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AC07" w14:textId="55CF70E9" w:rsidR="00C720A5" w:rsidRPr="008B5290" w:rsidRDefault="00000000">
      <w:pPr>
        <w:spacing w:after="0"/>
        <w:ind w:left="-5" w:hanging="10"/>
      </w:pPr>
      <w:r w:rsidRPr="008B5290">
        <w:rPr>
          <w:rFonts w:ascii="Times New Roman" w:hAnsi="Times New Roman"/>
          <w:b/>
        </w:rPr>
        <w:t xml:space="preserve">Rates of return *as of </w:t>
      </w:r>
      <w:r w:rsidR="00390501" w:rsidRPr="00390501">
        <w:rPr>
          <w:rFonts w:ascii="Times New Roman" w:eastAsia="Times New Roman" w:hAnsi="Times New Roman" w:cs="Times New Roman"/>
          <w:b/>
          <w:lang w:val="en-US"/>
        </w:rPr>
        <w:t>31</w:t>
      </w:r>
      <w:r w:rsidR="00CF1A75" w:rsidRPr="008B5290">
        <w:rPr>
          <w:rFonts w:ascii="Times New Roman" w:eastAsia="Times New Roman" w:hAnsi="Times New Roman" w:cs="Times New Roman"/>
          <w:b/>
          <w:lang w:val="en-US"/>
        </w:rPr>
        <w:t>.12</w:t>
      </w:r>
      <w:r w:rsidR="00016380" w:rsidRPr="008B5290">
        <w:rPr>
          <w:rFonts w:ascii="Times New Roman" w:eastAsia="Times New Roman" w:hAnsi="Times New Roman" w:cs="Times New Roman"/>
          <w:b/>
        </w:rPr>
        <w:t>.202</w:t>
      </w:r>
      <w:r w:rsidR="00016380" w:rsidRPr="008B5290">
        <w:rPr>
          <w:rFonts w:ascii="Times New Roman" w:eastAsia="Times New Roman" w:hAnsi="Times New Roman" w:cs="Times New Roman"/>
          <w:b/>
          <w:lang w:val="en-US"/>
        </w:rPr>
        <w:t>5</w:t>
      </w:r>
      <w:r w:rsidR="00016380" w:rsidRPr="008B5290">
        <w:rPr>
          <w:rFonts w:ascii="Times New Roman" w:eastAsia="Times New Roman" w:hAnsi="Times New Roman" w:cs="Times New Roman"/>
          <w:b/>
        </w:rPr>
        <w:t xml:space="preserve"> </w:t>
      </w:r>
      <w:r w:rsidRPr="008B5290">
        <w:rPr>
          <w:rFonts w:ascii="Times New Roman" w:hAnsi="Times New Roman"/>
          <w:b/>
        </w:rPr>
        <w:t xml:space="preserve">for opening via the BCC KZ App ** </w:t>
      </w:r>
    </w:p>
    <w:p w14:paraId="167A5F3D" w14:textId="77777777" w:rsidR="00C720A5" w:rsidRPr="008B5290" w:rsidRDefault="00000000">
      <w:pPr>
        <w:spacing w:after="0"/>
      </w:pPr>
      <w:r w:rsidRPr="008B5290">
        <w:rPr>
          <w:rFonts w:ascii="Times New Roman" w:hAnsi="Times New Roman"/>
          <w:sz w:val="24"/>
        </w:rPr>
        <w:t xml:space="preserve"> </w:t>
      </w:r>
    </w:p>
    <w:tbl>
      <w:tblPr>
        <w:tblStyle w:val="TableGrid"/>
        <w:tblW w:w="8645" w:type="dxa"/>
        <w:tblInd w:w="5" w:type="dxa"/>
        <w:tblCellMar>
          <w:top w:w="12" w:type="dxa"/>
          <w:left w:w="130" w:type="dxa"/>
          <w:right w:w="84" w:type="dxa"/>
        </w:tblCellMar>
        <w:tblLook w:val="04A0" w:firstRow="1" w:lastRow="0" w:firstColumn="1" w:lastColumn="0" w:noHBand="0" w:noVBand="1"/>
      </w:tblPr>
      <w:tblGrid>
        <w:gridCol w:w="1648"/>
        <w:gridCol w:w="953"/>
        <w:gridCol w:w="1427"/>
        <w:gridCol w:w="1541"/>
        <w:gridCol w:w="1535"/>
        <w:gridCol w:w="1541"/>
      </w:tblGrid>
      <w:tr w:rsidR="0067496B" w:rsidRPr="008B5290" w14:paraId="4105C2B7" w14:textId="6D50DE9F" w:rsidTr="00B742CD">
        <w:trPr>
          <w:trHeight w:val="240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60B4" w14:textId="77777777" w:rsidR="0067496B" w:rsidRPr="008B5290" w:rsidRDefault="0067496B" w:rsidP="0067496B">
            <w:pPr>
              <w:ind w:left="7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101EC66A" w14:textId="77777777" w:rsidR="0067496B" w:rsidRPr="008B5290" w:rsidRDefault="0067496B" w:rsidP="0067496B">
            <w:pPr>
              <w:ind w:right="43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Deposit type 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8F14" w14:textId="77777777" w:rsidR="0067496B" w:rsidRPr="008B5290" w:rsidRDefault="0067496B" w:rsidP="0067496B">
            <w:pPr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4EB39914" w14:textId="77777777" w:rsidR="0067496B" w:rsidRPr="008B5290" w:rsidRDefault="0067496B" w:rsidP="0067496B">
            <w:r w:rsidRPr="008B5290">
              <w:rPr>
                <w:rFonts w:ascii="Times New Roman" w:hAnsi="Times New Roman"/>
                <w:b/>
                <w:sz w:val="20"/>
              </w:rPr>
              <w:t xml:space="preserve">Timing </w:t>
            </w:r>
          </w:p>
          <w:p w14:paraId="5B04718D" w14:textId="77777777" w:rsidR="0067496B" w:rsidRPr="008B5290" w:rsidRDefault="0067496B" w:rsidP="0067496B">
            <w:pPr>
              <w:ind w:right="50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(month) </w:t>
            </w:r>
          </w:p>
          <w:p w14:paraId="54850D88" w14:textId="77777777" w:rsidR="0067496B" w:rsidRPr="008B5290" w:rsidRDefault="0067496B" w:rsidP="0067496B">
            <w:pPr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F60C" w14:textId="77777777" w:rsidR="0067496B" w:rsidRPr="008B5290" w:rsidRDefault="0067496B" w:rsidP="0067496B">
            <w:pPr>
              <w:ind w:right="49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Rates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E375" w14:textId="77777777" w:rsidR="0067496B" w:rsidRPr="008B5290" w:rsidRDefault="0067496B" w:rsidP="0067496B">
            <w:pPr>
              <w:ind w:right="40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Annual effective rate of return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632F" w14:textId="5664DB59" w:rsidR="0067496B" w:rsidRPr="008B5290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Rates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F1CC" w14:textId="763FB979" w:rsidR="0067496B" w:rsidRPr="008B5290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Annual effective rate of return </w:t>
            </w:r>
          </w:p>
        </w:tc>
      </w:tr>
      <w:tr w:rsidR="0067496B" w:rsidRPr="008B5290" w14:paraId="04959D79" w14:textId="24EECBEB" w:rsidTr="00B742CD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BDB3" w14:textId="77777777" w:rsidR="0067496B" w:rsidRPr="008B5290" w:rsidRDefault="0067496B" w:rsidP="006749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3FFC" w14:textId="77777777" w:rsidR="0067496B" w:rsidRPr="008B5290" w:rsidRDefault="0067496B" w:rsidP="0067496B"/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89D16" w14:textId="77777777" w:rsidR="0067496B" w:rsidRPr="008B5290" w:rsidRDefault="0067496B" w:rsidP="0067496B">
            <w:pPr>
              <w:ind w:right="49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KZT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1641" w14:textId="59045752" w:rsidR="0067496B" w:rsidRPr="008B5290" w:rsidRDefault="0067496B" w:rsidP="0067496B">
            <w:pPr>
              <w:ind w:right="40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>KZT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C1AC" w14:textId="205A84DC" w:rsidR="0067496B" w:rsidRPr="008B5290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5290">
              <w:rPr>
                <w:rFonts w:ascii="Times New Roman" w:hAnsi="Times New Roman"/>
                <w:b/>
                <w:sz w:val="20"/>
              </w:rPr>
              <w:t>USD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D260" w14:textId="2B2E81C8" w:rsidR="0067496B" w:rsidRPr="008B5290" w:rsidRDefault="00B742CD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5290">
              <w:rPr>
                <w:rFonts w:ascii="Times New Roman" w:hAnsi="Times New Roman"/>
                <w:b/>
                <w:sz w:val="20"/>
              </w:rPr>
              <w:t>USD</w:t>
            </w:r>
          </w:p>
        </w:tc>
      </w:tr>
      <w:tr w:rsidR="00390501" w:rsidRPr="008B5290" w14:paraId="412E7862" w14:textId="1776A67D" w:rsidTr="00B742CD">
        <w:trPr>
          <w:trHeight w:val="240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E6F9" w14:textId="77777777" w:rsidR="00390501" w:rsidRPr="008B5290" w:rsidRDefault="00390501" w:rsidP="00390501">
            <w:pPr>
              <w:ind w:right="43"/>
              <w:jc w:val="center"/>
            </w:pPr>
            <w:r w:rsidRPr="008B5290">
              <w:rPr>
                <w:rFonts w:ascii="Times New Roman" w:hAnsi="Times New Roman"/>
                <w:sz w:val="20"/>
              </w:rPr>
              <w:t xml:space="preserve">Rakhmet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CB41" w14:textId="77777777" w:rsidR="00390501" w:rsidRPr="008B5290" w:rsidRDefault="00390501" w:rsidP="00390501">
            <w:pPr>
              <w:ind w:right="50"/>
              <w:jc w:val="center"/>
            </w:pPr>
            <w:r w:rsidRPr="008B5290">
              <w:rPr>
                <w:rFonts w:ascii="Times New Roman" w:hAnsi="Times New Roman"/>
                <w:sz w:val="20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4C90" w14:textId="2575F606" w:rsidR="00390501" w:rsidRPr="00390501" w:rsidRDefault="00390501" w:rsidP="0039050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90501">
              <w:rPr>
                <w:rFonts w:ascii="Times New Roman" w:eastAsia="Times New Roman" w:hAnsi="Times New Roman" w:cs="Times New Roman"/>
                <w:sz w:val="20"/>
                <w:lang w:val="ru-RU"/>
              </w:rPr>
              <w:t>16,70%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02E3" w14:textId="7E845423" w:rsidR="00390501" w:rsidRPr="00390501" w:rsidRDefault="00390501" w:rsidP="0039050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90501">
              <w:rPr>
                <w:rFonts w:ascii="Times New Roman" w:eastAsia="Times New Roman" w:hAnsi="Times New Roman" w:cs="Times New Roman"/>
                <w:sz w:val="20"/>
                <w:lang w:val="ru-RU"/>
              </w:rPr>
              <w:t>18,00%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B552" w14:textId="79B4910D" w:rsidR="00390501" w:rsidRPr="008B5290" w:rsidRDefault="00390501" w:rsidP="0039050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CF32" w14:textId="3143BC8A" w:rsidR="00390501" w:rsidRPr="008B5290" w:rsidRDefault="00390501" w:rsidP="0039050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6380" w:rsidRPr="008B5290" w14:paraId="4630E712" w14:textId="77F6AB25" w:rsidTr="00B742C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CD311A" w14:textId="77777777" w:rsidR="00016380" w:rsidRPr="008B5290" w:rsidRDefault="00016380" w:rsidP="00016380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82B2" w14:textId="77777777" w:rsidR="00016380" w:rsidRPr="008B5290" w:rsidRDefault="00016380" w:rsidP="00016380">
            <w:pPr>
              <w:ind w:right="50"/>
              <w:jc w:val="center"/>
            </w:pPr>
            <w:r w:rsidRPr="008B5290">
              <w:rPr>
                <w:rFonts w:ascii="Times New Roman" w:hAnsi="Times New Roman"/>
                <w:sz w:val="20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AEBF" w14:textId="0DB137E1" w:rsidR="00016380" w:rsidRPr="008B5290" w:rsidRDefault="00016380" w:rsidP="00016380">
            <w:pPr>
              <w:ind w:right="48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17,00%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A530" w14:textId="7E3F95E4" w:rsidR="00016380" w:rsidRPr="008B5290" w:rsidRDefault="00016380" w:rsidP="00016380">
            <w:pPr>
              <w:ind w:right="40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18,40% 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9F8E" w14:textId="69BC11D7" w:rsidR="00016380" w:rsidRPr="008B5290" w:rsidRDefault="00016380" w:rsidP="0001638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E0D5" w14:textId="3A1E1B20" w:rsidR="00016380" w:rsidRPr="008B5290" w:rsidRDefault="00016380" w:rsidP="0001638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742CD" w:rsidRPr="008B5290" w14:paraId="482FB036" w14:textId="6F4F0179" w:rsidTr="00B742C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8610" w14:textId="77777777" w:rsidR="00B742CD" w:rsidRPr="008B5290" w:rsidRDefault="00B742CD" w:rsidP="00B742CD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FC90" w14:textId="77777777" w:rsidR="00B742CD" w:rsidRPr="008B5290" w:rsidRDefault="00B742CD" w:rsidP="00B742CD">
            <w:pPr>
              <w:ind w:right="50"/>
              <w:jc w:val="center"/>
            </w:pPr>
            <w:r w:rsidRPr="008B5290">
              <w:rPr>
                <w:rFonts w:ascii="Times New Roman" w:hAnsi="Times New Roman"/>
                <w:sz w:val="20"/>
              </w:rPr>
              <w:t xml:space="preserve">12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F79B" w14:textId="32B5E905" w:rsidR="00B742CD" w:rsidRPr="008B5290" w:rsidRDefault="00B742CD" w:rsidP="00B742CD">
            <w:pPr>
              <w:ind w:right="48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14,00%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C03D" w14:textId="699419F8" w:rsidR="00B742CD" w:rsidRPr="008B5290" w:rsidRDefault="00B742CD" w:rsidP="00B742CD">
            <w:pPr>
              <w:ind w:right="40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14,90% 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84B4" w14:textId="2CF367BD" w:rsidR="00B742CD" w:rsidRPr="008B5290" w:rsidRDefault="00B742CD" w:rsidP="00B742CD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 xml:space="preserve">1.00%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D013" w14:textId="10DF964E" w:rsidR="00B742CD" w:rsidRPr="008B5290" w:rsidRDefault="00B742CD" w:rsidP="00B742CD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 xml:space="preserve">1.00% </w:t>
            </w:r>
          </w:p>
        </w:tc>
      </w:tr>
    </w:tbl>
    <w:p w14:paraId="6887EF77" w14:textId="77777777" w:rsidR="00C720A5" w:rsidRPr="008B5290" w:rsidRDefault="00000000">
      <w:pPr>
        <w:spacing w:after="0"/>
        <w:ind w:left="58"/>
        <w:jc w:val="center"/>
      </w:pPr>
      <w:r w:rsidRPr="008B5290">
        <w:rPr>
          <w:rFonts w:ascii="Times New Roman" w:hAnsi="Times New Roman"/>
          <w:sz w:val="24"/>
        </w:rPr>
        <w:t xml:space="preserve"> </w:t>
      </w:r>
    </w:p>
    <w:p w14:paraId="41FA9EFE" w14:textId="2D8144E6" w:rsidR="00C720A5" w:rsidRPr="008B5290" w:rsidRDefault="00000000">
      <w:pPr>
        <w:spacing w:after="0"/>
        <w:ind w:left="-5" w:hanging="10"/>
      </w:pPr>
      <w:r w:rsidRPr="008B5290">
        <w:rPr>
          <w:rFonts w:ascii="Times New Roman" w:hAnsi="Times New Roman"/>
          <w:b/>
        </w:rPr>
        <w:t xml:space="preserve">Rates of return* for opening through a branch from </w:t>
      </w:r>
      <w:r w:rsidR="00390501" w:rsidRPr="00390501">
        <w:rPr>
          <w:rFonts w:ascii="Times New Roman" w:eastAsia="Times New Roman" w:hAnsi="Times New Roman" w:cs="Times New Roman"/>
          <w:b/>
          <w:lang w:val="en-US"/>
        </w:rPr>
        <w:t>31</w:t>
      </w:r>
      <w:r w:rsidR="00CF1A75" w:rsidRPr="008B5290">
        <w:rPr>
          <w:rFonts w:ascii="Times New Roman" w:eastAsia="Times New Roman" w:hAnsi="Times New Roman" w:cs="Times New Roman"/>
          <w:b/>
          <w:lang w:val="en-US"/>
        </w:rPr>
        <w:t>.12</w:t>
      </w:r>
      <w:r w:rsidR="00016380" w:rsidRPr="008B5290">
        <w:rPr>
          <w:rFonts w:ascii="Times New Roman" w:eastAsia="Times New Roman" w:hAnsi="Times New Roman" w:cs="Times New Roman"/>
          <w:b/>
        </w:rPr>
        <w:t>.202</w:t>
      </w:r>
      <w:r w:rsidR="00016380" w:rsidRPr="008B5290">
        <w:rPr>
          <w:rFonts w:ascii="Times New Roman" w:eastAsia="Times New Roman" w:hAnsi="Times New Roman" w:cs="Times New Roman"/>
          <w:b/>
          <w:lang w:val="en-US"/>
        </w:rPr>
        <w:t>5</w:t>
      </w:r>
      <w:r w:rsidR="00016380" w:rsidRPr="008B5290">
        <w:rPr>
          <w:rFonts w:ascii="Times New Roman" w:eastAsia="Times New Roman" w:hAnsi="Times New Roman" w:cs="Times New Roman"/>
          <w:b/>
        </w:rPr>
        <w:t xml:space="preserve"> </w:t>
      </w:r>
      <w:r w:rsidRPr="008B5290">
        <w:rPr>
          <w:rFonts w:ascii="Times New Roman" w:hAnsi="Times New Roman"/>
          <w:b/>
        </w:rPr>
        <w:t xml:space="preserve">** </w:t>
      </w:r>
    </w:p>
    <w:p w14:paraId="46B24C4B" w14:textId="77777777" w:rsidR="00C720A5" w:rsidRPr="008B5290" w:rsidRDefault="00000000">
      <w:pPr>
        <w:spacing w:after="0"/>
      </w:pPr>
      <w:r w:rsidRPr="008B5290">
        <w:rPr>
          <w:rFonts w:ascii="Times New Roman" w:hAnsi="Times New Roman"/>
        </w:rPr>
        <w:t xml:space="preserve"> </w:t>
      </w:r>
    </w:p>
    <w:tbl>
      <w:tblPr>
        <w:tblStyle w:val="TableGrid"/>
        <w:tblW w:w="8645" w:type="dxa"/>
        <w:tblInd w:w="5" w:type="dxa"/>
        <w:tblCellMar>
          <w:top w:w="12" w:type="dxa"/>
          <w:left w:w="130" w:type="dxa"/>
          <w:right w:w="84" w:type="dxa"/>
        </w:tblCellMar>
        <w:tblLook w:val="04A0" w:firstRow="1" w:lastRow="0" w:firstColumn="1" w:lastColumn="0" w:noHBand="0" w:noVBand="1"/>
      </w:tblPr>
      <w:tblGrid>
        <w:gridCol w:w="1648"/>
        <w:gridCol w:w="953"/>
        <w:gridCol w:w="1427"/>
        <w:gridCol w:w="1541"/>
        <w:gridCol w:w="1535"/>
        <w:gridCol w:w="1541"/>
      </w:tblGrid>
      <w:tr w:rsidR="0067496B" w:rsidRPr="008B5290" w14:paraId="69F5EE96" w14:textId="3F685251" w:rsidTr="00B742CD">
        <w:trPr>
          <w:trHeight w:val="240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A0CE" w14:textId="77777777" w:rsidR="0067496B" w:rsidRPr="008B5290" w:rsidRDefault="0067496B" w:rsidP="0067496B">
            <w:pPr>
              <w:ind w:left="7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5B96C438" w14:textId="77777777" w:rsidR="0067496B" w:rsidRPr="008B5290" w:rsidRDefault="0067496B" w:rsidP="0067496B">
            <w:pPr>
              <w:ind w:right="43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Deposit type 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79D3" w14:textId="77777777" w:rsidR="0067496B" w:rsidRPr="008B5290" w:rsidRDefault="0067496B" w:rsidP="0067496B">
            <w:pPr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0E38798F" w14:textId="77777777" w:rsidR="0067496B" w:rsidRPr="008B5290" w:rsidRDefault="0067496B" w:rsidP="0067496B">
            <w:r w:rsidRPr="008B5290">
              <w:rPr>
                <w:rFonts w:ascii="Times New Roman" w:hAnsi="Times New Roman"/>
                <w:b/>
                <w:sz w:val="20"/>
              </w:rPr>
              <w:t xml:space="preserve">Timing </w:t>
            </w:r>
          </w:p>
          <w:p w14:paraId="279C17A0" w14:textId="77777777" w:rsidR="0067496B" w:rsidRPr="008B5290" w:rsidRDefault="0067496B" w:rsidP="0067496B">
            <w:pPr>
              <w:ind w:right="50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(month) </w:t>
            </w:r>
          </w:p>
          <w:p w14:paraId="2A432334" w14:textId="77777777" w:rsidR="0067496B" w:rsidRPr="008B5290" w:rsidRDefault="0067496B" w:rsidP="0067496B">
            <w:pPr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3FB4" w14:textId="77777777" w:rsidR="0067496B" w:rsidRPr="008B5290" w:rsidRDefault="0067496B" w:rsidP="0067496B">
            <w:pPr>
              <w:ind w:right="49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Rates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D6F9" w14:textId="77777777" w:rsidR="0067496B" w:rsidRPr="008B5290" w:rsidRDefault="0067496B" w:rsidP="0067496B">
            <w:pPr>
              <w:ind w:right="40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Annual effective rate of return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BB81" w14:textId="22302881" w:rsidR="0067496B" w:rsidRPr="008B5290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Rates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01AE" w14:textId="2C8E9F1A" w:rsidR="0067496B" w:rsidRPr="008B5290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Annual effective rate of return </w:t>
            </w:r>
          </w:p>
        </w:tc>
      </w:tr>
      <w:tr w:rsidR="0067496B" w:rsidRPr="008B5290" w14:paraId="7DD1C780" w14:textId="0B15446F" w:rsidTr="00B742CD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F26C" w14:textId="77777777" w:rsidR="0067496B" w:rsidRPr="008B5290" w:rsidRDefault="0067496B" w:rsidP="0067496B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CB5D" w14:textId="77777777" w:rsidR="0067496B" w:rsidRPr="008B5290" w:rsidRDefault="0067496B" w:rsidP="0067496B"/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761E" w14:textId="77777777" w:rsidR="0067496B" w:rsidRPr="008B5290" w:rsidRDefault="0067496B" w:rsidP="0067496B">
            <w:pPr>
              <w:ind w:right="49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KZT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33BE" w14:textId="77777777" w:rsidR="0067496B" w:rsidRPr="008B5290" w:rsidRDefault="0067496B" w:rsidP="0067496B">
            <w:pPr>
              <w:ind w:right="40"/>
              <w:jc w:val="center"/>
            </w:pPr>
            <w:r w:rsidRPr="008B5290">
              <w:rPr>
                <w:rFonts w:ascii="Times New Roman" w:hAnsi="Times New Roman"/>
                <w:b/>
                <w:sz w:val="20"/>
              </w:rPr>
              <w:t xml:space="preserve">KZT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1018" w14:textId="767A71CC" w:rsidR="0067496B" w:rsidRPr="008B5290" w:rsidRDefault="0067496B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5290">
              <w:rPr>
                <w:rFonts w:ascii="Times New Roman" w:hAnsi="Times New Roman"/>
                <w:b/>
                <w:sz w:val="20"/>
              </w:rPr>
              <w:t>USD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4447" w14:textId="4F4FDBAE" w:rsidR="0067496B" w:rsidRPr="008B5290" w:rsidRDefault="00B742CD" w:rsidP="0067496B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8B5290">
              <w:rPr>
                <w:rFonts w:ascii="Times New Roman" w:hAnsi="Times New Roman"/>
                <w:b/>
                <w:sz w:val="20"/>
              </w:rPr>
              <w:t>USD</w:t>
            </w:r>
          </w:p>
        </w:tc>
      </w:tr>
      <w:tr w:rsidR="00390501" w:rsidRPr="008B5290" w14:paraId="4D8BA49F" w14:textId="5CCD56A5" w:rsidTr="00B742CD">
        <w:trPr>
          <w:trHeight w:val="240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84A4" w14:textId="77777777" w:rsidR="00390501" w:rsidRPr="008B5290" w:rsidRDefault="00390501" w:rsidP="00390501">
            <w:pPr>
              <w:ind w:right="43"/>
              <w:jc w:val="center"/>
            </w:pPr>
            <w:r w:rsidRPr="008B5290">
              <w:rPr>
                <w:rFonts w:ascii="Times New Roman" w:hAnsi="Times New Roman"/>
                <w:sz w:val="20"/>
              </w:rPr>
              <w:t xml:space="preserve">Rakhmet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6D41" w14:textId="77777777" w:rsidR="00390501" w:rsidRPr="008B5290" w:rsidRDefault="00390501" w:rsidP="00390501">
            <w:pPr>
              <w:ind w:right="50"/>
              <w:jc w:val="center"/>
            </w:pPr>
            <w:r w:rsidRPr="008B5290">
              <w:rPr>
                <w:rFonts w:ascii="Times New Roman" w:hAnsi="Times New Roman"/>
                <w:sz w:val="20"/>
              </w:rPr>
              <w:t xml:space="preserve">3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4330" w14:textId="0BC95253" w:rsidR="00390501" w:rsidRPr="008B5290" w:rsidRDefault="00390501" w:rsidP="00390501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90501">
              <w:rPr>
                <w:rFonts w:ascii="Times New Roman" w:eastAsia="Times New Roman" w:hAnsi="Times New Roman" w:cs="Times New Roman"/>
                <w:sz w:val="20"/>
                <w:lang w:val="ru-RU"/>
              </w:rPr>
              <w:t>15,80%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437B" w14:textId="40759B41" w:rsidR="00390501" w:rsidRPr="008B5290" w:rsidRDefault="00390501" w:rsidP="0039050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90501">
              <w:rPr>
                <w:rFonts w:ascii="Times New Roman" w:eastAsia="Times New Roman" w:hAnsi="Times New Roman" w:cs="Times New Roman"/>
                <w:sz w:val="20"/>
                <w:lang w:val="ru-RU"/>
              </w:rPr>
              <w:t>17,00%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E5B6" w14:textId="2B28BD65" w:rsidR="00390501" w:rsidRPr="008B5290" w:rsidRDefault="00390501" w:rsidP="0039050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54EE" w14:textId="54F6A228" w:rsidR="00390501" w:rsidRPr="008B5290" w:rsidRDefault="00390501" w:rsidP="00390501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016380" w:rsidRPr="008B5290" w14:paraId="539CE431" w14:textId="4104F1D2" w:rsidTr="00B742C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373791" w14:textId="77777777" w:rsidR="00016380" w:rsidRPr="008B5290" w:rsidRDefault="00016380" w:rsidP="00016380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53F2" w14:textId="77777777" w:rsidR="00016380" w:rsidRPr="008B5290" w:rsidRDefault="00016380" w:rsidP="00016380">
            <w:pPr>
              <w:ind w:right="50"/>
              <w:jc w:val="center"/>
            </w:pPr>
            <w:r w:rsidRPr="008B5290">
              <w:rPr>
                <w:rFonts w:ascii="Times New Roman" w:hAnsi="Times New Roman"/>
                <w:sz w:val="20"/>
              </w:rPr>
              <w:t xml:space="preserve">6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5371" w14:textId="5C33F782" w:rsidR="00016380" w:rsidRPr="008B5290" w:rsidRDefault="00016380" w:rsidP="00016380">
            <w:pPr>
              <w:ind w:right="48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16,15%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E3E7" w14:textId="50E70791" w:rsidR="00016380" w:rsidRPr="008B5290" w:rsidRDefault="00016380" w:rsidP="00016380">
            <w:pPr>
              <w:ind w:right="40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17,40% 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EA70" w14:textId="14B7C9E7" w:rsidR="00016380" w:rsidRPr="008B5290" w:rsidRDefault="00016380" w:rsidP="0001638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D323" w14:textId="69C94F93" w:rsidR="00016380" w:rsidRPr="008B5290" w:rsidRDefault="00016380" w:rsidP="00016380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>-</w:t>
            </w:r>
          </w:p>
        </w:tc>
      </w:tr>
      <w:tr w:rsidR="00B742CD" w:rsidRPr="008B5290" w14:paraId="2E849CCD" w14:textId="1FCB905A" w:rsidTr="00B742C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0C62" w14:textId="77777777" w:rsidR="00B742CD" w:rsidRPr="008B5290" w:rsidRDefault="00B742CD" w:rsidP="00B742CD"/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EA9D" w14:textId="77777777" w:rsidR="00B742CD" w:rsidRPr="008B5290" w:rsidRDefault="00B742CD" w:rsidP="00B742CD">
            <w:pPr>
              <w:ind w:right="50"/>
              <w:jc w:val="center"/>
            </w:pPr>
            <w:r w:rsidRPr="008B5290">
              <w:rPr>
                <w:rFonts w:ascii="Times New Roman" w:hAnsi="Times New Roman"/>
                <w:sz w:val="20"/>
              </w:rPr>
              <w:t xml:space="preserve">12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48CD" w14:textId="5E9E3B25" w:rsidR="00B742CD" w:rsidRPr="008B5290" w:rsidRDefault="00B742CD" w:rsidP="00B742CD">
            <w:pPr>
              <w:ind w:right="48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13,10% 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AA0D" w14:textId="4E55CB65" w:rsidR="00B742CD" w:rsidRPr="008B5290" w:rsidRDefault="00B742CD" w:rsidP="00B742CD">
            <w:pPr>
              <w:ind w:right="40"/>
              <w:jc w:val="center"/>
            </w:pPr>
            <w:r w:rsidRPr="008B5290">
              <w:rPr>
                <w:rFonts w:ascii="Times New Roman" w:eastAsia="Times New Roman" w:hAnsi="Times New Roman" w:cs="Times New Roman"/>
                <w:sz w:val="20"/>
                <w:lang w:val="ru-RU"/>
              </w:rPr>
              <w:t>13,90% 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8DBB" w14:textId="6AFE9E21" w:rsidR="00B742CD" w:rsidRPr="008B5290" w:rsidRDefault="00B742CD" w:rsidP="00B742CD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 xml:space="preserve">1.00%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3240" w14:textId="45054F20" w:rsidR="00B742CD" w:rsidRPr="008B5290" w:rsidRDefault="00B742CD" w:rsidP="00B742CD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B5290">
              <w:rPr>
                <w:rFonts w:ascii="Times New Roman" w:hAnsi="Times New Roman"/>
                <w:sz w:val="20"/>
              </w:rPr>
              <w:t xml:space="preserve">1.00% </w:t>
            </w:r>
          </w:p>
        </w:tc>
      </w:tr>
    </w:tbl>
    <w:p w14:paraId="3080236A" w14:textId="77777777" w:rsidR="00C720A5" w:rsidRPr="008B5290" w:rsidRDefault="00000000">
      <w:pPr>
        <w:spacing w:after="194"/>
      </w:pPr>
      <w:r w:rsidRPr="008B5290">
        <w:rPr>
          <w:rFonts w:ascii="Times New Roman" w:hAnsi="Times New Roman"/>
          <w:b/>
          <w:sz w:val="20"/>
        </w:rPr>
        <w:t xml:space="preserve"> </w:t>
      </w:r>
    </w:p>
    <w:p w14:paraId="3EDB632A" w14:textId="00DF3C3D" w:rsidR="00C720A5" w:rsidRPr="008B5290" w:rsidRDefault="00000000">
      <w:pPr>
        <w:spacing w:after="0" w:line="234" w:lineRule="auto"/>
        <w:ind w:left="-5" w:right="-15" w:hanging="10"/>
      </w:pPr>
      <w:r w:rsidRPr="008B5290">
        <w:rPr>
          <w:rFonts w:ascii="Times New Roman" w:hAnsi="Times New Roman"/>
          <w:sz w:val="18"/>
        </w:rPr>
        <w:t>*Rates of return were approved by the Financial and Risk Management Committee No.</w:t>
      </w:r>
      <w:r w:rsidR="008B5290" w:rsidRPr="008B5290">
        <w:rPr>
          <w:rFonts w:ascii="Times New Roman" w:hAnsi="Times New Roman"/>
          <w:sz w:val="18"/>
          <w:lang w:val="en-US"/>
        </w:rPr>
        <w:t>3</w:t>
      </w:r>
      <w:r w:rsidR="00711496" w:rsidRPr="00711496">
        <w:rPr>
          <w:rFonts w:ascii="Times New Roman" w:hAnsi="Times New Roman"/>
          <w:sz w:val="18"/>
          <w:lang w:val="en-US"/>
        </w:rPr>
        <w:t>6</w:t>
      </w:r>
      <w:r w:rsidRPr="008B5290">
        <w:rPr>
          <w:rFonts w:ascii="Times New Roman" w:hAnsi="Times New Roman"/>
          <w:sz w:val="18"/>
        </w:rPr>
        <w:t xml:space="preserve"> (extraordinary) as of </w:t>
      </w:r>
      <w:r w:rsidR="00711496" w:rsidRPr="00711496">
        <w:rPr>
          <w:rFonts w:ascii="Times New Roman" w:hAnsi="Times New Roman"/>
          <w:sz w:val="18"/>
          <w:lang w:val="en-US"/>
        </w:rPr>
        <w:t>26</w:t>
      </w:r>
      <w:r w:rsidR="008B5290" w:rsidRPr="008B5290">
        <w:rPr>
          <w:rFonts w:ascii="Times New Roman" w:hAnsi="Times New Roman"/>
          <w:sz w:val="18"/>
          <w:lang w:val="en-US"/>
        </w:rPr>
        <w:t>.12.</w:t>
      </w:r>
      <w:r w:rsidRPr="008B5290">
        <w:rPr>
          <w:rFonts w:ascii="Times New Roman" w:hAnsi="Times New Roman"/>
          <w:sz w:val="18"/>
        </w:rPr>
        <w:t>202</w:t>
      </w:r>
      <w:r w:rsidR="00C8145A" w:rsidRPr="008B5290">
        <w:rPr>
          <w:rFonts w:ascii="Times New Roman" w:hAnsi="Times New Roman"/>
          <w:sz w:val="18"/>
          <w:lang w:val="en-US"/>
        </w:rPr>
        <w:t>5</w:t>
      </w:r>
      <w:r w:rsidRPr="008B5290">
        <w:rPr>
          <w:rFonts w:ascii="Times New Roman" w:hAnsi="Times New Roman"/>
          <w:sz w:val="18"/>
        </w:rPr>
        <w:t xml:space="preserve"> and entered into force on </w:t>
      </w:r>
      <w:r w:rsidR="00711496" w:rsidRPr="00711496">
        <w:rPr>
          <w:rFonts w:ascii="Times New Roman" w:hAnsi="Times New Roman"/>
          <w:sz w:val="18"/>
          <w:lang w:val="en-US"/>
        </w:rPr>
        <w:t>31</w:t>
      </w:r>
      <w:r w:rsidR="008B5290" w:rsidRPr="008B5290">
        <w:rPr>
          <w:rFonts w:ascii="Times New Roman" w:hAnsi="Times New Roman"/>
          <w:sz w:val="18"/>
          <w:lang w:val="en-US"/>
        </w:rPr>
        <w:t>.12</w:t>
      </w:r>
      <w:r w:rsidRPr="008B5290">
        <w:rPr>
          <w:rFonts w:ascii="Times New Roman" w:hAnsi="Times New Roman"/>
          <w:sz w:val="18"/>
        </w:rPr>
        <w:t>.202</w:t>
      </w:r>
      <w:r w:rsidR="00C8145A" w:rsidRPr="008B5290">
        <w:rPr>
          <w:rFonts w:ascii="Times New Roman" w:hAnsi="Times New Roman"/>
          <w:sz w:val="18"/>
          <w:lang w:val="en-US"/>
        </w:rPr>
        <w:t>5</w:t>
      </w:r>
      <w:r w:rsidRPr="008B5290">
        <w:rPr>
          <w:rFonts w:ascii="Times New Roman" w:hAnsi="Times New Roman"/>
          <w:sz w:val="18"/>
        </w:rPr>
        <w:t xml:space="preserve"> </w:t>
      </w:r>
    </w:p>
    <w:p w14:paraId="01780AF1" w14:textId="77777777" w:rsidR="00C720A5" w:rsidRPr="008B5290" w:rsidRDefault="00000000">
      <w:pPr>
        <w:spacing w:after="3"/>
      </w:pPr>
      <w:r w:rsidRPr="008B5290">
        <w:rPr>
          <w:rFonts w:ascii="Times New Roman" w:hAnsi="Times New Roman"/>
          <w:sz w:val="16"/>
        </w:rPr>
        <w:t xml:space="preserve"> </w:t>
      </w:r>
    </w:p>
    <w:p w14:paraId="75487A5E" w14:textId="4BBB9C25" w:rsidR="00C720A5" w:rsidRDefault="00000000">
      <w:pPr>
        <w:spacing w:after="0" w:line="234" w:lineRule="auto"/>
        <w:ind w:left="-5" w:right="-15" w:hanging="10"/>
      </w:pPr>
      <w:r w:rsidRPr="008B5290">
        <w:rPr>
          <w:rFonts w:ascii="Times New Roman" w:hAnsi="Times New Roman"/>
          <w:sz w:val="18"/>
        </w:rPr>
        <w:t xml:space="preserve">** When extending contracts starting from </w:t>
      </w:r>
      <w:r w:rsidR="00B742CD" w:rsidRPr="008B5290">
        <w:rPr>
          <w:rFonts w:ascii="Times New Roman" w:eastAsia="Times New Roman" w:hAnsi="Times New Roman" w:cs="Times New Roman"/>
          <w:sz w:val="18"/>
        </w:rPr>
        <w:t>2</w:t>
      </w:r>
      <w:r w:rsidR="00B742CD" w:rsidRPr="008B5290">
        <w:rPr>
          <w:rFonts w:ascii="Times New Roman" w:eastAsia="Times New Roman" w:hAnsi="Times New Roman" w:cs="Times New Roman"/>
          <w:sz w:val="18"/>
          <w:lang w:val="en-US"/>
        </w:rPr>
        <w:t>8</w:t>
      </w:r>
      <w:r w:rsidR="00B742CD" w:rsidRPr="008B5290">
        <w:rPr>
          <w:rFonts w:ascii="Times New Roman" w:eastAsia="Times New Roman" w:hAnsi="Times New Roman" w:cs="Times New Roman"/>
          <w:sz w:val="18"/>
        </w:rPr>
        <w:t>.</w:t>
      </w:r>
      <w:r w:rsidR="00B742CD" w:rsidRPr="008B5290">
        <w:rPr>
          <w:rFonts w:ascii="Times New Roman" w:eastAsia="Times New Roman" w:hAnsi="Times New Roman" w:cs="Times New Roman"/>
          <w:sz w:val="18"/>
          <w:lang w:val="en-US"/>
        </w:rPr>
        <w:t>07</w:t>
      </w:r>
      <w:r w:rsidR="00B742CD" w:rsidRPr="008B5290">
        <w:rPr>
          <w:rFonts w:ascii="Times New Roman" w:eastAsia="Times New Roman" w:hAnsi="Times New Roman" w:cs="Times New Roman"/>
          <w:sz w:val="18"/>
        </w:rPr>
        <w:t xml:space="preserve">.2022 </w:t>
      </w:r>
      <w:r w:rsidRPr="008B5290">
        <w:rPr>
          <w:rFonts w:ascii="Times New Roman" w:hAnsi="Times New Roman"/>
          <w:sz w:val="18"/>
        </w:rPr>
        <w:t>remuneration rate applied when opening through the BCC KZ application will apply to</w:t>
      </w:r>
      <w:r>
        <w:rPr>
          <w:rFonts w:ascii="Times New Roman" w:hAnsi="Times New Roman"/>
          <w:sz w:val="18"/>
        </w:rPr>
        <w:t xml:space="preserve"> all branches </w:t>
      </w:r>
    </w:p>
    <w:sectPr w:rsidR="00C720A5">
      <w:pgSz w:w="11904" w:h="16838"/>
      <w:pgMar w:top="1440" w:right="848" w:bottom="1440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A5"/>
    <w:rsid w:val="00016380"/>
    <w:rsid w:val="00390501"/>
    <w:rsid w:val="0067496B"/>
    <w:rsid w:val="00711496"/>
    <w:rsid w:val="008B5290"/>
    <w:rsid w:val="00B742CD"/>
    <w:rsid w:val="00C720A5"/>
    <w:rsid w:val="00C8145A"/>
    <w:rsid w:val="00CF1A75"/>
    <w:rsid w:val="00E2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52C5"/>
  <w15:docId w15:val="{A262A44C-E165-45C1-80F4-8AE8F5E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ru-K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>BCC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Тришкина Кристина Юрьевна</dc:creator>
  <cp:keywords/>
  <cp:lastModifiedBy>Тришкина Кристина Юрьевна</cp:lastModifiedBy>
  <cp:revision>3</cp:revision>
  <dcterms:created xsi:type="dcterms:W3CDTF">2025-12-30T04:40:00Z</dcterms:created>
  <dcterms:modified xsi:type="dcterms:W3CDTF">2025-12-30T07:38:00Z</dcterms:modified>
</cp:coreProperties>
</file>