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356BD" w14:textId="77777777" w:rsidR="00421A3D" w:rsidRPr="006F7BB8" w:rsidRDefault="00421A3D">
      <w:pPr>
        <w:widowControl w:val="0"/>
        <w:pBdr>
          <w:top w:val="nil"/>
          <w:left w:val="nil"/>
          <w:bottom w:val="nil"/>
          <w:right w:val="nil"/>
          <w:between w:val="nil"/>
        </w:pBdr>
        <w:spacing w:after="0" w:line="276" w:lineRule="auto"/>
        <w:rPr>
          <w:rFonts w:ascii="Arial" w:eastAsia="Arial" w:hAnsi="Arial" w:cs="Arial"/>
          <w:color w:val="000000"/>
          <w:lang w:val="en-US"/>
        </w:rPr>
      </w:pPr>
    </w:p>
    <w:tbl>
      <w:tblPr>
        <w:tblStyle w:val="a5"/>
        <w:tblW w:w="11063" w:type="dxa"/>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3833"/>
        <w:gridCol w:w="3544"/>
      </w:tblGrid>
      <w:tr w:rsidR="000723F5" w14:paraId="5E0A6D64" w14:textId="7EFCF3F6" w:rsidTr="000723F5">
        <w:tc>
          <w:tcPr>
            <w:tcW w:w="3686" w:type="dxa"/>
          </w:tcPr>
          <w:p w14:paraId="12FBCDAD" w14:textId="77777777" w:rsidR="000723F5" w:rsidRPr="00092860" w:rsidRDefault="000723F5" w:rsidP="00C17DD5">
            <w:pPr>
              <w:jc w:val="center"/>
              <w:rPr>
                <w:rFonts w:ascii="Times New Roman" w:eastAsia="Times New Roman" w:hAnsi="Times New Roman" w:cs="Times New Roman"/>
                <w:b/>
                <w:bCs/>
                <w:sz w:val="24"/>
                <w:szCs w:val="24"/>
              </w:rPr>
            </w:pPr>
            <w:r>
              <w:rPr>
                <w:rFonts w:ascii="Times New Roman" w:hAnsi="Times New Roman"/>
                <w:b/>
                <w:sz w:val="24"/>
              </w:rPr>
              <w:t>ҚАРЫЗ АЛУШЫНЫҢ ӨМІРІН ЖИНАҚТАУШЫ ЕМЕС САҚТАНДЫРУ БОЙЫНША АКЦИЯ ӨТКІЗУ ЕРЕЖЕСІ</w:t>
            </w:r>
          </w:p>
          <w:p w14:paraId="610E33B2" w14:textId="77777777" w:rsidR="000723F5" w:rsidRPr="00201088" w:rsidRDefault="000723F5" w:rsidP="00C17DD5">
            <w:pPr>
              <w:jc w:val="center"/>
              <w:rPr>
                <w:rFonts w:ascii="Times New Roman" w:eastAsia="Times New Roman" w:hAnsi="Times New Roman" w:cs="Times New Roman"/>
                <w:sz w:val="24"/>
                <w:szCs w:val="24"/>
              </w:rPr>
            </w:pPr>
          </w:p>
          <w:p w14:paraId="78E2294C" w14:textId="77777777" w:rsidR="000723F5" w:rsidRPr="000B7072" w:rsidRDefault="000723F5" w:rsidP="00C17DD5">
            <w:pPr>
              <w:jc w:val="center"/>
              <w:rPr>
                <w:rFonts w:ascii="Times New Roman" w:eastAsia="Times New Roman" w:hAnsi="Times New Roman" w:cs="Times New Roman"/>
                <w:sz w:val="24"/>
                <w:szCs w:val="24"/>
              </w:rPr>
            </w:pPr>
            <w:r>
              <w:rPr>
                <w:rFonts w:ascii="Times New Roman" w:hAnsi="Times New Roman"/>
                <w:sz w:val="24"/>
              </w:rPr>
              <w:t>І. ЖАЛПЫ ЕРЕЖЕЛЕРІ</w:t>
            </w:r>
          </w:p>
          <w:p w14:paraId="17574F8F" w14:textId="77777777" w:rsidR="000723F5" w:rsidRPr="000B7072" w:rsidRDefault="000723F5" w:rsidP="00C17DD5">
            <w:pPr>
              <w:jc w:val="both"/>
              <w:rPr>
                <w:rFonts w:ascii="Times New Roman" w:eastAsia="Times New Roman" w:hAnsi="Times New Roman" w:cs="Times New Roman"/>
                <w:sz w:val="24"/>
                <w:szCs w:val="24"/>
              </w:rPr>
            </w:pPr>
            <w:r>
              <w:rPr>
                <w:rFonts w:ascii="Times New Roman" w:hAnsi="Times New Roman"/>
                <w:sz w:val="24"/>
              </w:rPr>
              <w:t xml:space="preserve">1. Осы Ереже өмірді сақтандырумен кепілсіз кредит ресімдеген қарыз алушылар арасында Өмірді жинақтаушы емес сақтандыру бойынша акция (бұдан әрі – Акция) өткізу тәртібі мен талаптарын белгілейді. </w:t>
            </w:r>
          </w:p>
          <w:p w14:paraId="0B93D9AC" w14:textId="580DE7F1" w:rsidR="000723F5" w:rsidRPr="000B7072" w:rsidRDefault="000723F5" w:rsidP="00C17DD5">
            <w:pPr>
              <w:jc w:val="both"/>
              <w:rPr>
                <w:rFonts w:ascii="Times New Roman" w:eastAsia="Times New Roman" w:hAnsi="Times New Roman" w:cs="Times New Roman"/>
                <w:sz w:val="24"/>
                <w:szCs w:val="24"/>
              </w:rPr>
            </w:pPr>
            <w:r>
              <w:rPr>
                <w:rFonts w:ascii="Times New Roman" w:hAnsi="Times New Roman"/>
                <w:sz w:val="24"/>
              </w:rPr>
              <w:t xml:space="preserve"> Акция жеңімпаздары осы Ережеде баяндалған критерийлерге сәйкес айқындалатын болады.</w:t>
            </w:r>
          </w:p>
          <w:p w14:paraId="42126238" w14:textId="77777777" w:rsidR="000723F5" w:rsidRDefault="000723F5" w:rsidP="00C17DD5">
            <w:pPr>
              <w:jc w:val="both"/>
              <w:rPr>
                <w:rFonts w:ascii="Times New Roman" w:eastAsia="Times New Roman" w:hAnsi="Times New Roman" w:cs="Times New Roman"/>
                <w:sz w:val="24"/>
                <w:szCs w:val="24"/>
              </w:rPr>
            </w:pPr>
            <w:r>
              <w:rPr>
                <w:rFonts w:ascii="Times New Roman" w:hAnsi="Times New Roman"/>
                <w:sz w:val="24"/>
              </w:rPr>
              <w:t>2. Осы Ережеде пайдаланылатын жалпы ұғымдар:</w:t>
            </w:r>
          </w:p>
          <w:p w14:paraId="564EC3CD" w14:textId="77777777" w:rsidR="000723F5" w:rsidRDefault="000723F5" w:rsidP="00C17DD5">
            <w:pPr>
              <w:jc w:val="both"/>
              <w:rPr>
                <w:rFonts w:ascii="Times New Roman" w:eastAsia="Times New Roman" w:hAnsi="Times New Roman" w:cs="Times New Roman"/>
                <w:sz w:val="24"/>
                <w:szCs w:val="24"/>
              </w:rPr>
            </w:pPr>
            <w:r>
              <w:rPr>
                <w:rFonts w:ascii="Times New Roman" w:hAnsi="Times New Roman"/>
                <w:b/>
                <w:sz w:val="24"/>
              </w:rPr>
              <w:t xml:space="preserve">Банк </w:t>
            </w:r>
            <w:r>
              <w:rPr>
                <w:rFonts w:ascii="Times New Roman" w:hAnsi="Times New Roman"/>
                <w:sz w:val="24"/>
              </w:rPr>
              <w:t>– «Банк ЦентрКредит» АҚ.</w:t>
            </w:r>
          </w:p>
          <w:p w14:paraId="26BA77ED" w14:textId="77777777" w:rsidR="000723F5" w:rsidRPr="00092860" w:rsidRDefault="000723F5" w:rsidP="00C17DD5">
            <w:pPr>
              <w:jc w:val="both"/>
              <w:rPr>
                <w:rFonts w:ascii="Times New Roman" w:eastAsia="Times New Roman" w:hAnsi="Times New Roman" w:cs="Times New Roman"/>
                <w:sz w:val="24"/>
                <w:szCs w:val="24"/>
              </w:rPr>
            </w:pPr>
            <w:r>
              <w:rPr>
                <w:rFonts w:ascii="Times New Roman" w:hAnsi="Times New Roman"/>
                <w:b/>
                <w:sz w:val="24"/>
              </w:rPr>
              <w:t>Акцияны ұйымдастырушы</w:t>
            </w:r>
            <w:r>
              <w:rPr>
                <w:rFonts w:ascii="Times New Roman" w:hAnsi="Times New Roman"/>
                <w:sz w:val="24"/>
              </w:rPr>
              <w:t xml:space="preserve"> – «BCC Life» өмірді сақтандыру компаниясы» АҚ (БСН 240740030055) (бұдан әрі – «Сақтандыру компаниясы»), орналасқан мекенжайы: Қазақстан Республикасы, Алматы қ., Достық даңғ., 188.</w:t>
            </w:r>
          </w:p>
          <w:p w14:paraId="5A977A84" w14:textId="77777777" w:rsidR="000723F5" w:rsidRPr="00921C2F" w:rsidRDefault="000723F5" w:rsidP="00C17DD5">
            <w:pPr>
              <w:jc w:val="both"/>
              <w:rPr>
                <w:rFonts w:ascii="Times New Roman" w:eastAsia="Times New Roman" w:hAnsi="Times New Roman" w:cs="Times New Roman"/>
                <w:sz w:val="24"/>
                <w:szCs w:val="24"/>
              </w:rPr>
            </w:pPr>
            <w:r>
              <w:rPr>
                <w:rFonts w:ascii="Times New Roman" w:hAnsi="Times New Roman"/>
                <w:b/>
                <w:sz w:val="24"/>
              </w:rPr>
              <w:t xml:space="preserve">Жеңімпаз – </w:t>
            </w:r>
            <w:r>
              <w:rPr>
                <w:rFonts w:ascii="Times New Roman" w:hAnsi="Times New Roman"/>
                <w:sz w:val="24"/>
              </w:rPr>
              <w:t xml:space="preserve">осы Ережеде көзделген қатысудың барлық талаптарын орындаған және белгіленген тәртіппен жеңімпаз деп танылған Акцияға қатысушы. </w:t>
            </w:r>
          </w:p>
          <w:p w14:paraId="0043F55F" w14:textId="77777777" w:rsidR="000723F5" w:rsidRPr="00411AFA" w:rsidRDefault="000723F5" w:rsidP="00C17DD5">
            <w:pPr>
              <w:jc w:val="both"/>
              <w:rPr>
                <w:rFonts w:ascii="Times New Roman" w:eastAsia="Times New Roman" w:hAnsi="Times New Roman" w:cs="Times New Roman"/>
                <w:sz w:val="24"/>
                <w:szCs w:val="24"/>
              </w:rPr>
            </w:pPr>
            <w:r>
              <w:rPr>
                <w:rFonts w:ascii="Times New Roman" w:hAnsi="Times New Roman"/>
                <w:b/>
                <w:sz w:val="24"/>
              </w:rPr>
              <w:t xml:space="preserve">Жүлделер – </w:t>
            </w:r>
            <w:r>
              <w:rPr>
                <w:rFonts w:ascii="Times New Roman" w:hAnsi="Times New Roman"/>
                <w:sz w:val="24"/>
              </w:rPr>
              <w:t xml:space="preserve">осы Ереженің талаптарына сәйкес Ұйымдастырушы жеңімпаз деп танылған Акцияға қатысушыларға беретін Ереженің 4-бөлімінде көрсетілген тауарлар (алтын құймасы). </w:t>
            </w:r>
          </w:p>
          <w:p w14:paraId="4A28E1B4" w14:textId="77777777" w:rsidR="000723F5" w:rsidRPr="007F0865" w:rsidRDefault="000723F5" w:rsidP="00C17DD5">
            <w:pPr>
              <w:jc w:val="both"/>
              <w:rPr>
                <w:rFonts w:ascii="Times New Roman" w:eastAsia="Times New Roman" w:hAnsi="Times New Roman" w:cs="Times New Roman"/>
                <w:sz w:val="24"/>
                <w:szCs w:val="24"/>
              </w:rPr>
            </w:pPr>
            <w:r>
              <w:rPr>
                <w:rFonts w:ascii="Times New Roman" w:hAnsi="Times New Roman"/>
                <w:b/>
                <w:sz w:val="24"/>
              </w:rPr>
              <w:t xml:space="preserve">Акцияға қатысушылар – </w:t>
            </w:r>
            <w:r>
              <w:rPr>
                <w:rFonts w:ascii="Times New Roman" w:hAnsi="Times New Roman"/>
                <w:sz w:val="24"/>
              </w:rPr>
              <w:t>сы Ереженің барлық талабын орындаған 21 жасқа толған, Қазақстан Республикасының азаматы болып табылатын жеке тұлға.</w:t>
            </w:r>
          </w:p>
          <w:p w14:paraId="1D6785F8" w14:textId="77777777" w:rsidR="000723F5" w:rsidRDefault="000723F5" w:rsidP="00C17DD5">
            <w:pPr>
              <w:jc w:val="both"/>
              <w:rPr>
                <w:rFonts w:ascii="Times New Roman" w:eastAsia="Times New Roman" w:hAnsi="Times New Roman" w:cs="Times New Roman"/>
                <w:sz w:val="24"/>
                <w:szCs w:val="24"/>
              </w:rPr>
            </w:pPr>
            <w:r>
              <w:rPr>
                <w:rFonts w:ascii="Times New Roman" w:hAnsi="Times New Roman"/>
                <w:b/>
                <w:sz w:val="24"/>
              </w:rPr>
              <w:t>Акцияның мақсаты –</w:t>
            </w:r>
            <w:r>
              <w:rPr>
                <w:rFonts w:ascii="Times New Roman" w:hAnsi="Times New Roman"/>
                <w:sz w:val="24"/>
              </w:rPr>
              <w:t xml:space="preserve"> Акция қарызды ресімдеген кезде клиенттерді өмірді сақтандыру </w:t>
            </w:r>
            <w:r>
              <w:rPr>
                <w:rFonts w:ascii="Times New Roman" w:hAnsi="Times New Roman"/>
                <w:sz w:val="24"/>
              </w:rPr>
              <w:lastRenderedPageBreak/>
              <w:t>шартын жасасуға ынталандыру мақсатында жүргізіледі.</w:t>
            </w:r>
          </w:p>
          <w:p w14:paraId="278B3936" w14:textId="77777777" w:rsidR="000723F5" w:rsidRDefault="000723F5" w:rsidP="00C17DD5">
            <w:pPr>
              <w:jc w:val="both"/>
              <w:rPr>
                <w:rFonts w:ascii="Times New Roman" w:eastAsia="Times New Roman" w:hAnsi="Times New Roman" w:cs="Times New Roman"/>
                <w:sz w:val="24"/>
                <w:szCs w:val="24"/>
              </w:rPr>
            </w:pPr>
            <w:r>
              <w:rPr>
                <w:rFonts w:ascii="Times New Roman" w:hAnsi="Times New Roman"/>
                <w:sz w:val="24"/>
              </w:rPr>
              <w:t>3. Акция тиісінше «Ойын бизнесі туралы» Қазақстан Республикасының Заңына және «Лотереялар және лотерея қызметі туралы» Қазақстан Республикасының Заңына сәйкес мәні және анықтамасы бойынша құмар ойын және/немесе лотерея болып табылмайды. Акцияға қатысу үшін ақы алынбайды.</w:t>
            </w:r>
          </w:p>
          <w:p w14:paraId="231E9659" w14:textId="77777777" w:rsidR="000723F5" w:rsidRDefault="000723F5" w:rsidP="00C17DD5">
            <w:pPr>
              <w:jc w:val="both"/>
              <w:rPr>
                <w:rFonts w:ascii="Times New Roman" w:eastAsia="Times New Roman" w:hAnsi="Times New Roman" w:cs="Times New Roman"/>
                <w:sz w:val="24"/>
                <w:szCs w:val="24"/>
              </w:rPr>
            </w:pPr>
            <w:r>
              <w:rPr>
                <w:rFonts w:ascii="Times New Roman" w:hAnsi="Times New Roman"/>
                <w:sz w:val="24"/>
              </w:rPr>
              <w:t>4. Акцияға мыналар қатыса алмайды және қатыспайды: Қазақстан Республикасының резидент емес тұлғалар, Акцияны Ұйымдастырушының үлестес тұлғалары, Банк қызметкерлері және банктік қарыз шарты жасалған күннен бастап күнтізбелік 14 (он төрт) күн ішінде кредитті қайтаруды ресімдеген қарыз алушылар.</w:t>
            </w:r>
          </w:p>
          <w:p w14:paraId="677AA3FB" w14:textId="77777777" w:rsidR="000723F5" w:rsidRPr="00D72A86" w:rsidRDefault="000723F5" w:rsidP="00C17DD5">
            <w:pPr>
              <w:jc w:val="both"/>
              <w:rPr>
                <w:rFonts w:ascii="Times New Roman" w:eastAsia="Times New Roman" w:hAnsi="Times New Roman" w:cs="Times New Roman"/>
                <w:sz w:val="24"/>
                <w:szCs w:val="24"/>
              </w:rPr>
            </w:pPr>
            <w:r>
              <w:rPr>
                <w:rFonts w:ascii="Times New Roman" w:hAnsi="Times New Roman"/>
                <w:sz w:val="24"/>
              </w:rPr>
              <w:t>5.</w:t>
            </w:r>
            <w:r>
              <w:rPr>
                <w:rFonts w:ascii="Times New Roman" w:hAnsi="Times New Roman"/>
                <w:b/>
                <w:sz w:val="24"/>
              </w:rPr>
              <w:t xml:space="preserve"> Акция өткізілетін аймақ</w:t>
            </w:r>
            <w:r>
              <w:rPr>
                <w:rFonts w:ascii="Times New Roman" w:hAnsi="Times New Roman"/>
                <w:sz w:val="24"/>
              </w:rPr>
              <w:t xml:space="preserve"> – Қазақстан Республикасы. </w:t>
            </w:r>
          </w:p>
          <w:p w14:paraId="66F1B13E" w14:textId="77777777" w:rsidR="000723F5" w:rsidRPr="000B7072" w:rsidRDefault="000723F5" w:rsidP="00C17DD5">
            <w:pPr>
              <w:rPr>
                <w:rFonts w:ascii="Times New Roman" w:eastAsia="Times New Roman" w:hAnsi="Times New Roman" w:cs="Times New Roman"/>
                <w:sz w:val="24"/>
                <w:szCs w:val="24"/>
                <w:lang w:val="ru-RU"/>
              </w:rPr>
            </w:pPr>
          </w:p>
          <w:p w14:paraId="6129884A" w14:textId="77777777" w:rsidR="000723F5" w:rsidRPr="000B7072" w:rsidRDefault="000723F5" w:rsidP="00C17DD5">
            <w:pPr>
              <w:jc w:val="center"/>
              <w:rPr>
                <w:rFonts w:ascii="Times New Roman" w:eastAsia="Times New Roman" w:hAnsi="Times New Roman" w:cs="Times New Roman"/>
                <w:sz w:val="24"/>
                <w:szCs w:val="24"/>
              </w:rPr>
            </w:pPr>
            <w:r>
              <w:rPr>
                <w:rFonts w:ascii="Times New Roman" w:hAnsi="Times New Roman"/>
                <w:sz w:val="24"/>
              </w:rPr>
              <w:t>II. АКЦИЯНЫҢ ЖҮЛДЕ ҚОРЫ:</w:t>
            </w:r>
          </w:p>
          <w:p w14:paraId="115E66E3" w14:textId="77777777" w:rsidR="000723F5" w:rsidRPr="000B7072" w:rsidRDefault="000723F5" w:rsidP="00C17DD5">
            <w:pPr>
              <w:jc w:val="both"/>
              <w:rPr>
                <w:rFonts w:ascii="Times New Roman" w:eastAsia="Times New Roman" w:hAnsi="Times New Roman" w:cs="Times New Roman"/>
                <w:sz w:val="24"/>
                <w:szCs w:val="24"/>
              </w:rPr>
            </w:pPr>
            <w:r>
              <w:rPr>
                <w:rFonts w:ascii="Times New Roman" w:hAnsi="Times New Roman"/>
                <w:sz w:val="24"/>
              </w:rPr>
              <w:t>1. Акцияның жалпы жүлде қоры – 6 000 000 (алты миллион) теңге.  Барлығы — Қазақстан Республикасындағы барлық филиал бойынша 9 жеңімпаз.</w:t>
            </w:r>
          </w:p>
          <w:p w14:paraId="6D9DCA6F" w14:textId="77777777" w:rsidR="000723F5" w:rsidRDefault="000723F5" w:rsidP="00C17DD5">
            <w:pPr>
              <w:shd w:val="clear" w:color="auto" w:fill="FFFFFF"/>
              <w:jc w:val="both"/>
              <w:rPr>
                <w:rFonts w:ascii="Times New Roman" w:eastAsia="Times New Roman" w:hAnsi="Times New Roman" w:cs="Times New Roman"/>
                <w:sz w:val="24"/>
                <w:szCs w:val="24"/>
              </w:rPr>
            </w:pPr>
            <w:r>
              <w:rPr>
                <w:rFonts w:ascii="Times New Roman" w:hAnsi="Times New Roman"/>
                <w:sz w:val="24"/>
              </w:rPr>
              <w:t>2. Жүлде қоры Ұйымдастырушының есебінен құрылады.</w:t>
            </w:r>
          </w:p>
          <w:p w14:paraId="596BF876" w14:textId="77777777" w:rsidR="000723F5" w:rsidRDefault="000723F5" w:rsidP="00C17DD5">
            <w:pPr>
              <w:jc w:val="both"/>
              <w:rPr>
                <w:rFonts w:ascii="Times New Roman" w:eastAsia="Times New Roman" w:hAnsi="Times New Roman" w:cs="Times New Roman"/>
                <w:sz w:val="24"/>
                <w:szCs w:val="24"/>
              </w:rPr>
            </w:pPr>
            <w:r>
              <w:rPr>
                <w:rFonts w:ascii="Times New Roman" w:hAnsi="Times New Roman"/>
                <w:sz w:val="24"/>
              </w:rPr>
              <w:t xml:space="preserve">3. Ұйымдастырушының шешімі бойынша ұлғаю жағдайларын қоспағанда, Акцияның жүлде қорының жалпы сомасы Акцияны өткізудің бүкіл кезеңі ішінде өзгермейді. </w:t>
            </w:r>
          </w:p>
          <w:p w14:paraId="1E27B5B0" w14:textId="77777777" w:rsidR="000723F5" w:rsidRPr="000B7072" w:rsidRDefault="000723F5" w:rsidP="00C17DD5">
            <w:pPr>
              <w:shd w:val="clear" w:color="auto" w:fill="FFFFFF"/>
              <w:jc w:val="both"/>
              <w:rPr>
                <w:rFonts w:ascii="Times New Roman" w:eastAsia="Times New Roman" w:hAnsi="Times New Roman" w:cs="Times New Roman"/>
                <w:sz w:val="24"/>
                <w:szCs w:val="24"/>
              </w:rPr>
            </w:pPr>
            <w:r>
              <w:rPr>
                <w:rFonts w:ascii="Times New Roman" w:hAnsi="Times New Roman"/>
                <w:sz w:val="24"/>
              </w:rPr>
              <w:t xml:space="preserve">4. Акцияны өткізу кезеңі: 2026 жылғы 01 сәуірдегі 00 сағат 00 минуттан бастап 2026 жылғы 30 маусымдағы 23 сағат 59 минутқа дейін (бұдан әрі – «Акция кезеңі») </w:t>
            </w:r>
          </w:p>
          <w:p w14:paraId="7471ED36" w14:textId="77777777" w:rsidR="000723F5" w:rsidRPr="00624A5B" w:rsidRDefault="000723F5" w:rsidP="00C17DD5">
            <w:pPr>
              <w:jc w:val="both"/>
              <w:rPr>
                <w:rFonts w:ascii="Times New Roman" w:eastAsia="Times New Roman" w:hAnsi="Times New Roman" w:cs="Times New Roman"/>
                <w:sz w:val="24"/>
                <w:szCs w:val="24"/>
              </w:rPr>
            </w:pPr>
            <w:r>
              <w:rPr>
                <w:rFonts w:ascii="Times New Roman" w:hAnsi="Times New Roman"/>
                <w:sz w:val="24"/>
              </w:rPr>
              <w:t xml:space="preserve">Акция 3 (үш) кезеңмен өткізіледі: </w:t>
            </w:r>
          </w:p>
          <w:p w14:paraId="51A62D5F" w14:textId="77777777" w:rsidR="000723F5" w:rsidRPr="00624A5B" w:rsidRDefault="000723F5" w:rsidP="00C17DD5">
            <w:pPr>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sz w:val="24"/>
              </w:rPr>
              <w:tab/>
              <w:t>бірінші кезең: 2026 жылғы 1 сәуірден бастап қоса алғанда 2026 жылғы 30 сәуірге дейін.</w:t>
            </w:r>
          </w:p>
          <w:p w14:paraId="6F277FFB" w14:textId="77777777" w:rsidR="000723F5" w:rsidRDefault="000723F5" w:rsidP="00C17DD5">
            <w:pPr>
              <w:jc w:val="both"/>
              <w:rPr>
                <w:rFonts w:ascii="Times New Roman" w:eastAsia="Times New Roman" w:hAnsi="Times New Roman" w:cs="Times New Roman"/>
                <w:sz w:val="24"/>
                <w:szCs w:val="24"/>
              </w:rPr>
            </w:pPr>
            <w:r>
              <w:rPr>
                <w:rFonts w:ascii="Times New Roman" w:hAnsi="Times New Roman"/>
                <w:sz w:val="24"/>
              </w:rPr>
              <w:lastRenderedPageBreak/>
              <w:t>-</w:t>
            </w:r>
            <w:r>
              <w:rPr>
                <w:rFonts w:ascii="Times New Roman" w:hAnsi="Times New Roman"/>
                <w:sz w:val="24"/>
              </w:rPr>
              <w:tab/>
              <w:t>екінші кезең: 2026 жылғы 1 мамырдан бастап қоса алғанда 2026 жылғы 31 мамырға дейін:</w:t>
            </w:r>
          </w:p>
          <w:p w14:paraId="5965C4A8" w14:textId="77777777" w:rsidR="000723F5" w:rsidRDefault="000723F5" w:rsidP="00C17DD5">
            <w:pPr>
              <w:jc w:val="both"/>
              <w:rPr>
                <w:rFonts w:ascii="Times New Roman" w:eastAsia="Times New Roman" w:hAnsi="Times New Roman" w:cs="Times New Roman"/>
                <w:sz w:val="24"/>
                <w:szCs w:val="24"/>
              </w:rPr>
            </w:pPr>
            <w:r>
              <w:rPr>
                <w:rFonts w:ascii="Times New Roman" w:hAnsi="Times New Roman"/>
                <w:sz w:val="24"/>
              </w:rPr>
              <w:t>-</w:t>
            </w:r>
            <w:r>
              <w:rPr>
                <w:rFonts w:ascii="Times New Roman" w:hAnsi="Times New Roman"/>
                <w:sz w:val="24"/>
              </w:rPr>
              <w:tab/>
              <w:t>үшінші кезең: 2026 жылғы 1 сәуірден бастап қоса алғанда 2026 жылғы 30 маусымға дейін:</w:t>
            </w:r>
          </w:p>
          <w:p w14:paraId="30364044" w14:textId="77777777" w:rsidR="000723F5" w:rsidRDefault="000723F5" w:rsidP="00C17DD5">
            <w:pPr>
              <w:jc w:val="both"/>
              <w:rPr>
                <w:rFonts w:ascii="Times New Roman" w:eastAsia="Times New Roman" w:hAnsi="Times New Roman" w:cs="Times New Roman"/>
                <w:sz w:val="24"/>
                <w:szCs w:val="24"/>
              </w:rPr>
            </w:pPr>
            <w:r>
              <w:rPr>
                <w:rFonts w:ascii="Times New Roman" w:hAnsi="Times New Roman"/>
                <w:sz w:val="24"/>
              </w:rPr>
              <w:t>Әр кезеңде 3 (үш) жеңімпаз анықталады.</w:t>
            </w:r>
          </w:p>
          <w:p w14:paraId="2C4C4560" w14:textId="77777777" w:rsidR="000723F5" w:rsidRPr="00201088" w:rsidRDefault="000723F5" w:rsidP="00C17DD5">
            <w:pPr>
              <w:jc w:val="both"/>
              <w:rPr>
                <w:rFonts w:ascii="Times New Roman" w:eastAsia="Times New Roman" w:hAnsi="Times New Roman" w:cs="Times New Roman"/>
                <w:sz w:val="24"/>
                <w:szCs w:val="24"/>
              </w:rPr>
            </w:pPr>
          </w:p>
          <w:p w14:paraId="050E3118" w14:textId="77777777" w:rsidR="000723F5" w:rsidRPr="00F9361C" w:rsidRDefault="000723F5" w:rsidP="00C17DD5">
            <w:pPr>
              <w:jc w:val="center"/>
              <w:rPr>
                <w:rFonts w:ascii="Times New Roman" w:eastAsia="Times New Roman" w:hAnsi="Times New Roman" w:cs="Times New Roman"/>
                <w:sz w:val="24"/>
                <w:szCs w:val="24"/>
              </w:rPr>
            </w:pPr>
            <w:r>
              <w:rPr>
                <w:rFonts w:ascii="Times New Roman" w:hAnsi="Times New Roman"/>
                <w:sz w:val="24"/>
              </w:rPr>
              <w:t>III. АКЦИЯҒА ҚАТЫСУ ТАЛАПТАРЫ:</w:t>
            </w:r>
          </w:p>
          <w:p w14:paraId="0C7E288F" w14:textId="77777777" w:rsidR="000723F5" w:rsidRDefault="000723F5" w:rsidP="00C17DD5">
            <w:pPr>
              <w:jc w:val="both"/>
              <w:rPr>
                <w:rFonts w:ascii="Times New Roman" w:eastAsia="Times New Roman" w:hAnsi="Times New Roman" w:cs="Times New Roman"/>
                <w:sz w:val="24"/>
                <w:szCs w:val="24"/>
              </w:rPr>
            </w:pPr>
            <w:r>
              <w:rPr>
                <w:rFonts w:ascii="Times New Roman" w:hAnsi="Times New Roman"/>
                <w:sz w:val="24"/>
              </w:rPr>
              <w:t>1. Акцияға қатысу үшін қатысушы:</w:t>
            </w:r>
          </w:p>
          <w:p w14:paraId="5EE6AA53" w14:textId="77777777" w:rsidR="000723F5" w:rsidRPr="000B7072" w:rsidRDefault="000723F5" w:rsidP="00C17DD5">
            <w:pPr>
              <w:jc w:val="both"/>
              <w:rPr>
                <w:rFonts w:ascii="Times New Roman" w:eastAsia="Times New Roman" w:hAnsi="Times New Roman" w:cs="Times New Roman"/>
                <w:sz w:val="24"/>
                <w:szCs w:val="24"/>
              </w:rPr>
            </w:pPr>
            <w:r>
              <w:rPr>
                <w:rFonts w:ascii="Times New Roman" w:hAnsi="Times New Roman"/>
                <w:sz w:val="24"/>
              </w:rPr>
              <w:t>- Акция өткізілетін кезең ішінде bcc.kz қолданбасында немесе ЦентрКредит Банкінің бөлімшесінде кредит сомасы бойынша шектеусіз өмірді сақтандырумен кепілсіз кредит ресімдеуі тиіс.</w:t>
            </w:r>
          </w:p>
          <w:p w14:paraId="52210AB8" w14:textId="77777777" w:rsidR="000723F5" w:rsidRDefault="000723F5" w:rsidP="00C17DD5">
            <w:pPr>
              <w:jc w:val="both"/>
              <w:rPr>
                <w:rFonts w:ascii="Times New Roman" w:eastAsia="Times New Roman" w:hAnsi="Times New Roman" w:cs="Times New Roman"/>
                <w:sz w:val="24"/>
                <w:szCs w:val="24"/>
              </w:rPr>
            </w:pPr>
            <w:r>
              <w:rPr>
                <w:rFonts w:ascii="Times New Roman" w:hAnsi="Times New Roman"/>
                <w:sz w:val="24"/>
              </w:rPr>
              <w:t>2. Бір қатысушы Акцияның әр кезеңінде бір рет қана бір жүлде алуы мүмкін.</w:t>
            </w:r>
          </w:p>
          <w:p w14:paraId="58A50325" w14:textId="77777777" w:rsidR="000723F5" w:rsidRDefault="000723F5" w:rsidP="00C17DD5">
            <w:pPr>
              <w:jc w:val="both"/>
              <w:rPr>
                <w:rFonts w:ascii="Times New Roman" w:eastAsia="Times New Roman" w:hAnsi="Times New Roman" w:cs="Times New Roman"/>
                <w:sz w:val="24"/>
                <w:szCs w:val="24"/>
              </w:rPr>
            </w:pPr>
            <w:r>
              <w:rPr>
                <w:rFonts w:ascii="Times New Roman" w:hAnsi="Times New Roman"/>
                <w:sz w:val="24"/>
              </w:rPr>
              <w:t>Ұтыс ойынның үшінші (финалдық) кезеңінде ресімделген қарыздардың сомалары бойынша мынадай саралау қарастырылған:</w:t>
            </w:r>
          </w:p>
          <w:p w14:paraId="4D767529" w14:textId="77777777" w:rsidR="000723F5" w:rsidRPr="00CB383F" w:rsidRDefault="000723F5" w:rsidP="00C17DD5">
            <w:pPr>
              <w:jc w:val="both"/>
              <w:rPr>
                <w:rFonts w:ascii="Times New Roman" w:eastAsia="Times New Roman" w:hAnsi="Times New Roman" w:cs="Times New Roman"/>
                <w:sz w:val="24"/>
                <w:szCs w:val="24"/>
              </w:rPr>
            </w:pPr>
            <w:r>
              <w:rPr>
                <w:rFonts w:ascii="Times New Roman" w:hAnsi="Times New Roman"/>
                <w:sz w:val="24"/>
              </w:rPr>
              <w:t>салмағы 5 грамм 1 алтын құйма – 60 000–999 999 теңге сомасына қарыз алған қарыз алушылар арасында;</w:t>
            </w:r>
          </w:p>
          <w:p w14:paraId="5479941D" w14:textId="77777777" w:rsidR="000723F5" w:rsidRPr="00CB383F" w:rsidRDefault="000723F5" w:rsidP="00C17DD5">
            <w:pPr>
              <w:jc w:val="both"/>
              <w:rPr>
                <w:rFonts w:ascii="Times New Roman" w:eastAsia="Times New Roman" w:hAnsi="Times New Roman" w:cs="Times New Roman"/>
                <w:sz w:val="24"/>
                <w:szCs w:val="24"/>
              </w:rPr>
            </w:pPr>
            <w:r>
              <w:rPr>
                <w:rFonts w:ascii="Times New Roman" w:hAnsi="Times New Roman"/>
                <w:sz w:val="24"/>
              </w:rPr>
              <w:t>салмағы 10 грамм 1 алтын құйма – 1 000 000–2 999 999 теңге сомасына қарыз алған қарыз алушылар арасында;</w:t>
            </w:r>
          </w:p>
          <w:p w14:paraId="5733FDCA" w14:textId="77777777" w:rsidR="000723F5" w:rsidRDefault="000723F5" w:rsidP="00C17DD5">
            <w:pPr>
              <w:jc w:val="both"/>
              <w:rPr>
                <w:rFonts w:ascii="Times New Roman" w:eastAsia="Times New Roman" w:hAnsi="Times New Roman" w:cs="Times New Roman"/>
                <w:sz w:val="24"/>
                <w:szCs w:val="24"/>
              </w:rPr>
            </w:pPr>
            <w:r>
              <w:rPr>
                <w:rFonts w:ascii="Times New Roman" w:hAnsi="Times New Roman"/>
                <w:sz w:val="24"/>
              </w:rPr>
              <w:t>салмағы 20 грамм 1 алтын құйма – 3 000 000–8 000 000 теңге сомасына қарыз алған қарыз алушылар арасында.</w:t>
            </w:r>
          </w:p>
          <w:p w14:paraId="009C25BF" w14:textId="77777777" w:rsidR="000723F5" w:rsidRPr="000B7072" w:rsidRDefault="000723F5" w:rsidP="00C17DD5">
            <w:pPr>
              <w:jc w:val="both"/>
              <w:rPr>
                <w:rFonts w:ascii="Times New Roman" w:eastAsia="Times New Roman" w:hAnsi="Times New Roman" w:cs="Times New Roman"/>
                <w:sz w:val="24"/>
                <w:szCs w:val="24"/>
              </w:rPr>
            </w:pPr>
            <w:r>
              <w:rPr>
                <w:rFonts w:ascii="Times New Roman" w:hAnsi="Times New Roman"/>
                <w:sz w:val="24"/>
              </w:rPr>
              <w:t>3. Акцияға қатысу үшін мыналар есепке алынбайды:</w:t>
            </w:r>
          </w:p>
          <w:p w14:paraId="0160D16E" w14:textId="77777777" w:rsidR="000723F5" w:rsidRPr="000B7072" w:rsidRDefault="000723F5" w:rsidP="00C17DD5">
            <w:pPr>
              <w:jc w:val="both"/>
              <w:rPr>
                <w:rFonts w:ascii="Times New Roman" w:eastAsia="Times New Roman" w:hAnsi="Times New Roman" w:cs="Times New Roman"/>
                <w:sz w:val="24"/>
                <w:szCs w:val="24"/>
              </w:rPr>
            </w:pPr>
            <w:r>
              <w:rPr>
                <w:rFonts w:ascii="Times New Roman" w:hAnsi="Times New Roman"/>
                <w:sz w:val="24"/>
              </w:rPr>
              <w:t>- Акция өткізілетін кезеңде аяқталған шарт;</w:t>
            </w:r>
          </w:p>
          <w:p w14:paraId="7A4F0F8C" w14:textId="77777777" w:rsidR="000723F5" w:rsidRPr="000B7072" w:rsidRDefault="000723F5" w:rsidP="00C17DD5">
            <w:pPr>
              <w:jc w:val="both"/>
              <w:rPr>
                <w:rFonts w:ascii="Times New Roman" w:eastAsia="Times New Roman" w:hAnsi="Times New Roman" w:cs="Times New Roman"/>
                <w:sz w:val="24"/>
                <w:szCs w:val="24"/>
              </w:rPr>
            </w:pPr>
            <w:r>
              <w:rPr>
                <w:rFonts w:ascii="Times New Roman" w:hAnsi="Times New Roman"/>
                <w:sz w:val="24"/>
              </w:rPr>
              <w:t>- банктік қарыз шарты жасалған күннен бастап күнтізбелік 14 (он төрт) күн ішінде кредитті қайтаруды ресімдегендер;</w:t>
            </w:r>
          </w:p>
          <w:p w14:paraId="4614681A" w14:textId="77777777" w:rsidR="000723F5" w:rsidRDefault="000723F5" w:rsidP="00C17DD5">
            <w:pPr>
              <w:jc w:val="both"/>
              <w:rPr>
                <w:rFonts w:ascii="Times New Roman" w:eastAsia="Times New Roman" w:hAnsi="Times New Roman" w:cs="Times New Roman"/>
                <w:sz w:val="24"/>
                <w:szCs w:val="24"/>
              </w:rPr>
            </w:pPr>
            <w:r>
              <w:rPr>
                <w:rFonts w:ascii="Times New Roman" w:hAnsi="Times New Roman"/>
                <w:sz w:val="24"/>
              </w:rPr>
              <w:t>- Акция өткізілетін кезеңнен тыс уақытта жасалған шарт;</w:t>
            </w:r>
          </w:p>
          <w:p w14:paraId="17EA90E1" w14:textId="77777777" w:rsidR="000723F5" w:rsidRDefault="000723F5" w:rsidP="00C17DD5">
            <w:pPr>
              <w:jc w:val="both"/>
              <w:rPr>
                <w:rFonts w:ascii="Times New Roman" w:eastAsia="Times New Roman" w:hAnsi="Times New Roman" w:cs="Times New Roman"/>
                <w:sz w:val="24"/>
                <w:szCs w:val="24"/>
              </w:rPr>
            </w:pPr>
            <w:r>
              <w:rPr>
                <w:rFonts w:ascii="Times New Roman" w:hAnsi="Times New Roman"/>
                <w:sz w:val="24"/>
              </w:rPr>
              <w:t>- сақтандыру төлемі жүргізілген шарт.</w:t>
            </w:r>
          </w:p>
          <w:p w14:paraId="1CC4BCA4" w14:textId="77777777" w:rsidR="000723F5" w:rsidRPr="00201088" w:rsidRDefault="000723F5" w:rsidP="00C17DD5">
            <w:pPr>
              <w:jc w:val="both"/>
              <w:rPr>
                <w:rFonts w:ascii="Times New Roman" w:eastAsia="Times New Roman" w:hAnsi="Times New Roman" w:cs="Times New Roman"/>
                <w:sz w:val="24"/>
                <w:szCs w:val="24"/>
              </w:rPr>
            </w:pPr>
          </w:p>
          <w:p w14:paraId="42859C32" w14:textId="77777777" w:rsidR="000723F5" w:rsidRPr="000B7072" w:rsidRDefault="000723F5" w:rsidP="00C17DD5">
            <w:pPr>
              <w:jc w:val="center"/>
              <w:rPr>
                <w:rFonts w:ascii="Times New Roman" w:eastAsia="Times New Roman" w:hAnsi="Times New Roman" w:cs="Times New Roman"/>
                <w:sz w:val="24"/>
                <w:szCs w:val="24"/>
              </w:rPr>
            </w:pPr>
            <w:r>
              <w:rPr>
                <w:rFonts w:ascii="Times New Roman" w:hAnsi="Times New Roman"/>
                <w:sz w:val="24"/>
              </w:rPr>
              <w:t>IV. ЖҮЛДЕЛЕР ҰТЫС ОЙЫНЫН ӨТКІЗУ ТӘРТІБІ.</w:t>
            </w:r>
          </w:p>
          <w:p w14:paraId="1AC601FC" w14:textId="77777777" w:rsidR="000723F5" w:rsidRPr="00F30374" w:rsidRDefault="000723F5" w:rsidP="00C17DD5">
            <w:pPr>
              <w:jc w:val="both"/>
              <w:rPr>
                <w:rFonts w:ascii="Times New Roman" w:eastAsia="Times New Roman" w:hAnsi="Times New Roman" w:cs="Times New Roman"/>
                <w:sz w:val="24"/>
                <w:szCs w:val="24"/>
              </w:rPr>
            </w:pPr>
            <w:r>
              <w:rPr>
                <w:rFonts w:ascii="Times New Roman" w:hAnsi="Times New Roman"/>
                <w:sz w:val="24"/>
              </w:rPr>
              <w:t>1. Тиісті кезеңде сақтандыру шартын жасасу талабында бір қатысушы акцияның әр кезеңінде бір рет қана тіркеле алады.</w:t>
            </w:r>
          </w:p>
          <w:p w14:paraId="3946CF87" w14:textId="77777777" w:rsidR="000723F5" w:rsidRPr="00F9361C" w:rsidRDefault="000723F5" w:rsidP="00C17DD5">
            <w:pPr>
              <w:jc w:val="both"/>
              <w:rPr>
                <w:rFonts w:ascii="Times New Roman" w:eastAsia="Times New Roman" w:hAnsi="Times New Roman" w:cs="Times New Roman"/>
                <w:sz w:val="24"/>
                <w:szCs w:val="24"/>
              </w:rPr>
            </w:pPr>
            <w:r>
              <w:rPr>
                <w:rFonts w:ascii="Times New Roman" w:hAnsi="Times New Roman"/>
                <w:sz w:val="24"/>
              </w:rPr>
              <w:t>2. Бірінші кезеңде жүлделер ұтысына қатысушы осы сақтандыру шартымен финалдық кезеңді қоспағанда, келесі кезеңдерге қатысуға жіберілмейді.</w:t>
            </w:r>
          </w:p>
          <w:p w14:paraId="6C94439C" w14:textId="77777777" w:rsidR="000723F5" w:rsidRPr="00F9361C" w:rsidRDefault="000723F5" w:rsidP="00C17DD5">
            <w:pPr>
              <w:jc w:val="both"/>
              <w:rPr>
                <w:rFonts w:ascii="Times New Roman" w:eastAsia="Times New Roman" w:hAnsi="Times New Roman" w:cs="Times New Roman"/>
                <w:sz w:val="24"/>
                <w:szCs w:val="24"/>
              </w:rPr>
            </w:pPr>
            <w:r>
              <w:rPr>
                <w:rFonts w:ascii="Times New Roman" w:hAnsi="Times New Roman"/>
                <w:sz w:val="24"/>
              </w:rPr>
              <w:t>3. Ұтыс ойынының үшінші (финалдық) кезеңіне алдыңғы кезеңдердің жеңімпаздарынан басқа (егер компания саясатында өзгеше көзделмесе) Акция өткізудің бүкіл кезеңі ішінде сақтандыру шарттарын жасасқан барлық қатысушы қатысады.</w:t>
            </w:r>
          </w:p>
          <w:p w14:paraId="0EF2A226" w14:textId="77777777" w:rsidR="000723F5" w:rsidRPr="000B7072" w:rsidRDefault="000723F5" w:rsidP="00C17DD5">
            <w:pPr>
              <w:jc w:val="both"/>
              <w:rPr>
                <w:rFonts w:ascii="Times New Roman" w:eastAsia="Times New Roman" w:hAnsi="Times New Roman" w:cs="Times New Roman"/>
                <w:sz w:val="24"/>
                <w:szCs w:val="24"/>
              </w:rPr>
            </w:pPr>
            <w:r>
              <w:rPr>
                <w:rFonts w:ascii="Times New Roman" w:hAnsi="Times New Roman"/>
                <w:sz w:val="24"/>
              </w:rPr>
              <w:t>4. Акция жеңімпаздарын Ұйымдастырушы Instagram желісіндегі centercreditkz ресми парақшасында тікелей эфирде ұтыс ойын өткізілетін сәтте осы Ереженің талаптарын толық орындаған Акция Қатысушылардың жалпы тізімінен кездейсоқ сандарды генерациялай отырып, ұтыс ойынды өткізіп, кездейсоқ таңдау арқылы анықтайды. Акция ұтыс ойынының 3 (үш) кезеңін өткізуді көздейді:</w:t>
            </w:r>
          </w:p>
          <w:p w14:paraId="0D4343A1" w14:textId="77777777" w:rsidR="000723F5" w:rsidRDefault="000723F5" w:rsidP="00C17DD5">
            <w:pPr>
              <w:jc w:val="both"/>
              <w:rPr>
                <w:rFonts w:ascii="Times New Roman" w:eastAsia="Times New Roman" w:hAnsi="Times New Roman" w:cs="Times New Roman"/>
                <w:sz w:val="24"/>
                <w:szCs w:val="24"/>
              </w:rPr>
            </w:pPr>
            <w:r>
              <w:rPr>
                <w:rFonts w:ascii="Times New Roman" w:hAnsi="Times New Roman"/>
                <w:i/>
                <w:sz w:val="24"/>
              </w:rPr>
              <w:t>1-кезең –</w:t>
            </w:r>
            <w:r>
              <w:rPr>
                <w:rFonts w:ascii="Times New Roman" w:hAnsi="Times New Roman"/>
                <w:sz w:val="24"/>
              </w:rPr>
              <w:t xml:space="preserve"> Ұтыс ойынның 1 (бірінші) кезеңінің жеңімпаздары 01.04.2026 ж.–30.04.2026 ж. кезең аралығында өмірді сақтандырумен кепілсіз кредитті ресімдеген кезде өмірді жинақтаушы емес сақтандыру шартын жасасқан Банктің барлық клиенті арасында 2026 жылғы 20 мамырда анықталады;</w:t>
            </w:r>
          </w:p>
          <w:p w14:paraId="68863753" w14:textId="77777777" w:rsidR="000723F5" w:rsidRDefault="000723F5" w:rsidP="00C17DD5">
            <w:pPr>
              <w:jc w:val="both"/>
              <w:rPr>
                <w:rFonts w:ascii="Times New Roman" w:eastAsia="Times New Roman" w:hAnsi="Times New Roman" w:cs="Times New Roman"/>
                <w:sz w:val="24"/>
                <w:szCs w:val="24"/>
              </w:rPr>
            </w:pPr>
            <w:r>
              <w:rPr>
                <w:rFonts w:ascii="Times New Roman" w:hAnsi="Times New Roman"/>
                <w:i/>
                <w:sz w:val="24"/>
              </w:rPr>
              <w:t>2-кезең –</w:t>
            </w:r>
            <w:r>
              <w:rPr>
                <w:rFonts w:ascii="Times New Roman" w:hAnsi="Times New Roman"/>
                <w:sz w:val="24"/>
              </w:rPr>
              <w:t xml:space="preserve"> Ұтыс ойынның 2 (екінші) кезеңінің жеңімпаздары 01.05.2026 ж.–31.05.2026 ж. кезең аралығында өмірді сақтандырумен кепілсіз кредитті ресімдеген кезде өмірді жинақтаушы емес сақтандыру </w:t>
            </w:r>
            <w:r>
              <w:rPr>
                <w:rFonts w:ascii="Times New Roman" w:hAnsi="Times New Roman"/>
                <w:sz w:val="24"/>
              </w:rPr>
              <w:lastRenderedPageBreak/>
              <w:t>шартын жасасқан Банктің барлық клиенті арасында 2026 жылғы 19 маусымда анықталады;</w:t>
            </w:r>
          </w:p>
          <w:p w14:paraId="00056211" w14:textId="77777777" w:rsidR="000723F5" w:rsidRPr="00AE53A7" w:rsidRDefault="000723F5" w:rsidP="00C17DD5">
            <w:pPr>
              <w:jc w:val="both"/>
              <w:rPr>
                <w:rFonts w:ascii="Times New Roman" w:eastAsia="Times New Roman" w:hAnsi="Times New Roman" w:cs="Times New Roman"/>
                <w:sz w:val="24"/>
                <w:szCs w:val="24"/>
              </w:rPr>
            </w:pPr>
            <w:r>
              <w:rPr>
                <w:rFonts w:ascii="Times New Roman" w:hAnsi="Times New Roman"/>
                <w:i/>
                <w:sz w:val="24"/>
              </w:rPr>
              <w:t>3-кезең –</w:t>
            </w:r>
            <w:r>
              <w:rPr>
                <w:rFonts w:ascii="Times New Roman" w:hAnsi="Times New Roman"/>
                <w:sz w:val="24"/>
              </w:rPr>
              <w:t xml:space="preserve"> Ұтыс ойынның 3 (үшінші) кезеңінің жеңімпаздары 01.04.2026 ж.–30.006.2026 ж. кезең аралығында өмірді сақтандырумен кепілсіз кредитті ресімдеген кезде өмірді жинақтаушы емес сақтандыру шартын жасасқан Банктің барлық клиенті арасында 2026 жылғы 20 шілдеде анықталады;</w:t>
            </w:r>
          </w:p>
          <w:p w14:paraId="4FAF2296" w14:textId="77777777" w:rsidR="000723F5" w:rsidRPr="000723F5" w:rsidRDefault="000723F5" w:rsidP="00C17DD5">
            <w:pPr>
              <w:rPr>
                <w:rFonts w:ascii="Times New Roman" w:hAnsi="Times New Roman"/>
                <w:sz w:val="24"/>
              </w:rPr>
            </w:pPr>
            <w:r>
              <w:rPr>
                <w:rFonts w:ascii="Times New Roman" w:hAnsi="Times New Roman"/>
                <w:sz w:val="24"/>
              </w:rPr>
              <w:t>4. Акцияның жүлде қоры Ереженің 2-бөлімінің 1-тармағына сәйкес ұйымдастырушының қаражаты есебінен қалыптастырылады және мынадай жүлделерді қамтиды:</w:t>
            </w:r>
          </w:p>
          <w:p w14:paraId="6E7056A7" w14:textId="77777777" w:rsidR="000723F5" w:rsidRPr="000723F5" w:rsidRDefault="000723F5" w:rsidP="00C17DD5">
            <w:pPr>
              <w:rPr>
                <w:rFonts w:ascii="Times New Roman" w:hAnsi="Times New Roman"/>
                <w:sz w:val="24"/>
              </w:rPr>
            </w:pPr>
          </w:p>
          <w:tbl>
            <w:tblPr>
              <w:tblW w:w="3127"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4"/>
              <w:gridCol w:w="993"/>
            </w:tblGrid>
            <w:tr w:rsidR="000723F5" w:rsidRPr="00E237FA" w14:paraId="69D998AF" w14:textId="77777777" w:rsidTr="000723F5">
              <w:trPr>
                <w:trHeight w:val="513"/>
              </w:trPr>
              <w:tc>
                <w:tcPr>
                  <w:tcW w:w="2134" w:type="dxa"/>
                  <w:vAlign w:val="center"/>
                </w:tcPr>
                <w:p w14:paraId="6CBC2EF2" w14:textId="77777777" w:rsidR="000723F5" w:rsidRPr="00E237FA" w:rsidRDefault="000723F5" w:rsidP="00C17DD5">
                  <w:pPr>
                    <w:spacing w:after="120"/>
                    <w:jc w:val="center"/>
                    <w:rPr>
                      <w:rFonts w:ascii="Times New Roman" w:hAnsi="Times New Roman" w:cs="Times New Roman"/>
                    </w:rPr>
                  </w:pPr>
                  <w:r>
                    <w:rPr>
                      <w:rFonts w:ascii="Times New Roman" w:hAnsi="Times New Roman"/>
                    </w:rPr>
                    <w:t>Жүлденің атауы</w:t>
                  </w:r>
                </w:p>
              </w:tc>
              <w:tc>
                <w:tcPr>
                  <w:tcW w:w="993" w:type="dxa"/>
                  <w:noWrap/>
                  <w:vAlign w:val="center"/>
                </w:tcPr>
                <w:p w14:paraId="0A61ED4F" w14:textId="77777777" w:rsidR="000723F5" w:rsidRPr="00E237FA" w:rsidRDefault="000723F5" w:rsidP="00C17DD5">
                  <w:pPr>
                    <w:spacing w:after="120"/>
                    <w:jc w:val="center"/>
                    <w:rPr>
                      <w:rFonts w:ascii="Times New Roman" w:hAnsi="Times New Roman" w:cs="Times New Roman"/>
                    </w:rPr>
                  </w:pPr>
                  <w:r>
                    <w:rPr>
                      <w:rFonts w:ascii="Times New Roman" w:hAnsi="Times New Roman"/>
                    </w:rPr>
                    <w:t>Саны, дана</w:t>
                  </w:r>
                </w:p>
              </w:tc>
            </w:tr>
            <w:tr w:rsidR="000723F5" w:rsidRPr="00E237FA" w14:paraId="3B43B718" w14:textId="77777777" w:rsidTr="000723F5">
              <w:trPr>
                <w:trHeight w:val="288"/>
              </w:trPr>
              <w:tc>
                <w:tcPr>
                  <w:tcW w:w="2134" w:type="dxa"/>
                  <w:vAlign w:val="bottom"/>
                  <w:hideMark/>
                </w:tcPr>
                <w:p w14:paraId="5BC35920" w14:textId="77777777" w:rsidR="000723F5" w:rsidRPr="00E237FA" w:rsidRDefault="000723F5" w:rsidP="00C17DD5">
                  <w:pPr>
                    <w:spacing w:after="120"/>
                    <w:rPr>
                      <w:rFonts w:ascii="Times New Roman" w:hAnsi="Times New Roman" w:cs="Times New Roman"/>
                    </w:rPr>
                  </w:pPr>
                  <w:r>
                    <w:rPr>
                      <w:rFonts w:ascii="Times New Roman" w:hAnsi="Times New Roman"/>
                      <w:b/>
                    </w:rPr>
                    <w:t>Салмағы 5 грамм алтын құйма</w:t>
                  </w:r>
                </w:p>
              </w:tc>
              <w:tc>
                <w:tcPr>
                  <w:tcW w:w="993" w:type="dxa"/>
                  <w:noWrap/>
                  <w:hideMark/>
                </w:tcPr>
                <w:p w14:paraId="703EFB83" w14:textId="77777777" w:rsidR="000723F5" w:rsidRPr="00E237FA" w:rsidRDefault="000723F5" w:rsidP="00C17DD5">
                  <w:pPr>
                    <w:spacing w:after="120"/>
                    <w:jc w:val="center"/>
                    <w:rPr>
                      <w:rFonts w:ascii="Times New Roman" w:hAnsi="Times New Roman" w:cs="Times New Roman"/>
                    </w:rPr>
                  </w:pPr>
                  <w:r>
                    <w:rPr>
                      <w:rFonts w:ascii="Times New Roman" w:hAnsi="Times New Roman"/>
                    </w:rPr>
                    <w:t>7</w:t>
                  </w:r>
                </w:p>
              </w:tc>
            </w:tr>
            <w:tr w:rsidR="000723F5" w:rsidRPr="00E237FA" w14:paraId="29B07205" w14:textId="77777777" w:rsidTr="000723F5">
              <w:trPr>
                <w:trHeight w:val="288"/>
              </w:trPr>
              <w:tc>
                <w:tcPr>
                  <w:tcW w:w="2134" w:type="dxa"/>
                  <w:vAlign w:val="bottom"/>
                  <w:hideMark/>
                </w:tcPr>
                <w:p w14:paraId="2FD3D9C7" w14:textId="77777777" w:rsidR="000723F5" w:rsidRPr="00E237FA" w:rsidRDefault="000723F5" w:rsidP="00C17DD5">
                  <w:pPr>
                    <w:spacing w:after="120"/>
                    <w:rPr>
                      <w:rFonts w:ascii="Times New Roman" w:hAnsi="Times New Roman" w:cs="Times New Roman"/>
                    </w:rPr>
                  </w:pPr>
                  <w:r>
                    <w:rPr>
                      <w:rFonts w:ascii="Times New Roman" w:hAnsi="Times New Roman"/>
                      <w:b/>
                    </w:rPr>
                    <w:t>Салмағы 10 грамм алтын құйма</w:t>
                  </w:r>
                </w:p>
              </w:tc>
              <w:tc>
                <w:tcPr>
                  <w:tcW w:w="993" w:type="dxa"/>
                  <w:noWrap/>
                  <w:hideMark/>
                </w:tcPr>
                <w:p w14:paraId="6D567AC3" w14:textId="77777777" w:rsidR="000723F5" w:rsidRPr="00E237FA" w:rsidRDefault="000723F5" w:rsidP="00C17DD5">
                  <w:pPr>
                    <w:spacing w:after="120"/>
                    <w:jc w:val="center"/>
                    <w:rPr>
                      <w:rFonts w:ascii="Times New Roman" w:hAnsi="Times New Roman" w:cs="Times New Roman"/>
                    </w:rPr>
                  </w:pPr>
                  <w:r>
                    <w:rPr>
                      <w:rFonts w:ascii="Times New Roman" w:hAnsi="Times New Roman"/>
                    </w:rPr>
                    <w:t>1</w:t>
                  </w:r>
                </w:p>
              </w:tc>
            </w:tr>
            <w:tr w:rsidR="000723F5" w:rsidRPr="00E237FA" w14:paraId="520750FB" w14:textId="77777777" w:rsidTr="000723F5">
              <w:trPr>
                <w:trHeight w:val="288"/>
              </w:trPr>
              <w:tc>
                <w:tcPr>
                  <w:tcW w:w="2134" w:type="dxa"/>
                  <w:vAlign w:val="bottom"/>
                </w:tcPr>
                <w:p w14:paraId="7112E1EF" w14:textId="77777777" w:rsidR="000723F5" w:rsidRPr="00E237FA" w:rsidRDefault="000723F5" w:rsidP="00C17DD5">
                  <w:pPr>
                    <w:spacing w:after="120"/>
                    <w:rPr>
                      <w:rFonts w:ascii="Times New Roman" w:hAnsi="Times New Roman" w:cs="Times New Roman"/>
                    </w:rPr>
                  </w:pPr>
                  <w:r>
                    <w:rPr>
                      <w:rFonts w:ascii="Times New Roman" w:hAnsi="Times New Roman"/>
                      <w:b/>
                    </w:rPr>
                    <w:t>Салмағы 20 грамм алтын құйма</w:t>
                  </w:r>
                </w:p>
              </w:tc>
              <w:tc>
                <w:tcPr>
                  <w:tcW w:w="993" w:type="dxa"/>
                  <w:noWrap/>
                </w:tcPr>
                <w:p w14:paraId="7C728FE5" w14:textId="77777777" w:rsidR="000723F5" w:rsidRPr="00E237FA" w:rsidRDefault="000723F5" w:rsidP="00C17DD5">
                  <w:pPr>
                    <w:spacing w:after="120"/>
                    <w:jc w:val="center"/>
                    <w:rPr>
                      <w:rFonts w:ascii="Times New Roman" w:hAnsi="Times New Roman" w:cs="Times New Roman"/>
                    </w:rPr>
                  </w:pPr>
                  <w:r>
                    <w:rPr>
                      <w:rFonts w:ascii="Times New Roman" w:hAnsi="Times New Roman"/>
                    </w:rPr>
                    <w:t>1</w:t>
                  </w:r>
                </w:p>
              </w:tc>
            </w:tr>
            <w:tr w:rsidR="000723F5" w:rsidRPr="00E237FA" w14:paraId="515A85AD" w14:textId="77777777" w:rsidTr="000723F5">
              <w:trPr>
                <w:trHeight w:val="288"/>
              </w:trPr>
              <w:tc>
                <w:tcPr>
                  <w:tcW w:w="2134" w:type="dxa"/>
                  <w:noWrap/>
                  <w:vAlign w:val="bottom"/>
                  <w:hideMark/>
                </w:tcPr>
                <w:p w14:paraId="7DBA92B5" w14:textId="77777777" w:rsidR="000723F5" w:rsidRPr="00E237FA" w:rsidRDefault="000723F5" w:rsidP="00C17DD5">
                  <w:pPr>
                    <w:spacing w:after="120"/>
                    <w:jc w:val="both"/>
                    <w:rPr>
                      <w:rFonts w:ascii="Times New Roman" w:hAnsi="Times New Roman" w:cs="Times New Roman"/>
                    </w:rPr>
                  </w:pPr>
                  <w:r>
                    <w:rPr>
                      <w:rFonts w:ascii="Times New Roman" w:hAnsi="Times New Roman"/>
                    </w:rPr>
                    <w:t>Барлығы:</w:t>
                  </w:r>
                </w:p>
              </w:tc>
              <w:tc>
                <w:tcPr>
                  <w:tcW w:w="993" w:type="dxa"/>
                  <w:noWrap/>
                  <w:vAlign w:val="bottom"/>
                  <w:hideMark/>
                </w:tcPr>
                <w:p w14:paraId="799B2EAC" w14:textId="77777777" w:rsidR="000723F5" w:rsidRPr="00E237FA" w:rsidRDefault="000723F5" w:rsidP="00C17DD5">
                  <w:pPr>
                    <w:spacing w:after="120"/>
                    <w:jc w:val="center"/>
                    <w:rPr>
                      <w:rFonts w:ascii="Times New Roman" w:hAnsi="Times New Roman" w:cs="Times New Roman"/>
                    </w:rPr>
                  </w:pPr>
                  <w:r>
                    <w:rPr>
                      <w:rFonts w:ascii="Times New Roman" w:hAnsi="Times New Roman"/>
                    </w:rPr>
                    <w:t>9</w:t>
                  </w:r>
                </w:p>
              </w:tc>
            </w:tr>
          </w:tbl>
          <w:p w14:paraId="18C72E2B" w14:textId="77777777" w:rsidR="000723F5" w:rsidRPr="00B74A76" w:rsidRDefault="000723F5" w:rsidP="00C17DD5">
            <w:pPr>
              <w:jc w:val="both"/>
              <w:rPr>
                <w:rFonts w:ascii="Times New Roman" w:eastAsia="Times New Roman" w:hAnsi="Times New Roman" w:cs="Times New Roman"/>
                <w:sz w:val="24"/>
                <w:szCs w:val="24"/>
              </w:rPr>
            </w:pPr>
          </w:p>
          <w:p w14:paraId="2072C94E" w14:textId="77777777" w:rsidR="000723F5" w:rsidRPr="00B74A76" w:rsidRDefault="000723F5" w:rsidP="00C17DD5">
            <w:pPr>
              <w:jc w:val="both"/>
              <w:rPr>
                <w:rFonts w:ascii="Times New Roman" w:eastAsia="Times New Roman" w:hAnsi="Times New Roman" w:cs="Times New Roman"/>
                <w:sz w:val="24"/>
                <w:szCs w:val="24"/>
              </w:rPr>
            </w:pPr>
          </w:p>
          <w:p w14:paraId="5DF12991" w14:textId="77777777" w:rsidR="00842338" w:rsidRDefault="00842338" w:rsidP="00C17DD5">
            <w:pPr>
              <w:jc w:val="center"/>
              <w:rPr>
                <w:rFonts w:ascii="Times New Roman" w:hAnsi="Times New Roman"/>
                <w:sz w:val="24"/>
                <w:lang w:val="en-US"/>
              </w:rPr>
            </w:pPr>
          </w:p>
          <w:p w14:paraId="022056C3" w14:textId="77777777" w:rsidR="00842338" w:rsidRDefault="00842338" w:rsidP="00C17DD5">
            <w:pPr>
              <w:jc w:val="center"/>
              <w:rPr>
                <w:rFonts w:ascii="Times New Roman" w:hAnsi="Times New Roman"/>
                <w:sz w:val="24"/>
                <w:lang w:val="en-US"/>
              </w:rPr>
            </w:pPr>
          </w:p>
          <w:p w14:paraId="64D612C6" w14:textId="77777777" w:rsidR="00842338" w:rsidRDefault="00842338" w:rsidP="00C17DD5">
            <w:pPr>
              <w:jc w:val="center"/>
              <w:rPr>
                <w:rFonts w:ascii="Times New Roman" w:hAnsi="Times New Roman"/>
                <w:sz w:val="24"/>
                <w:lang w:val="en-US"/>
              </w:rPr>
            </w:pPr>
          </w:p>
          <w:p w14:paraId="6E1967C0" w14:textId="77777777" w:rsidR="00842338" w:rsidRDefault="00842338" w:rsidP="00C17DD5">
            <w:pPr>
              <w:jc w:val="center"/>
              <w:rPr>
                <w:rFonts w:ascii="Times New Roman" w:hAnsi="Times New Roman"/>
                <w:sz w:val="24"/>
                <w:lang w:val="en-US"/>
              </w:rPr>
            </w:pPr>
          </w:p>
          <w:p w14:paraId="726817DB" w14:textId="050A1021" w:rsidR="000723F5" w:rsidRPr="000B7072" w:rsidRDefault="000723F5" w:rsidP="00C17DD5">
            <w:pPr>
              <w:jc w:val="center"/>
              <w:rPr>
                <w:rFonts w:ascii="Times New Roman" w:eastAsia="Times New Roman" w:hAnsi="Times New Roman" w:cs="Times New Roman"/>
                <w:sz w:val="24"/>
                <w:szCs w:val="24"/>
              </w:rPr>
            </w:pPr>
            <w:r>
              <w:rPr>
                <w:rFonts w:ascii="Times New Roman" w:hAnsi="Times New Roman"/>
                <w:sz w:val="24"/>
              </w:rPr>
              <w:t>V. ЖҮЛДЕЛЕРДІ АЛУ ТӘРТІБІ.</w:t>
            </w:r>
          </w:p>
          <w:p w14:paraId="1E680FFE" w14:textId="77777777" w:rsidR="000723F5" w:rsidRDefault="000723F5" w:rsidP="00C17DD5">
            <w:pPr>
              <w:jc w:val="both"/>
              <w:rPr>
                <w:rFonts w:ascii="Times New Roman" w:eastAsia="Times New Roman" w:hAnsi="Times New Roman" w:cs="Times New Roman"/>
                <w:sz w:val="24"/>
                <w:szCs w:val="24"/>
              </w:rPr>
            </w:pPr>
            <w:r>
              <w:rPr>
                <w:rFonts w:ascii="Times New Roman" w:hAnsi="Times New Roman"/>
                <w:sz w:val="24"/>
              </w:rPr>
              <w:t>1. Банктің жауапты бөлімшесі Жеңімпаздарды қарыз шартын ресімдеген кезде жеңімпаз көрсеткен байланыс нөміріне қоңырау шалып, ұтыс туралы хабардар етеді. Жеңімпаздар анықталған күннен бастап 5 (бес) жұмыс күні ішінде Ұйымдастырушы осы Ереженің IV бөліміне сәйкес Акция Жеңімпазына тапсыру үшін сыйлықты тиісті бөлімшеге/филиалға жібереді.</w:t>
            </w:r>
          </w:p>
          <w:p w14:paraId="193A3840" w14:textId="77777777" w:rsidR="000723F5" w:rsidRPr="00B74A76" w:rsidRDefault="000723F5" w:rsidP="00C17DD5">
            <w:pPr>
              <w:jc w:val="both"/>
              <w:rPr>
                <w:rFonts w:ascii="Times New Roman" w:eastAsia="Times New Roman" w:hAnsi="Times New Roman" w:cs="Times New Roman"/>
                <w:sz w:val="24"/>
                <w:szCs w:val="24"/>
              </w:rPr>
            </w:pPr>
          </w:p>
          <w:p w14:paraId="4EDF877A" w14:textId="77777777" w:rsidR="000723F5" w:rsidRPr="00B74A76" w:rsidRDefault="000723F5" w:rsidP="00C17DD5">
            <w:pPr>
              <w:jc w:val="both"/>
              <w:rPr>
                <w:rFonts w:ascii="Times New Roman" w:eastAsia="Times New Roman" w:hAnsi="Times New Roman" w:cs="Times New Roman"/>
                <w:sz w:val="24"/>
                <w:szCs w:val="24"/>
              </w:rPr>
            </w:pPr>
          </w:p>
          <w:p w14:paraId="698CB2D5" w14:textId="77777777" w:rsidR="000723F5" w:rsidRPr="00376B47" w:rsidRDefault="000723F5" w:rsidP="00C17DD5">
            <w:pPr>
              <w:jc w:val="both"/>
              <w:rPr>
                <w:rFonts w:ascii="Times New Roman" w:eastAsia="Times New Roman" w:hAnsi="Times New Roman" w:cs="Times New Roman"/>
                <w:sz w:val="24"/>
                <w:szCs w:val="24"/>
              </w:rPr>
            </w:pPr>
            <w:r>
              <w:rPr>
                <w:rFonts w:ascii="Times New Roman" w:hAnsi="Times New Roman"/>
                <w:sz w:val="24"/>
              </w:rPr>
              <w:t>2. Банк немесе Ұйымдастырушы ұтыс ойын өткізілген күннен бастап 10 (он) жұмыс күні ішінде Клиент көрсеткен байланыс деректері бойынша оны таба алмаса, Жеңімпаздың жүлде алу құқығы жойылады. Бұл жағдайда жүлде кезектілік тәртібімен қалыптастырылған тізімге сәйкес резервтік жеңімпаздардың біріншісі алады.</w:t>
            </w:r>
          </w:p>
          <w:p w14:paraId="55B58F70" w14:textId="77777777" w:rsidR="000723F5" w:rsidRPr="00201088" w:rsidRDefault="000723F5" w:rsidP="00C17DD5">
            <w:pPr>
              <w:jc w:val="both"/>
              <w:rPr>
                <w:rFonts w:ascii="Times New Roman" w:eastAsia="Times New Roman" w:hAnsi="Times New Roman" w:cs="Times New Roman"/>
                <w:sz w:val="24"/>
                <w:szCs w:val="24"/>
              </w:rPr>
            </w:pPr>
          </w:p>
          <w:p w14:paraId="21A1EDF2" w14:textId="77777777" w:rsidR="000723F5" w:rsidRPr="00B74A76" w:rsidRDefault="000723F5" w:rsidP="00C17DD5">
            <w:pPr>
              <w:jc w:val="both"/>
              <w:rPr>
                <w:rFonts w:ascii="Times New Roman" w:hAnsi="Times New Roman"/>
                <w:sz w:val="24"/>
              </w:rPr>
            </w:pPr>
          </w:p>
          <w:p w14:paraId="314C9168" w14:textId="02737025" w:rsidR="000723F5" w:rsidRDefault="000723F5" w:rsidP="00C17DD5">
            <w:pPr>
              <w:jc w:val="both"/>
              <w:rPr>
                <w:rFonts w:ascii="Times New Roman" w:eastAsia="Times New Roman" w:hAnsi="Times New Roman" w:cs="Times New Roman"/>
                <w:sz w:val="24"/>
                <w:szCs w:val="24"/>
              </w:rPr>
            </w:pPr>
            <w:r>
              <w:rPr>
                <w:rFonts w:ascii="Times New Roman" w:hAnsi="Times New Roman"/>
                <w:sz w:val="24"/>
              </w:rPr>
              <w:t>3. Акцияны Ұйымдастырушы немесе Банк жеңімпазды анықтау процесін қайталауға құқылы. Ұйымдастырушының сауалы бойынша Жеңімпаз келесі ақпаратты мессенджер немесе электрондық пошта арқылы беруге міндеттенеді: Аты-жөні, жеке куәлігі, пошталық индексі көрсетілген нақты тұратын мекенжайы, байланыс телефоны, электрондық пошта мекенжайы.</w:t>
            </w:r>
          </w:p>
          <w:p w14:paraId="617314D3" w14:textId="77777777" w:rsidR="000723F5" w:rsidRPr="00201088" w:rsidRDefault="000723F5" w:rsidP="00C17DD5">
            <w:pPr>
              <w:jc w:val="both"/>
              <w:rPr>
                <w:rFonts w:ascii="Times New Roman" w:eastAsia="Times New Roman" w:hAnsi="Times New Roman" w:cs="Times New Roman"/>
                <w:sz w:val="24"/>
                <w:szCs w:val="24"/>
              </w:rPr>
            </w:pPr>
          </w:p>
          <w:p w14:paraId="16F2DEE3" w14:textId="77777777" w:rsidR="000723F5" w:rsidRDefault="000723F5" w:rsidP="00C17DD5">
            <w:pPr>
              <w:jc w:val="both"/>
              <w:rPr>
                <w:rFonts w:ascii="Times New Roman" w:eastAsia="Times New Roman" w:hAnsi="Times New Roman" w:cs="Times New Roman"/>
                <w:sz w:val="24"/>
                <w:szCs w:val="24"/>
              </w:rPr>
            </w:pPr>
            <w:r>
              <w:rPr>
                <w:rFonts w:ascii="Times New Roman" w:hAnsi="Times New Roman"/>
                <w:sz w:val="24"/>
              </w:rPr>
              <w:t>4. Жүлдені тапсыруды Банктің жауапты жұмыскері Банк филиалының офисінде жеңімпаздың қолына жеке беру арқылы жүзеге асырады.</w:t>
            </w:r>
          </w:p>
          <w:p w14:paraId="7E5D6415" w14:textId="77777777" w:rsidR="000723F5" w:rsidRPr="00201088" w:rsidRDefault="000723F5" w:rsidP="00C17DD5">
            <w:pPr>
              <w:jc w:val="both"/>
              <w:rPr>
                <w:rFonts w:ascii="Times New Roman" w:eastAsia="Times New Roman" w:hAnsi="Times New Roman" w:cs="Times New Roman"/>
                <w:sz w:val="24"/>
                <w:szCs w:val="24"/>
              </w:rPr>
            </w:pPr>
          </w:p>
          <w:p w14:paraId="5FD56D9E" w14:textId="77777777" w:rsidR="000723F5" w:rsidRDefault="000723F5" w:rsidP="00C17DD5">
            <w:pPr>
              <w:jc w:val="both"/>
              <w:rPr>
                <w:rFonts w:ascii="Times New Roman" w:eastAsia="Times New Roman" w:hAnsi="Times New Roman" w:cs="Times New Roman"/>
                <w:sz w:val="24"/>
                <w:szCs w:val="24"/>
              </w:rPr>
            </w:pPr>
            <w:r>
              <w:rPr>
                <w:rFonts w:ascii="Times New Roman" w:hAnsi="Times New Roman"/>
                <w:sz w:val="24"/>
              </w:rPr>
              <w:t xml:space="preserve"> 5. Жүлдені алған кезде Жеңімпаз өзінің жеке басын куәландыратын қолданыстағы құжатты ұсынуы, қабылдау-өткізу актісіне қол қоюы және Жүлдемен бірге суретке түсуі тиіс.</w:t>
            </w:r>
          </w:p>
          <w:p w14:paraId="19DB2722" w14:textId="77777777" w:rsidR="000723F5" w:rsidRPr="000B7072" w:rsidRDefault="000723F5" w:rsidP="00C17DD5">
            <w:pPr>
              <w:jc w:val="both"/>
              <w:rPr>
                <w:rFonts w:ascii="Times New Roman" w:eastAsia="Times New Roman" w:hAnsi="Times New Roman" w:cs="Times New Roman"/>
                <w:sz w:val="24"/>
                <w:szCs w:val="24"/>
              </w:rPr>
            </w:pPr>
            <w:r>
              <w:rPr>
                <w:rFonts w:ascii="Times New Roman" w:hAnsi="Times New Roman"/>
                <w:sz w:val="24"/>
              </w:rPr>
              <w:t xml:space="preserve">6. Жеңімпаз жүлдені алудан бас тартқан немесе Ұйымдастырушыға байланысты емес себептермен жүлдені беру мүмкін болмаған жағдайда, жүлде талап етілмеген деп танылады және Жүлдені кезектілік тәртібімен қалыптастырылған тізімге сәйкес резервтегі жеңімпаздардың біріншісіне тапсыратын немесе оны кейін акцияларды өткізу </w:t>
            </w:r>
            <w:r>
              <w:rPr>
                <w:rFonts w:ascii="Times New Roman" w:hAnsi="Times New Roman"/>
                <w:sz w:val="24"/>
              </w:rPr>
              <w:lastRenderedPageBreak/>
              <w:t>үшін пайдаланатын Ұйымдастырушының иелігінде қалады.</w:t>
            </w:r>
          </w:p>
          <w:p w14:paraId="077909F0" w14:textId="77777777" w:rsidR="000723F5" w:rsidRPr="00201088" w:rsidRDefault="000723F5" w:rsidP="00C17DD5">
            <w:pPr>
              <w:rPr>
                <w:rFonts w:ascii="Times New Roman" w:eastAsia="Times New Roman" w:hAnsi="Times New Roman" w:cs="Times New Roman"/>
                <w:sz w:val="24"/>
                <w:szCs w:val="24"/>
              </w:rPr>
            </w:pPr>
          </w:p>
          <w:p w14:paraId="497EF3B6" w14:textId="77777777" w:rsidR="000723F5" w:rsidRPr="000B7072" w:rsidRDefault="000723F5" w:rsidP="00C17DD5">
            <w:pPr>
              <w:jc w:val="center"/>
              <w:rPr>
                <w:rFonts w:ascii="Times New Roman" w:eastAsia="Times New Roman" w:hAnsi="Times New Roman" w:cs="Times New Roman"/>
                <w:sz w:val="24"/>
                <w:szCs w:val="24"/>
              </w:rPr>
            </w:pPr>
            <w:r>
              <w:rPr>
                <w:rFonts w:ascii="Times New Roman" w:hAnsi="Times New Roman"/>
                <w:sz w:val="24"/>
              </w:rPr>
              <w:t>VI. ТАРАПТАРДЫҢ ҚҰҚЫҚТАРЫ МЕН МІНДЕТТЕРІ.</w:t>
            </w:r>
          </w:p>
          <w:p w14:paraId="26585773" w14:textId="77777777" w:rsidR="000723F5" w:rsidRPr="00201088" w:rsidRDefault="000723F5" w:rsidP="00C17DD5">
            <w:pPr>
              <w:jc w:val="both"/>
              <w:rPr>
                <w:rFonts w:ascii="Times New Roman" w:eastAsia="Times New Roman" w:hAnsi="Times New Roman" w:cs="Times New Roman"/>
                <w:sz w:val="24"/>
                <w:szCs w:val="24"/>
              </w:rPr>
            </w:pPr>
          </w:p>
          <w:p w14:paraId="261F9173" w14:textId="77777777" w:rsidR="000723F5" w:rsidRDefault="000723F5" w:rsidP="00C17DD5">
            <w:pPr>
              <w:jc w:val="both"/>
              <w:rPr>
                <w:rFonts w:ascii="Times New Roman" w:eastAsia="Times New Roman" w:hAnsi="Times New Roman" w:cs="Times New Roman"/>
                <w:sz w:val="24"/>
                <w:szCs w:val="24"/>
              </w:rPr>
            </w:pPr>
            <w:r>
              <w:rPr>
                <w:rFonts w:ascii="Times New Roman" w:hAnsi="Times New Roman"/>
                <w:sz w:val="24"/>
              </w:rPr>
              <w:t>1. Ұйымдастырушы Ұйымдастырушыға байланысты емес кез келген себептермен Жеңімпаздың жүлдені ала алмағаны үшін жауапты болмайды. Жүлде осы тармақта көрсетілген себеппен алынбаса, Жеңімпаз Жүлдені қайта талап ете алмайды. Мұндай Жүлделерді алмау бойынша шағымдар қаралмайды.</w:t>
            </w:r>
          </w:p>
          <w:p w14:paraId="5390CC69" w14:textId="77777777" w:rsidR="000723F5" w:rsidRDefault="000723F5" w:rsidP="00C17DD5">
            <w:pPr>
              <w:jc w:val="both"/>
              <w:rPr>
                <w:rFonts w:ascii="Times New Roman" w:eastAsia="Times New Roman" w:hAnsi="Times New Roman" w:cs="Times New Roman"/>
                <w:sz w:val="24"/>
                <w:szCs w:val="24"/>
              </w:rPr>
            </w:pPr>
            <w:r>
              <w:rPr>
                <w:rFonts w:ascii="Times New Roman" w:hAnsi="Times New Roman"/>
                <w:sz w:val="24"/>
              </w:rPr>
              <w:t xml:space="preserve">2. Ұйымдастырушы телекоммуникациялық энергетикалық желілердегі ақаулар, зиянды бағдарламалардың әсері, үшінші тұлғалардың жосықсыз әрекеттері салдарынан Акцияға қатысушылар алдындағы өз міндеттемелерін орындамағаны немесе тиісінше орындамағаны үшін жауапты болмайды. </w:t>
            </w:r>
          </w:p>
          <w:p w14:paraId="6DA5182F" w14:textId="77777777" w:rsidR="000723F5" w:rsidRDefault="000723F5" w:rsidP="00C17DD5">
            <w:pPr>
              <w:jc w:val="both"/>
              <w:rPr>
                <w:rFonts w:ascii="Times New Roman" w:eastAsia="Times New Roman" w:hAnsi="Times New Roman" w:cs="Times New Roman"/>
                <w:sz w:val="24"/>
                <w:szCs w:val="24"/>
              </w:rPr>
            </w:pPr>
            <w:r>
              <w:rPr>
                <w:rFonts w:ascii="Times New Roman" w:hAnsi="Times New Roman"/>
                <w:sz w:val="24"/>
              </w:rPr>
              <w:t>3. Ұйымдастырушы Жеңімпаздың алған Жүлдені одан әрі пайдаланатыны үшін жауапты болмайды.</w:t>
            </w:r>
          </w:p>
          <w:p w14:paraId="719DC645" w14:textId="77777777" w:rsidR="000723F5" w:rsidRPr="00201088" w:rsidRDefault="000723F5" w:rsidP="00C17DD5">
            <w:pPr>
              <w:jc w:val="both"/>
              <w:rPr>
                <w:rFonts w:ascii="Times New Roman" w:eastAsia="Times New Roman" w:hAnsi="Times New Roman" w:cs="Times New Roman"/>
                <w:sz w:val="24"/>
                <w:szCs w:val="24"/>
              </w:rPr>
            </w:pPr>
          </w:p>
          <w:p w14:paraId="4CCC475E" w14:textId="77777777" w:rsidR="000723F5" w:rsidRDefault="000723F5" w:rsidP="00C17DD5">
            <w:pPr>
              <w:jc w:val="both"/>
              <w:rPr>
                <w:rFonts w:ascii="Times New Roman" w:eastAsia="Times New Roman" w:hAnsi="Times New Roman" w:cs="Times New Roman"/>
                <w:sz w:val="24"/>
                <w:szCs w:val="24"/>
              </w:rPr>
            </w:pPr>
            <w:r>
              <w:rPr>
                <w:rFonts w:ascii="Times New Roman" w:hAnsi="Times New Roman"/>
                <w:sz w:val="24"/>
              </w:rPr>
              <w:t>4. Жеңімпаз алған Жүлделерді айырбастауға және қайтаруға болмайды. Жүлденің ақшалай баламасы берілмейді.</w:t>
            </w:r>
          </w:p>
          <w:p w14:paraId="53DAB631" w14:textId="77777777" w:rsidR="000723F5" w:rsidRPr="00201088" w:rsidRDefault="000723F5" w:rsidP="00C17DD5">
            <w:pPr>
              <w:jc w:val="both"/>
              <w:rPr>
                <w:rFonts w:ascii="Times New Roman" w:eastAsia="Times New Roman" w:hAnsi="Times New Roman" w:cs="Times New Roman"/>
                <w:sz w:val="24"/>
                <w:szCs w:val="24"/>
              </w:rPr>
            </w:pPr>
          </w:p>
          <w:p w14:paraId="088C55DD" w14:textId="77777777" w:rsidR="000723F5" w:rsidRDefault="000723F5" w:rsidP="00C17DD5">
            <w:pPr>
              <w:jc w:val="both"/>
              <w:rPr>
                <w:rFonts w:ascii="Times New Roman" w:eastAsia="Times New Roman" w:hAnsi="Times New Roman" w:cs="Times New Roman"/>
                <w:sz w:val="24"/>
                <w:szCs w:val="24"/>
              </w:rPr>
            </w:pPr>
            <w:r>
              <w:rPr>
                <w:rFonts w:ascii="Times New Roman" w:hAnsi="Times New Roman"/>
                <w:sz w:val="24"/>
              </w:rPr>
              <w:t xml:space="preserve">5. Акция, Акциядағы айтарлықтай өзгерістер туралы ақпарат және өзге де ақпарат Банк қызметкерлеріне банктегі электрондық пошта арқылы Жедел хабарламалар (бұдан әрі – ЖХ) арқылы жіберіледі. Ұйымдастырушы Акция Ережесіне енгізілген өзгерістермен ЖХ жібере отырып (Қазақстан Республикасының қолданыстағы заңнамасына </w:t>
            </w:r>
            <w:r>
              <w:rPr>
                <w:rFonts w:ascii="Times New Roman" w:hAnsi="Times New Roman"/>
                <w:sz w:val="24"/>
              </w:rPr>
              <w:lastRenderedPageBreak/>
              <w:t>сәйкес осы  Ережеде белгіленген тәсілмен), Акцияға қатысушыларға және барлық мүдделі тұлғаға хабарлай отырып, кез келген уақытта Акцияны өткізу мерзімдерін, талаптарын, жүлде қорын толықтыруға және/немесе өзгертуге, сондай-ақ жалпы Акцияны немесе оның бір бөлігін өткізуді өз қалауы бойынша тоқтатуға, тоқтата тұруға, өткізбеуге құқылы.</w:t>
            </w:r>
          </w:p>
          <w:p w14:paraId="02FB7D92" w14:textId="77777777" w:rsidR="000723F5" w:rsidRDefault="000723F5" w:rsidP="00C17DD5">
            <w:pPr>
              <w:jc w:val="both"/>
              <w:rPr>
                <w:rFonts w:ascii="Times New Roman" w:eastAsia="Times New Roman" w:hAnsi="Times New Roman" w:cs="Times New Roman"/>
                <w:sz w:val="24"/>
                <w:szCs w:val="24"/>
              </w:rPr>
            </w:pPr>
            <w:r>
              <w:rPr>
                <w:rFonts w:ascii="Times New Roman" w:hAnsi="Times New Roman"/>
                <w:sz w:val="24"/>
              </w:rPr>
              <w:t>6. Ұйымдастырушы Акцияға Қатысушының қателіктерінің, соның ішінде соңғысы шеккен шығындардың салдарына жауапты болмайды. Ұйымдастырушы қатысушының Акцияға қатысуына байланысты туындауы мүмкін залалдарды, шығындарды және кез келген шығыстарды өтемейді және орнын толтырмайды.</w:t>
            </w:r>
          </w:p>
          <w:p w14:paraId="5B922337" w14:textId="77777777" w:rsidR="000723F5" w:rsidRDefault="000723F5" w:rsidP="00C17DD5">
            <w:pPr>
              <w:jc w:val="both"/>
              <w:rPr>
                <w:rFonts w:ascii="Times New Roman" w:eastAsia="Times New Roman" w:hAnsi="Times New Roman" w:cs="Times New Roman"/>
                <w:sz w:val="24"/>
                <w:szCs w:val="24"/>
              </w:rPr>
            </w:pPr>
            <w:r>
              <w:rPr>
                <w:rFonts w:ascii="Times New Roman" w:hAnsi="Times New Roman"/>
                <w:sz w:val="24"/>
              </w:rPr>
              <w:t>7. Акцияға қатыса отырып, Қатысушы Ұйымдастырушыға және Серіктеске даусыз, сөзсіз және қайтарып алынбайтын тәртіппен Қатысушының аты-жөнін, дербес деректерін, онымен жүргізілген сұхбаттарды немесе оның Акцияға қатысуына байланысты ол туралы басқа материалдарды, соның ішінде Акцияға Қатысушының фотосуреті мен бейнежазбаларын пайдалану, сондай-ақ Акция туралы жарнамалық ақпаратты таратқан кезде Акцияға Қатысушымен жасалған фотосуреттер мен бейнежазбаларды шектеусіз мерзімге, аумақты шектемей және осындай пайдалану үшін кез келген сыйақы төлеусіз пайдалану құқығын береді.</w:t>
            </w:r>
          </w:p>
          <w:p w14:paraId="7D9C785D" w14:textId="77777777" w:rsidR="000723F5" w:rsidRDefault="000723F5" w:rsidP="00C17DD5">
            <w:pPr>
              <w:jc w:val="both"/>
              <w:rPr>
                <w:rFonts w:ascii="Times New Roman" w:eastAsia="Times New Roman" w:hAnsi="Times New Roman" w:cs="Times New Roman"/>
                <w:sz w:val="24"/>
                <w:szCs w:val="24"/>
              </w:rPr>
            </w:pPr>
            <w:r>
              <w:rPr>
                <w:rFonts w:ascii="Times New Roman" w:hAnsi="Times New Roman"/>
                <w:sz w:val="24"/>
              </w:rPr>
              <w:t xml:space="preserve">8. Жүлдені алуға келісіп және өзінің дербес деректерін бере отырып, Қатысушы «Дербес деректер және оларды қорғау туралы» Қазақстан Республикасының заңында </w:t>
            </w:r>
            <w:r>
              <w:rPr>
                <w:rFonts w:ascii="Times New Roman" w:hAnsi="Times New Roman"/>
                <w:sz w:val="24"/>
              </w:rPr>
              <w:lastRenderedPageBreak/>
              <w:t>(бұдан әрі – Заң) көзделген қағидаларға сәйкес Акцияны өткізу мақсаттары үшін оны өткізудің бүкіл мерзіміне және ол аяқталғаннан кейін 3 (үш) жыл ішінде берілген дербес деректерді Ұйымдастырушының өңдеуіне, соның ішінде жинауына, жүйелеуіне, жинақтауына, сақтауына, нақтылауына (жаңартуына, өзгертуіне), алуына, пайдалануына, таратуына, иесіздендіруіне, бұғаттауына, алып тастауына, жоюына өзінің келісімін растайды. Қатысушы кез келген уақытта Ұйымдастырушының келесі мекенжайына тапсыру туралы хабарламасымен тиісті тапсырыс хатты жібере отырып, көрсетілген Келісімді кері қайтарып алуы мүмкін: «BCC Life» өмірді сақтандыру компаниясы» АҚ, Алматы қ., Достық даңғ., 188, 2-қабат.</w:t>
            </w:r>
          </w:p>
          <w:p w14:paraId="1E5DF874" w14:textId="77777777" w:rsidR="000723F5" w:rsidRDefault="000723F5" w:rsidP="00C17DD5">
            <w:pPr>
              <w:jc w:val="both"/>
              <w:rPr>
                <w:rFonts w:ascii="Times New Roman" w:eastAsia="Times New Roman" w:hAnsi="Times New Roman" w:cs="Times New Roman"/>
                <w:sz w:val="24"/>
                <w:szCs w:val="24"/>
              </w:rPr>
            </w:pPr>
            <w:r>
              <w:rPr>
                <w:rFonts w:ascii="Times New Roman" w:hAnsi="Times New Roman"/>
                <w:sz w:val="24"/>
              </w:rPr>
              <w:t>9. Акцияға қатысу фактісі Қатысушының дербес деректерін Акция өткізу мақсатында қажет кез келген тәсілдермен және осы Ережеде көзделген тәртіппен Ұйымдастырушының және Серіктестің өңдеуіне Қатысушының еркін, нақты, ақпараттан хабардар болған және саналы түрде келісімін білдіру болып табылады.</w:t>
            </w:r>
          </w:p>
          <w:p w14:paraId="16113051" w14:textId="77777777" w:rsidR="000723F5" w:rsidRPr="000B7072" w:rsidRDefault="000723F5" w:rsidP="00C17DD5">
            <w:pPr>
              <w:jc w:val="both"/>
              <w:rPr>
                <w:rFonts w:ascii="Times New Roman" w:eastAsia="Times New Roman" w:hAnsi="Times New Roman" w:cs="Times New Roman"/>
                <w:sz w:val="24"/>
                <w:szCs w:val="24"/>
              </w:rPr>
            </w:pPr>
            <w:r>
              <w:rPr>
                <w:rFonts w:ascii="Times New Roman" w:hAnsi="Times New Roman"/>
                <w:sz w:val="24"/>
              </w:rPr>
              <w:t xml:space="preserve"> </w:t>
            </w:r>
          </w:p>
          <w:p w14:paraId="2C77536B" w14:textId="33BA217E" w:rsidR="000723F5" w:rsidRDefault="000723F5" w:rsidP="00C17DD5">
            <w:pPr>
              <w:jc w:val="both"/>
              <w:rPr>
                <w:rFonts w:ascii="Times New Roman" w:eastAsia="Times New Roman" w:hAnsi="Times New Roman" w:cs="Times New Roman"/>
                <w:sz w:val="24"/>
                <w:szCs w:val="24"/>
              </w:rPr>
            </w:pPr>
            <w:r>
              <w:rPr>
                <w:rFonts w:ascii="Times New Roman" w:hAnsi="Times New Roman"/>
                <w:sz w:val="24"/>
              </w:rPr>
              <w:t xml:space="preserve">10. Осы Ереженің мақсатында дербес деректер деп белгілі бір немесе анықталатын жеке тұлғаға (дербес деректер субъектісіне) тікелей немесе жанама қатысты кез келген ақпарат түсініледі. </w:t>
            </w:r>
          </w:p>
          <w:p w14:paraId="78C7E7FD" w14:textId="77777777" w:rsidR="000723F5" w:rsidRPr="00201088" w:rsidRDefault="000723F5" w:rsidP="00C17DD5">
            <w:pPr>
              <w:jc w:val="both"/>
              <w:rPr>
                <w:rFonts w:ascii="Times New Roman" w:eastAsia="Times New Roman" w:hAnsi="Times New Roman" w:cs="Times New Roman"/>
                <w:sz w:val="24"/>
                <w:szCs w:val="24"/>
              </w:rPr>
            </w:pPr>
          </w:p>
          <w:p w14:paraId="281BD6FD" w14:textId="77777777" w:rsidR="000723F5" w:rsidRDefault="000723F5" w:rsidP="00C17DD5">
            <w:pPr>
              <w:jc w:val="both"/>
              <w:rPr>
                <w:rFonts w:ascii="Times New Roman" w:eastAsia="Times New Roman" w:hAnsi="Times New Roman" w:cs="Times New Roman"/>
                <w:sz w:val="24"/>
                <w:szCs w:val="24"/>
              </w:rPr>
            </w:pPr>
            <w:r>
              <w:rPr>
                <w:rFonts w:ascii="Times New Roman" w:hAnsi="Times New Roman"/>
                <w:sz w:val="24"/>
              </w:rPr>
              <w:t>11. Акцияға Қатысушының Акцияға қатысуына байланысты өз құқықтарын (оның ішінде жүлде алу құқықтарын) үшінші тұлғалардың пайдасына беруге құқығы жоқ.</w:t>
            </w:r>
          </w:p>
          <w:p w14:paraId="4F1367F9" w14:textId="77777777" w:rsidR="000723F5" w:rsidRPr="00201088" w:rsidRDefault="000723F5" w:rsidP="00C17DD5">
            <w:pPr>
              <w:jc w:val="both"/>
              <w:rPr>
                <w:rFonts w:ascii="Times New Roman" w:eastAsia="Times New Roman" w:hAnsi="Times New Roman" w:cs="Times New Roman"/>
                <w:sz w:val="24"/>
                <w:szCs w:val="24"/>
              </w:rPr>
            </w:pPr>
          </w:p>
          <w:p w14:paraId="3688A0E9" w14:textId="77777777" w:rsidR="000723F5" w:rsidRDefault="000723F5" w:rsidP="00C17DD5">
            <w:pPr>
              <w:jc w:val="both"/>
              <w:rPr>
                <w:rFonts w:ascii="Times New Roman" w:eastAsia="Times New Roman" w:hAnsi="Times New Roman" w:cs="Times New Roman"/>
                <w:sz w:val="24"/>
                <w:szCs w:val="24"/>
              </w:rPr>
            </w:pPr>
            <w:r>
              <w:rPr>
                <w:rFonts w:ascii="Times New Roman" w:hAnsi="Times New Roman"/>
                <w:sz w:val="24"/>
              </w:rPr>
              <w:lastRenderedPageBreak/>
              <w:t>12. Акцияға қатысу фактісі Акцияға Қатысушының осы Ережені оқып шыққанын және онымен келісетінін білдіреді. Ережемен келісу толық және сөзсіз.</w:t>
            </w:r>
          </w:p>
          <w:p w14:paraId="21A0FE9A" w14:textId="77777777" w:rsidR="000723F5" w:rsidRDefault="000723F5" w:rsidP="00C17DD5">
            <w:pPr>
              <w:jc w:val="both"/>
              <w:rPr>
                <w:rFonts w:ascii="Times New Roman" w:eastAsia="Times New Roman" w:hAnsi="Times New Roman" w:cs="Times New Roman"/>
                <w:sz w:val="24"/>
                <w:szCs w:val="24"/>
              </w:rPr>
            </w:pPr>
            <w:r>
              <w:rPr>
                <w:rFonts w:ascii="Times New Roman" w:hAnsi="Times New Roman"/>
                <w:sz w:val="24"/>
              </w:rPr>
              <w:t>13. Акцияның барлық нәтижелері, сондай-ақ Ұйымдастырушы мен Банктің шешімдері түпкілікті болып табылады және шағымдануға жатпайды.</w:t>
            </w:r>
          </w:p>
          <w:p w14:paraId="0CCA2BF1" w14:textId="77777777" w:rsidR="000723F5" w:rsidRDefault="000723F5" w:rsidP="00C17DD5">
            <w:pPr>
              <w:jc w:val="both"/>
              <w:rPr>
                <w:rFonts w:ascii="Times New Roman" w:eastAsia="Times New Roman" w:hAnsi="Times New Roman" w:cs="Times New Roman"/>
                <w:sz w:val="24"/>
                <w:szCs w:val="24"/>
              </w:rPr>
            </w:pPr>
            <w:r>
              <w:rPr>
                <w:rFonts w:ascii="Times New Roman" w:hAnsi="Times New Roman"/>
                <w:sz w:val="24"/>
              </w:rPr>
              <w:t>14. Ұйымдастырушы осы Ережеде, Қазақстан Республикасының қолданыстағы заңнамасында көзделген жағдайларды және даулы жағдайлар туындаған кезді қоспағанда, Акцияға қатысушылармен жазбаша келіссөздерге немесе өзге де байланысқа түспеу құқығын өзіне қалдырады.</w:t>
            </w:r>
          </w:p>
          <w:p w14:paraId="43047EDD" w14:textId="77777777" w:rsidR="000723F5" w:rsidRPr="00201088" w:rsidRDefault="000723F5" w:rsidP="00C17DD5">
            <w:pPr>
              <w:jc w:val="both"/>
              <w:rPr>
                <w:rFonts w:ascii="Times New Roman" w:eastAsia="Times New Roman" w:hAnsi="Times New Roman" w:cs="Times New Roman"/>
                <w:sz w:val="24"/>
                <w:szCs w:val="24"/>
              </w:rPr>
            </w:pPr>
          </w:p>
          <w:p w14:paraId="1E83B49C" w14:textId="77777777" w:rsidR="000723F5" w:rsidRDefault="000723F5" w:rsidP="00C17DD5">
            <w:pPr>
              <w:jc w:val="both"/>
              <w:rPr>
                <w:rFonts w:ascii="Times New Roman" w:eastAsia="Times New Roman" w:hAnsi="Times New Roman" w:cs="Times New Roman"/>
                <w:sz w:val="24"/>
                <w:szCs w:val="24"/>
              </w:rPr>
            </w:pPr>
            <w:r>
              <w:rPr>
                <w:rFonts w:ascii="Times New Roman" w:hAnsi="Times New Roman"/>
                <w:sz w:val="24"/>
              </w:rPr>
              <w:t>15. Осы Ережеде көзделмеген жағдайларда, Акцияны Ұйымдастырушының шешімі түпкілікті болады.</w:t>
            </w:r>
          </w:p>
          <w:p w14:paraId="3DB493B9" w14:textId="77777777" w:rsidR="000723F5" w:rsidRPr="00201088" w:rsidRDefault="000723F5" w:rsidP="00C17DD5">
            <w:pPr>
              <w:jc w:val="both"/>
              <w:rPr>
                <w:rFonts w:ascii="Times New Roman" w:eastAsia="Times New Roman" w:hAnsi="Times New Roman" w:cs="Times New Roman"/>
                <w:sz w:val="24"/>
                <w:szCs w:val="24"/>
              </w:rPr>
            </w:pPr>
          </w:p>
          <w:p w14:paraId="5393EBE2" w14:textId="77777777" w:rsidR="000723F5" w:rsidRDefault="000723F5" w:rsidP="00C17DD5">
            <w:pPr>
              <w:jc w:val="both"/>
              <w:rPr>
                <w:rFonts w:ascii="Times New Roman" w:eastAsia="Times New Roman" w:hAnsi="Times New Roman" w:cs="Times New Roman"/>
                <w:sz w:val="24"/>
                <w:szCs w:val="24"/>
              </w:rPr>
            </w:pPr>
            <w:r>
              <w:rPr>
                <w:rFonts w:ascii="Times New Roman" w:hAnsi="Times New Roman"/>
                <w:sz w:val="24"/>
              </w:rPr>
              <w:t>16. Банк осы Акцияға қатысушының әрекеттерін/әрекетсіздігін алаяқтық, жосықсыз немесе осы Акцияға қатысу талаптарын өзге түрде бұзады деп санаса, Банк осындай Акцияға қатысушыға ескертусіз және себептерін түсіндірместен ұтысты бермеу және оның күшін жою құқығын өзіне қалдырады.</w:t>
            </w:r>
          </w:p>
          <w:p w14:paraId="6CCD2879" w14:textId="77777777" w:rsidR="000723F5" w:rsidRPr="00201088" w:rsidRDefault="000723F5" w:rsidP="00C17DD5">
            <w:pPr>
              <w:jc w:val="both"/>
              <w:rPr>
                <w:rFonts w:ascii="Times New Roman" w:eastAsia="Times New Roman" w:hAnsi="Times New Roman" w:cs="Times New Roman"/>
                <w:sz w:val="24"/>
                <w:szCs w:val="24"/>
              </w:rPr>
            </w:pPr>
          </w:p>
          <w:p w14:paraId="5C9BBF65" w14:textId="15968EF7" w:rsidR="000723F5" w:rsidRPr="00C17DD5" w:rsidRDefault="000723F5" w:rsidP="00C17DD5">
            <w:pPr>
              <w:rPr>
                <w:rFonts w:ascii="Times New Roman" w:eastAsia="Times New Roman" w:hAnsi="Times New Roman" w:cs="Times New Roman"/>
                <w:sz w:val="24"/>
                <w:szCs w:val="24"/>
              </w:rPr>
            </w:pPr>
            <w:r>
              <w:rPr>
                <w:rFonts w:ascii="Times New Roman" w:hAnsi="Times New Roman"/>
                <w:sz w:val="24"/>
              </w:rPr>
              <w:t>17. Осы Ереже Акцияны өткізу тәртібін белгілейді және Акцияның ресми құжаты болып табылады.</w:t>
            </w:r>
          </w:p>
        </w:tc>
        <w:tc>
          <w:tcPr>
            <w:tcW w:w="3833" w:type="dxa"/>
          </w:tcPr>
          <w:p w14:paraId="720D85E1" w14:textId="1E6F18DC" w:rsidR="000723F5" w:rsidRPr="00092860" w:rsidRDefault="000723F5" w:rsidP="00735B96">
            <w:pPr>
              <w:jc w:val="center"/>
              <w:rPr>
                <w:rFonts w:ascii="Times New Roman" w:eastAsia="Times New Roman" w:hAnsi="Times New Roman" w:cs="Times New Roman"/>
                <w:b/>
                <w:bCs/>
                <w:sz w:val="24"/>
                <w:szCs w:val="24"/>
                <w:lang w:val="ru-RU"/>
              </w:rPr>
            </w:pPr>
            <w:r w:rsidRPr="00092860">
              <w:rPr>
                <w:rFonts w:ascii="Times New Roman" w:eastAsia="Times New Roman" w:hAnsi="Times New Roman" w:cs="Times New Roman"/>
                <w:b/>
                <w:bCs/>
                <w:sz w:val="24"/>
                <w:szCs w:val="24"/>
                <w:lang w:val="ru-RU"/>
              </w:rPr>
              <w:lastRenderedPageBreak/>
              <w:t>ПРАВИЛА ПРОВЕДЕНИЯ АКЦИИ ПО НЕНАКОПИТЕЛЬНОМУ СТРАХОВАНИЮ ЖИЗНИ ЗАЕМЩИКА</w:t>
            </w:r>
          </w:p>
          <w:p w14:paraId="29A99F56" w14:textId="77777777" w:rsidR="000723F5" w:rsidRPr="000B7072" w:rsidRDefault="000723F5" w:rsidP="00735B96">
            <w:pPr>
              <w:jc w:val="center"/>
              <w:rPr>
                <w:rFonts w:ascii="Times New Roman" w:eastAsia="Times New Roman" w:hAnsi="Times New Roman" w:cs="Times New Roman"/>
                <w:sz w:val="24"/>
                <w:szCs w:val="24"/>
                <w:lang w:val="ru-RU"/>
              </w:rPr>
            </w:pPr>
          </w:p>
          <w:p w14:paraId="6B526E9F" w14:textId="77777777" w:rsidR="000723F5" w:rsidRPr="000B7072" w:rsidRDefault="000723F5" w:rsidP="00735B96">
            <w:pPr>
              <w:jc w:val="center"/>
              <w:rPr>
                <w:rFonts w:ascii="Times New Roman" w:eastAsia="Times New Roman" w:hAnsi="Times New Roman" w:cs="Times New Roman"/>
                <w:sz w:val="24"/>
                <w:szCs w:val="24"/>
                <w:lang w:val="ru-RU"/>
              </w:rPr>
            </w:pPr>
            <w:r w:rsidRPr="000B7072">
              <w:rPr>
                <w:rFonts w:ascii="Times New Roman" w:eastAsia="Times New Roman" w:hAnsi="Times New Roman" w:cs="Times New Roman"/>
                <w:sz w:val="24"/>
                <w:szCs w:val="24"/>
                <w:lang w:val="ru-RU"/>
              </w:rPr>
              <w:t>I. ОБЩИЕ ПРАВИЛА</w:t>
            </w:r>
          </w:p>
          <w:p w14:paraId="546AB56F" w14:textId="04C92164" w:rsidR="000723F5" w:rsidRPr="000B7072" w:rsidRDefault="000723F5" w:rsidP="00735B96">
            <w:pPr>
              <w:jc w:val="both"/>
              <w:rPr>
                <w:rFonts w:ascii="Times New Roman" w:eastAsia="Times New Roman" w:hAnsi="Times New Roman" w:cs="Times New Roman"/>
                <w:sz w:val="24"/>
                <w:szCs w:val="24"/>
                <w:lang w:val="ru-RU"/>
              </w:rPr>
            </w:pPr>
            <w:r w:rsidRPr="60389273">
              <w:rPr>
                <w:rFonts w:ascii="Times New Roman" w:eastAsia="Times New Roman" w:hAnsi="Times New Roman" w:cs="Times New Roman"/>
                <w:sz w:val="24"/>
                <w:szCs w:val="24"/>
                <w:lang w:val="ru-RU"/>
              </w:rPr>
              <w:t xml:space="preserve">1. Настоящие Правила определяют порядок и условия проведения Акции по </w:t>
            </w:r>
          </w:p>
          <w:p w14:paraId="1CBF3DEA" w14:textId="18E1A1F2" w:rsidR="000723F5" w:rsidRPr="000B7072" w:rsidRDefault="000723F5" w:rsidP="00735B96">
            <w:pPr>
              <w:jc w:val="both"/>
              <w:rPr>
                <w:rFonts w:ascii="Times New Roman" w:eastAsia="Times New Roman" w:hAnsi="Times New Roman" w:cs="Times New Roman"/>
                <w:sz w:val="24"/>
                <w:szCs w:val="24"/>
                <w:lang w:val="ru-RU"/>
              </w:rPr>
            </w:pPr>
            <w:r w:rsidRPr="000B7072">
              <w:rPr>
                <w:rFonts w:ascii="Times New Roman" w:eastAsia="Times New Roman" w:hAnsi="Times New Roman" w:cs="Times New Roman"/>
                <w:sz w:val="24"/>
                <w:szCs w:val="24"/>
                <w:lang w:val="ru-RU"/>
              </w:rPr>
              <w:t xml:space="preserve">ненакопительному страхованию жизни </w:t>
            </w:r>
            <w:r>
              <w:rPr>
                <w:rFonts w:ascii="Times New Roman" w:eastAsia="Times New Roman" w:hAnsi="Times New Roman" w:cs="Times New Roman"/>
                <w:sz w:val="24"/>
                <w:szCs w:val="24"/>
                <w:lang w:val="ru-RU"/>
              </w:rPr>
              <w:t xml:space="preserve">среди </w:t>
            </w:r>
            <w:r w:rsidRPr="000B7072">
              <w:rPr>
                <w:rFonts w:ascii="Times New Roman" w:eastAsia="Times New Roman" w:hAnsi="Times New Roman" w:cs="Times New Roman"/>
                <w:sz w:val="24"/>
                <w:szCs w:val="24"/>
                <w:lang w:val="ru-RU"/>
              </w:rPr>
              <w:t>заемщик</w:t>
            </w:r>
            <w:r>
              <w:rPr>
                <w:rFonts w:ascii="Times New Roman" w:eastAsia="Times New Roman" w:hAnsi="Times New Roman" w:cs="Times New Roman"/>
                <w:sz w:val="24"/>
                <w:szCs w:val="24"/>
                <w:lang w:val="ru-RU"/>
              </w:rPr>
              <w:t>ов, оформивших беззалоговый кредит со страхованием жизни</w:t>
            </w:r>
            <w:r w:rsidRPr="000B7072">
              <w:rPr>
                <w:rFonts w:ascii="Times New Roman" w:eastAsia="Times New Roman" w:hAnsi="Times New Roman" w:cs="Times New Roman"/>
                <w:sz w:val="24"/>
                <w:szCs w:val="24"/>
                <w:lang w:val="ru-RU"/>
              </w:rPr>
              <w:t xml:space="preserve"> (далее – «Акция»). Победители Акции будут определены в соответствии с критериями, изложенными в настоящих Правилах.</w:t>
            </w:r>
          </w:p>
          <w:p w14:paraId="2AC8E318" w14:textId="77777777" w:rsidR="000723F5" w:rsidRPr="00B74A76" w:rsidRDefault="000723F5" w:rsidP="00735B96">
            <w:pPr>
              <w:jc w:val="both"/>
              <w:rPr>
                <w:rFonts w:ascii="Times New Roman" w:eastAsia="Times New Roman" w:hAnsi="Times New Roman" w:cs="Times New Roman"/>
                <w:sz w:val="24"/>
                <w:szCs w:val="24"/>
                <w:lang w:val="ru-RU"/>
              </w:rPr>
            </w:pPr>
          </w:p>
          <w:p w14:paraId="59013D9B" w14:textId="44026426" w:rsidR="000723F5" w:rsidRDefault="000723F5" w:rsidP="00735B96">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 Общие понятия, используемые в настоящих Правилах:</w:t>
            </w:r>
          </w:p>
          <w:p w14:paraId="496FD839" w14:textId="77777777" w:rsidR="000723F5" w:rsidRDefault="000723F5" w:rsidP="00735B96">
            <w:pPr>
              <w:jc w:val="both"/>
              <w:rPr>
                <w:rFonts w:ascii="Times New Roman" w:eastAsia="Times New Roman" w:hAnsi="Times New Roman" w:cs="Times New Roman"/>
                <w:sz w:val="24"/>
                <w:szCs w:val="24"/>
                <w:lang w:val="ru-RU"/>
              </w:rPr>
            </w:pPr>
            <w:r w:rsidRPr="00092860">
              <w:rPr>
                <w:rFonts w:ascii="Times New Roman" w:eastAsia="Times New Roman" w:hAnsi="Times New Roman" w:cs="Times New Roman"/>
                <w:b/>
                <w:bCs/>
                <w:sz w:val="24"/>
                <w:szCs w:val="24"/>
                <w:lang w:val="ru-RU"/>
              </w:rPr>
              <w:t xml:space="preserve">Банк </w:t>
            </w:r>
            <w:r>
              <w:rPr>
                <w:rFonts w:ascii="Times New Roman" w:eastAsia="Times New Roman" w:hAnsi="Times New Roman" w:cs="Times New Roman"/>
                <w:sz w:val="24"/>
                <w:szCs w:val="24"/>
                <w:lang w:val="ru-RU"/>
              </w:rPr>
              <w:t xml:space="preserve">- </w:t>
            </w:r>
            <w:r w:rsidRPr="000B7072">
              <w:rPr>
                <w:rFonts w:ascii="Times New Roman" w:eastAsia="Times New Roman" w:hAnsi="Times New Roman" w:cs="Times New Roman"/>
                <w:sz w:val="24"/>
                <w:szCs w:val="24"/>
                <w:lang w:val="ru-RU"/>
              </w:rPr>
              <w:t>АО «Банк ЦентрКредит»</w:t>
            </w:r>
            <w:r>
              <w:rPr>
                <w:rFonts w:ascii="Times New Roman" w:eastAsia="Times New Roman" w:hAnsi="Times New Roman" w:cs="Times New Roman"/>
                <w:sz w:val="24"/>
                <w:szCs w:val="24"/>
                <w:lang w:val="ru-RU"/>
              </w:rPr>
              <w:t>.</w:t>
            </w:r>
          </w:p>
          <w:p w14:paraId="6FB704A2" w14:textId="7F543250" w:rsidR="000723F5" w:rsidRPr="00092860" w:rsidRDefault="000723F5" w:rsidP="00735B96">
            <w:pPr>
              <w:jc w:val="both"/>
              <w:rPr>
                <w:rFonts w:ascii="Times New Roman" w:eastAsia="Times New Roman" w:hAnsi="Times New Roman" w:cs="Times New Roman"/>
                <w:sz w:val="24"/>
                <w:szCs w:val="24"/>
                <w:lang w:val="ru-RU"/>
              </w:rPr>
            </w:pPr>
            <w:r w:rsidRPr="00092860">
              <w:rPr>
                <w:rFonts w:ascii="Times New Roman" w:eastAsia="Times New Roman" w:hAnsi="Times New Roman" w:cs="Times New Roman"/>
                <w:b/>
                <w:bCs/>
                <w:sz w:val="24"/>
                <w:szCs w:val="24"/>
                <w:lang w:val="ru-RU"/>
              </w:rPr>
              <w:t>Организатор Акции</w:t>
            </w:r>
            <w:r w:rsidRPr="000B7072">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w:t>
            </w:r>
            <w:r w:rsidRPr="000B7072">
              <w:rPr>
                <w:rFonts w:ascii="Times New Roman" w:eastAsia="Times New Roman" w:hAnsi="Times New Roman" w:cs="Times New Roman"/>
                <w:sz w:val="24"/>
                <w:szCs w:val="24"/>
                <w:lang w:val="ru-RU"/>
              </w:rPr>
              <w:t xml:space="preserve"> АО «Компания по страхованию жизни «BCC Life» (БИН 240740030055) (далее – «Страховая компания»), расположенная по адресу: Республика Казахстан, г. Алматы, пр. Достык, д. 188.</w:t>
            </w:r>
          </w:p>
          <w:p w14:paraId="7AA0ACFE" w14:textId="77777777" w:rsidR="000723F5" w:rsidRPr="00921C2F" w:rsidRDefault="000723F5" w:rsidP="002960D5">
            <w:pPr>
              <w:jc w:val="both"/>
              <w:rPr>
                <w:rFonts w:ascii="Times New Roman" w:eastAsia="Times New Roman" w:hAnsi="Times New Roman" w:cs="Times New Roman"/>
                <w:sz w:val="24"/>
                <w:szCs w:val="24"/>
                <w:lang w:val="ru-RU"/>
              </w:rPr>
            </w:pPr>
            <w:r w:rsidRPr="008D3A48">
              <w:rPr>
                <w:rFonts w:ascii="Times New Roman" w:eastAsia="Times New Roman" w:hAnsi="Times New Roman" w:cs="Times New Roman"/>
                <w:b/>
                <w:bCs/>
                <w:sz w:val="24"/>
                <w:szCs w:val="24"/>
                <w:lang w:val="ru-RU"/>
              </w:rPr>
              <w:t>Победитель</w:t>
            </w:r>
            <w:r>
              <w:rPr>
                <w:rFonts w:ascii="Times New Roman" w:eastAsia="Times New Roman" w:hAnsi="Times New Roman" w:cs="Times New Roman"/>
                <w:b/>
                <w:bCs/>
                <w:sz w:val="24"/>
                <w:szCs w:val="24"/>
                <w:lang w:val="ru-RU"/>
              </w:rPr>
              <w:t xml:space="preserve"> </w:t>
            </w:r>
            <w:r w:rsidRPr="008D3A48">
              <w:rPr>
                <w:rFonts w:ascii="Times New Roman" w:eastAsia="Times New Roman" w:hAnsi="Times New Roman" w:cs="Times New Roman"/>
                <w:b/>
                <w:bCs/>
                <w:sz w:val="24"/>
                <w:szCs w:val="24"/>
                <w:lang w:val="ru-RU"/>
              </w:rPr>
              <w:t>-</w:t>
            </w:r>
            <w:r w:rsidRPr="00411AFA">
              <w:rPr>
                <w:rFonts w:ascii="Times New Roman" w:eastAsia="Times New Roman" w:hAnsi="Times New Roman" w:cs="Times New Roman"/>
                <w:b/>
                <w:bCs/>
                <w:sz w:val="24"/>
                <w:szCs w:val="24"/>
                <w:lang w:val="ru-RU"/>
              </w:rPr>
              <w:t xml:space="preserve"> </w:t>
            </w:r>
            <w:r w:rsidRPr="008D3A48">
              <w:rPr>
                <w:rFonts w:ascii="Times New Roman" w:eastAsia="Times New Roman" w:hAnsi="Times New Roman" w:cs="Times New Roman"/>
                <w:sz w:val="24"/>
                <w:szCs w:val="24"/>
                <w:lang w:val="ru-RU"/>
              </w:rPr>
              <w:t xml:space="preserve">Участник Акции, выполнивший все условия участия, предусмотренные настоящими Правилами, и </w:t>
            </w:r>
            <w:r w:rsidRPr="00247E7D">
              <w:rPr>
                <w:rFonts w:ascii="Times New Roman" w:eastAsia="Times New Roman" w:hAnsi="Times New Roman" w:cs="Times New Roman"/>
                <w:sz w:val="24"/>
                <w:szCs w:val="24"/>
                <w:lang w:val="ru-RU"/>
              </w:rPr>
              <w:t xml:space="preserve">признанный победителем в установленном порядке. </w:t>
            </w:r>
          </w:p>
          <w:p w14:paraId="01197B8C" w14:textId="5059E84E" w:rsidR="000723F5" w:rsidRPr="00411AFA" w:rsidRDefault="000723F5" w:rsidP="002960D5">
            <w:pPr>
              <w:jc w:val="both"/>
              <w:rPr>
                <w:rFonts w:ascii="Times New Roman" w:eastAsia="Times New Roman" w:hAnsi="Times New Roman" w:cs="Times New Roman"/>
                <w:sz w:val="24"/>
                <w:szCs w:val="24"/>
                <w:lang w:val="ru-RU"/>
              </w:rPr>
            </w:pPr>
            <w:r w:rsidRPr="60389273">
              <w:rPr>
                <w:rFonts w:ascii="Times New Roman" w:eastAsia="Times New Roman" w:hAnsi="Times New Roman" w:cs="Times New Roman"/>
                <w:b/>
                <w:bCs/>
                <w:sz w:val="24"/>
                <w:szCs w:val="24"/>
                <w:lang w:val="ru-RU"/>
              </w:rPr>
              <w:t xml:space="preserve">Призы - </w:t>
            </w:r>
            <w:r w:rsidRPr="60389273">
              <w:rPr>
                <w:rFonts w:ascii="Times New Roman" w:eastAsia="Times New Roman" w:hAnsi="Times New Roman" w:cs="Times New Roman"/>
                <w:sz w:val="24"/>
                <w:szCs w:val="24"/>
                <w:lang w:val="ru-RU"/>
              </w:rPr>
              <w:t xml:space="preserve">товары, указанные в разделе 4 Правил (слиток золота,), передаваемые Организатором участникам Акции, признанным победителями, согласно условиям настоящих Правил. </w:t>
            </w:r>
          </w:p>
          <w:p w14:paraId="49A5534B" w14:textId="50EF63B9" w:rsidR="000723F5" w:rsidRPr="007F0865" w:rsidRDefault="000723F5" w:rsidP="002960D5">
            <w:pPr>
              <w:jc w:val="both"/>
              <w:rPr>
                <w:rFonts w:ascii="Times New Roman" w:eastAsia="Times New Roman" w:hAnsi="Times New Roman" w:cs="Times New Roman"/>
                <w:sz w:val="24"/>
                <w:szCs w:val="24"/>
                <w:lang w:val="ru-RU"/>
              </w:rPr>
            </w:pPr>
            <w:r w:rsidRPr="60389273">
              <w:rPr>
                <w:rFonts w:ascii="Times New Roman" w:eastAsia="Times New Roman" w:hAnsi="Times New Roman" w:cs="Times New Roman"/>
                <w:b/>
                <w:bCs/>
                <w:sz w:val="24"/>
                <w:szCs w:val="24"/>
                <w:lang w:val="ru-RU"/>
              </w:rPr>
              <w:t xml:space="preserve">Участник Акции - </w:t>
            </w:r>
            <w:r w:rsidRPr="60389273">
              <w:rPr>
                <w:rFonts w:ascii="Times New Roman" w:eastAsia="Times New Roman" w:hAnsi="Times New Roman" w:cs="Times New Roman"/>
                <w:sz w:val="24"/>
                <w:szCs w:val="24"/>
                <w:lang w:val="ru-RU"/>
              </w:rPr>
              <w:t>физическое лицо, достигшее 21 года, являющееся гражданином Республики Казахстан, выполнившее все требования настоящих Правил.</w:t>
            </w:r>
          </w:p>
          <w:p w14:paraId="00B728F1" w14:textId="7AFDBAF8" w:rsidR="000723F5" w:rsidRDefault="000723F5" w:rsidP="00735B96">
            <w:pPr>
              <w:jc w:val="both"/>
              <w:rPr>
                <w:rFonts w:ascii="Times New Roman" w:eastAsia="Times New Roman" w:hAnsi="Times New Roman" w:cs="Times New Roman"/>
                <w:sz w:val="24"/>
                <w:szCs w:val="24"/>
                <w:lang w:val="ru-RU"/>
              </w:rPr>
            </w:pPr>
            <w:r w:rsidRPr="00411AFA">
              <w:rPr>
                <w:rFonts w:ascii="Times New Roman" w:eastAsia="Times New Roman" w:hAnsi="Times New Roman" w:cs="Times New Roman"/>
                <w:b/>
                <w:bCs/>
                <w:sz w:val="24"/>
                <w:szCs w:val="24"/>
                <w:lang w:val="ru-RU"/>
              </w:rPr>
              <w:t>Цель Акции</w:t>
            </w:r>
            <w:r>
              <w:rPr>
                <w:rFonts w:ascii="Times New Roman" w:eastAsia="Times New Roman" w:hAnsi="Times New Roman" w:cs="Times New Roman"/>
                <w:b/>
                <w:bCs/>
                <w:sz w:val="24"/>
                <w:szCs w:val="24"/>
                <w:lang w:val="ru-RU"/>
              </w:rPr>
              <w:t xml:space="preserve"> </w:t>
            </w:r>
            <w:r w:rsidRPr="00411AFA">
              <w:rPr>
                <w:rFonts w:ascii="Times New Roman" w:eastAsia="Times New Roman" w:hAnsi="Times New Roman" w:cs="Times New Roman"/>
                <w:b/>
                <w:bCs/>
                <w:sz w:val="24"/>
                <w:szCs w:val="24"/>
                <w:lang w:val="ru-RU"/>
              </w:rPr>
              <w:t>-</w:t>
            </w:r>
            <w:r w:rsidRPr="007F0865">
              <w:rPr>
                <w:rFonts w:ascii="Times New Roman" w:eastAsia="Times New Roman" w:hAnsi="Times New Roman" w:cs="Times New Roman"/>
                <w:sz w:val="24"/>
                <w:szCs w:val="24"/>
                <w:lang w:val="ru-RU"/>
              </w:rPr>
              <w:t xml:space="preserve"> Акция проводится в целях стимулирования клиентов к </w:t>
            </w:r>
            <w:r w:rsidRPr="00411AFA">
              <w:rPr>
                <w:rFonts w:ascii="Times New Roman" w:eastAsia="Times New Roman" w:hAnsi="Times New Roman" w:cs="Times New Roman"/>
                <w:sz w:val="24"/>
                <w:szCs w:val="24"/>
                <w:lang w:val="ru-RU"/>
              </w:rPr>
              <w:t>заключению</w:t>
            </w:r>
            <w:r w:rsidRPr="007F0865">
              <w:rPr>
                <w:rFonts w:ascii="Times New Roman" w:eastAsia="Times New Roman" w:hAnsi="Times New Roman" w:cs="Times New Roman"/>
                <w:sz w:val="24"/>
                <w:szCs w:val="24"/>
                <w:lang w:val="ru-RU"/>
              </w:rPr>
              <w:t xml:space="preserve"> договора </w:t>
            </w:r>
            <w:r w:rsidRPr="00F0231D">
              <w:rPr>
                <w:rFonts w:ascii="Times New Roman" w:eastAsia="Times New Roman" w:hAnsi="Times New Roman" w:cs="Times New Roman"/>
                <w:sz w:val="24"/>
                <w:szCs w:val="24"/>
                <w:lang w:val="ru-RU"/>
              </w:rPr>
              <w:t>страхования жизни</w:t>
            </w:r>
            <w:r w:rsidRPr="00411AFA">
              <w:rPr>
                <w:rFonts w:ascii="Times New Roman" w:eastAsia="Times New Roman" w:hAnsi="Times New Roman" w:cs="Times New Roman"/>
                <w:sz w:val="24"/>
                <w:szCs w:val="24"/>
                <w:lang w:val="ru-RU"/>
              </w:rPr>
              <w:t xml:space="preserve"> при оформлении займа</w:t>
            </w:r>
            <w:r w:rsidRPr="00F0231D">
              <w:rPr>
                <w:rFonts w:ascii="Times New Roman" w:eastAsia="Times New Roman" w:hAnsi="Times New Roman" w:cs="Times New Roman"/>
                <w:sz w:val="24"/>
                <w:szCs w:val="24"/>
                <w:lang w:val="ru-RU"/>
              </w:rPr>
              <w:t>.</w:t>
            </w:r>
          </w:p>
          <w:p w14:paraId="0419757E" w14:textId="77777777" w:rsidR="000723F5" w:rsidRPr="00B74A76" w:rsidRDefault="000723F5" w:rsidP="00735B96">
            <w:pPr>
              <w:jc w:val="both"/>
              <w:rPr>
                <w:rFonts w:ascii="Times New Roman" w:eastAsia="Times New Roman" w:hAnsi="Times New Roman" w:cs="Times New Roman"/>
                <w:sz w:val="24"/>
                <w:szCs w:val="24"/>
                <w:lang w:val="ru-RU"/>
              </w:rPr>
            </w:pPr>
          </w:p>
          <w:p w14:paraId="7658AC68" w14:textId="77777777" w:rsidR="000723F5" w:rsidRPr="00B74A76" w:rsidRDefault="000723F5" w:rsidP="00735B96">
            <w:pPr>
              <w:jc w:val="both"/>
              <w:rPr>
                <w:rFonts w:ascii="Times New Roman" w:eastAsia="Times New Roman" w:hAnsi="Times New Roman" w:cs="Times New Roman"/>
                <w:sz w:val="24"/>
                <w:szCs w:val="24"/>
                <w:lang w:val="ru-RU"/>
              </w:rPr>
            </w:pPr>
          </w:p>
          <w:p w14:paraId="22742DE9" w14:textId="397E8F0B" w:rsidR="000723F5" w:rsidRDefault="000723F5" w:rsidP="00735B96">
            <w:pPr>
              <w:jc w:val="both"/>
              <w:rPr>
                <w:rFonts w:ascii="Times New Roman" w:eastAsia="Times New Roman" w:hAnsi="Times New Roman" w:cs="Times New Roman"/>
                <w:sz w:val="24"/>
                <w:szCs w:val="24"/>
                <w:lang w:val="ru-RU"/>
              </w:rPr>
            </w:pPr>
            <w:r w:rsidRPr="60389273">
              <w:rPr>
                <w:rFonts w:ascii="Times New Roman" w:eastAsia="Times New Roman" w:hAnsi="Times New Roman" w:cs="Times New Roman"/>
                <w:sz w:val="24"/>
                <w:szCs w:val="24"/>
                <w:lang w:val="ru-RU"/>
              </w:rPr>
              <w:t>3. Акция не является азартной игрой и/или лотереей по смыслу и определению в соответствии с Законом Республики Казахстан «Об игорном бизнесе» и Законом Республики Казахстан «О лотереях и лотерейной деятельности» соответственно. Плата за участие в Акции не взимается.</w:t>
            </w:r>
          </w:p>
          <w:p w14:paraId="504B5F86" w14:textId="1F74B090" w:rsidR="000723F5" w:rsidRDefault="000723F5" w:rsidP="00735B96">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4. </w:t>
            </w:r>
            <w:r w:rsidRPr="000B7072">
              <w:rPr>
                <w:rFonts w:ascii="Times New Roman" w:eastAsia="Times New Roman" w:hAnsi="Times New Roman" w:cs="Times New Roman"/>
                <w:sz w:val="24"/>
                <w:szCs w:val="24"/>
                <w:lang w:val="ru-RU"/>
              </w:rPr>
              <w:t>В Акции не могут участвовать и не участвуют: нерезиденты Республики Казахстан, аффилированные лица с Организатором Акции, сотрудники Банк</w:t>
            </w:r>
            <w:r>
              <w:rPr>
                <w:rFonts w:ascii="Times New Roman" w:eastAsia="Times New Roman" w:hAnsi="Times New Roman" w:cs="Times New Roman"/>
                <w:sz w:val="24"/>
                <w:szCs w:val="24"/>
                <w:lang w:val="ru-RU"/>
              </w:rPr>
              <w:t>а</w:t>
            </w:r>
            <w:r w:rsidRPr="000B7072">
              <w:rPr>
                <w:rFonts w:ascii="Times New Roman" w:eastAsia="Times New Roman" w:hAnsi="Times New Roman" w:cs="Times New Roman"/>
                <w:sz w:val="24"/>
                <w:szCs w:val="24"/>
                <w:lang w:val="ru-RU"/>
              </w:rPr>
              <w:t xml:space="preserve"> и заемщики, оформившие возврат кредита в течение 14 (четырнадцати) календарных дней с даты заключения договора банковского займа.</w:t>
            </w:r>
          </w:p>
          <w:p w14:paraId="745C5FA5" w14:textId="6E4B9575" w:rsidR="000723F5" w:rsidRPr="00D72A86" w:rsidRDefault="000723F5" w:rsidP="002960D5">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w:t>
            </w:r>
            <w:r w:rsidRPr="00411AFA">
              <w:rPr>
                <w:rFonts w:ascii="Times New Roman" w:eastAsia="Times New Roman" w:hAnsi="Times New Roman" w:cs="Times New Roman"/>
                <w:b/>
                <w:bCs/>
                <w:sz w:val="24"/>
                <w:szCs w:val="24"/>
                <w:lang w:val="ru-RU"/>
              </w:rPr>
              <w:t xml:space="preserve"> Территория проведения Акции</w:t>
            </w:r>
            <w:r>
              <w:rPr>
                <w:rFonts w:ascii="Times New Roman" w:eastAsia="Times New Roman" w:hAnsi="Times New Roman" w:cs="Times New Roman"/>
                <w:sz w:val="24"/>
                <w:szCs w:val="24"/>
                <w:lang w:val="ru-RU"/>
              </w:rPr>
              <w:t xml:space="preserve">- Республика Казахстан. </w:t>
            </w:r>
          </w:p>
          <w:p w14:paraId="7DC0A052" w14:textId="77777777" w:rsidR="000723F5" w:rsidRPr="000B7072" w:rsidRDefault="000723F5" w:rsidP="00165C79">
            <w:pPr>
              <w:rPr>
                <w:rFonts w:ascii="Times New Roman" w:eastAsia="Times New Roman" w:hAnsi="Times New Roman" w:cs="Times New Roman"/>
                <w:sz w:val="24"/>
                <w:szCs w:val="24"/>
                <w:lang w:val="ru-RU"/>
              </w:rPr>
            </w:pPr>
          </w:p>
          <w:p w14:paraId="0B3E8503" w14:textId="77777777" w:rsidR="00B74A76" w:rsidRDefault="00B74A76" w:rsidP="00735B96">
            <w:pPr>
              <w:jc w:val="center"/>
              <w:rPr>
                <w:rFonts w:ascii="Times New Roman" w:eastAsia="Times New Roman" w:hAnsi="Times New Roman" w:cs="Times New Roman"/>
                <w:sz w:val="24"/>
                <w:szCs w:val="24"/>
                <w:lang w:val="en-US"/>
              </w:rPr>
            </w:pPr>
          </w:p>
          <w:p w14:paraId="629D4BF9" w14:textId="77777777" w:rsidR="00B74A76" w:rsidRDefault="00B74A76" w:rsidP="00735B96">
            <w:pPr>
              <w:jc w:val="center"/>
              <w:rPr>
                <w:rFonts w:ascii="Times New Roman" w:eastAsia="Times New Roman" w:hAnsi="Times New Roman" w:cs="Times New Roman"/>
                <w:sz w:val="24"/>
                <w:szCs w:val="24"/>
                <w:lang w:val="en-US"/>
              </w:rPr>
            </w:pPr>
          </w:p>
          <w:p w14:paraId="61D3529D" w14:textId="3BF9361A" w:rsidR="000723F5" w:rsidRPr="000B7072" w:rsidRDefault="000723F5" w:rsidP="00735B96">
            <w:pPr>
              <w:jc w:val="center"/>
              <w:rPr>
                <w:rFonts w:ascii="Times New Roman" w:eastAsia="Times New Roman" w:hAnsi="Times New Roman" w:cs="Times New Roman"/>
                <w:sz w:val="24"/>
                <w:szCs w:val="24"/>
                <w:lang w:val="ru-RU"/>
              </w:rPr>
            </w:pPr>
            <w:r w:rsidRPr="000B7072">
              <w:rPr>
                <w:rFonts w:ascii="Times New Roman" w:eastAsia="Times New Roman" w:hAnsi="Times New Roman" w:cs="Times New Roman"/>
                <w:sz w:val="24"/>
                <w:szCs w:val="24"/>
                <w:lang w:val="ru-RU"/>
              </w:rPr>
              <w:t>II. ПРИЗОВОЙ ФОНД АКЦИИ:</w:t>
            </w:r>
          </w:p>
          <w:p w14:paraId="03152F60" w14:textId="399105B2" w:rsidR="000723F5" w:rsidRPr="000B7072" w:rsidRDefault="000723F5" w:rsidP="00735B96">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 Общий призовой фонд Акции составляет - 6 000 000</w:t>
            </w:r>
            <w:r w:rsidRPr="000B7072">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шесть миллионов</w:t>
            </w:r>
            <w:r w:rsidRPr="000B7072">
              <w:rPr>
                <w:rFonts w:ascii="Times New Roman" w:eastAsia="Times New Roman" w:hAnsi="Times New Roman" w:cs="Times New Roman"/>
                <w:sz w:val="24"/>
                <w:szCs w:val="24"/>
                <w:lang w:val="ru-RU"/>
              </w:rPr>
              <w:t xml:space="preserve">) тенге.  Итого — </w:t>
            </w:r>
            <w:r>
              <w:rPr>
                <w:rFonts w:ascii="Times New Roman" w:eastAsia="Times New Roman" w:hAnsi="Times New Roman" w:cs="Times New Roman"/>
                <w:sz w:val="24"/>
                <w:szCs w:val="24"/>
                <w:lang w:val="ru-RU"/>
              </w:rPr>
              <w:t>9</w:t>
            </w:r>
            <w:r w:rsidRPr="000B7072">
              <w:rPr>
                <w:rFonts w:ascii="Times New Roman" w:eastAsia="Times New Roman" w:hAnsi="Times New Roman" w:cs="Times New Roman"/>
                <w:sz w:val="24"/>
                <w:szCs w:val="24"/>
                <w:lang w:val="ru-RU"/>
              </w:rPr>
              <w:t xml:space="preserve"> победител</w:t>
            </w:r>
            <w:r>
              <w:rPr>
                <w:rFonts w:ascii="Times New Roman" w:eastAsia="Times New Roman" w:hAnsi="Times New Roman" w:cs="Times New Roman"/>
                <w:sz w:val="24"/>
                <w:szCs w:val="24"/>
                <w:lang w:val="ru-RU"/>
              </w:rPr>
              <w:t>ей</w:t>
            </w:r>
            <w:r w:rsidRPr="000B7072">
              <w:rPr>
                <w:rFonts w:ascii="Times New Roman" w:eastAsia="Times New Roman" w:hAnsi="Times New Roman" w:cs="Times New Roman"/>
                <w:sz w:val="24"/>
                <w:szCs w:val="24"/>
                <w:lang w:val="ru-RU"/>
              </w:rPr>
              <w:t xml:space="preserve"> по всем филиалам Республики Казахстан.</w:t>
            </w:r>
          </w:p>
          <w:p w14:paraId="47BAE6A1" w14:textId="6517593E" w:rsidR="000723F5" w:rsidRDefault="000723F5" w:rsidP="002960D5">
            <w:pPr>
              <w:shd w:val="clear" w:color="auto" w:fill="FFFFFF"/>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 Призовой фонд формируется за счет средств Организатора.</w:t>
            </w:r>
          </w:p>
          <w:p w14:paraId="136980FD" w14:textId="02D90A1F" w:rsidR="000723F5" w:rsidRDefault="000723F5" w:rsidP="00165C79">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3. Общая сумма призового фонда не изменяется в течение всего периода проведения Акции, за исключением случаев увеличения по решению Организатора. </w:t>
            </w:r>
          </w:p>
          <w:p w14:paraId="5EC71D49" w14:textId="6DCDC28F" w:rsidR="000723F5" w:rsidRPr="000B7072" w:rsidRDefault="000723F5" w:rsidP="00735B96">
            <w:pPr>
              <w:shd w:val="clear" w:color="auto" w:fill="FFFFFF"/>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4. </w:t>
            </w:r>
            <w:r w:rsidRPr="000B7072">
              <w:rPr>
                <w:rFonts w:ascii="Times New Roman" w:eastAsia="Times New Roman" w:hAnsi="Times New Roman" w:cs="Times New Roman"/>
                <w:sz w:val="24"/>
                <w:szCs w:val="24"/>
                <w:lang w:val="ru-RU"/>
              </w:rPr>
              <w:t xml:space="preserve">Период проведения Акции: с 00 часов 00 минут </w:t>
            </w:r>
            <w:r>
              <w:rPr>
                <w:rFonts w:ascii="Times New Roman" w:eastAsia="Times New Roman" w:hAnsi="Times New Roman" w:cs="Times New Roman"/>
                <w:sz w:val="24"/>
                <w:szCs w:val="24"/>
                <w:lang w:val="ru-RU"/>
              </w:rPr>
              <w:t>01 апреля</w:t>
            </w:r>
            <w:r w:rsidRPr="000B7072">
              <w:rPr>
                <w:rFonts w:ascii="Times New Roman" w:eastAsia="Times New Roman" w:hAnsi="Times New Roman" w:cs="Times New Roman"/>
                <w:sz w:val="24"/>
                <w:szCs w:val="24"/>
                <w:lang w:val="ru-RU"/>
              </w:rPr>
              <w:t xml:space="preserve"> 202</w:t>
            </w:r>
            <w:r>
              <w:rPr>
                <w:rFonts w:ascii="Times New Roman" w:eastAsia="Times New Roman" w:hAnsi="Times New Roman" w:cs="Times New Roman"/>
                <w:sz w:val="24"/>
                <w:szCs w:val="24"/>
                <w:lang w:val="ru-RU"/>
              </w:rPr>
              <w:t>6</w:t>
            </w:r>
            <w:r w:rsidRPr="000B7072">
              <w:rPr>
                <w:rFonts w:ascii="Times New Roman" w:eastAsia="Times New Roman" w:hAnsi="Times New Roman" w:cs="Times New Roman"/>
                <w:sz w:val="24"/>
                <w:szCs w:val="24"/>
                <w:lang w:val="ru-RU"/>
              </w:rPr>
              <w:t xml:space="preserve"> года по 23 часа 59 минут </w:t>
            </w:r>
            <w:r>
              <w:rPr>
                <w:rFonts w:ascii="Times New Roman" w:eastAsia="Times New Roman" w:hAnsi="Times New Roman" w:cs="Times New Roman"/>
                <w:sz w:val="24"/>
                <w:szCs w:val="24"/>
                <w:lang w:val="ru-RU"/>
              </w:rPr>
              <w:t>30</w:t>
            </w:r>
            <w:r w:rsidRPr="000B7072">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июня</w:t>
            </w:r>
            <w:r w:rsidRPr="000B7072">
              <w:rPr>
                <w:rFonts w:ascii="Times New Roman" w:eastAsia="Times New Roman" w:hAnsi="Times New Roman" w:cs="Times New Roman"/>
                <w:sz w:val="24"/>
                <w:szCs w:val="24"/>
                <w:lang w:val="ru-RU"/>
              </w:rPr>
              <w:t xml:space="preserve"> 202</w:t>
            </w:r>
            <w:r>
              <w:rPr>
                <w:rFonts w:ascii="Times New Roman" w:eastAsia="Times New Roman" w:hAnsi="Times New Roman" w:cs="Times New Roman"/>
                <w:sz w:val="24"/>
                <w:szCs w:val="24"/>
                <w:lang w:val="ru-RU"/>
              </w:rPr>
              <w:t>6</w:t>
            </w:r>
            <w:r w:rsidRPr="000B7072">
              <w:rPr>
                <w:rFonts w:ascii="Times New Roman" w:eastAsia="Times New Roman" w:hAnsi="Times New Roman" w:cs="Times New Roman"/>
                <w:sz w:val="24"/>
                <w:szCs w:val="24"/>
                <w:lang w:val="ru-RU"/>
              </w:rPr>
              <w:t xml:space="preserve"> года (далее – «Период Акции»). </w:t>
            </w:r>
          </w:p>
          <w:p w14:paraId="68F23F9A" w14:textId="2E357DCF" w:rsidR="000723F5" w:rsidRPr="00624A5B" w:rsidRDefault="000723F5" w:rsidP="00624A5B">
            <w:pPr>
              <w:jc w:val="both"/>
              <w:rPr>
                <w:rFonts w:ascii="Times New Roman" w:eastAsia="Times New Roman" w:hAnsi="Times New Roman" w:cs="Times New Roman"/>
                <w:sz w:val="24"/>
                <w:szCs w:val="24"/>
                <w:lang w:val="ru-RU"/>
              </w:rPr>
            </w:pPr>
            <w:r w:rsidRPr="00624A5B">
              <w:rPr>
                <w:rFonts w:ascii="Times New Roman" w:eastAsia="Times New Roman" w:hAnsi="Times New Roman" w:cs="Times New Roman"/>
                <w:sz w:val="24"/>
                <w:szCs w:val="24"/>
                <w:lang w:val="ru-RU"/>
              </w:rPr>
              <w:t>Акци</w:t>
            </w:r>
            <w:r>
              <w:rPr>
                <w:rFonts w:ascii="Times New Roman" w:eastAsia="Times New Roman" w:hAnsi="Times New Roman" w:cs="Times New Roman"/>
                <w:sz w:val="24"/>
                <w:szCs w:val="24"/>
                <w:lang w:val="ru-RU"/>
              </w:rPr>
              <w:t>я проводится в 3 (три) этапа</w:t>
            </w:r>
            <w:r w:rsidRPr="00624A5B">
              <w:rPr>
                <w:rFonts w:ascii="Times New Roman" w:eastAsia="Times New Roman" w:hAnsi="Times New Roman" w:cs="Times New Roman"/>
                <w:sz w:val="24"/>
                <w:szCs w:val="24"/>
                <w:lang w:val="ru-RU"/>
              </w:rPr>
              <w:t xml:space="preserve">: </w:t>
            </w:r>
          </w:p>
          <w:p w14:paraId="307EF859" w14:textId="5C3174AC" w:rsidR="000723F5" w:rsidRPr="00624A5B" w:rsidRDefault="000723F5" w:rsidP="00624A5B">
            <w:pPr>
              <w:jc w:val="both"/>
              <w:rPr>
                <w:rFonts w:ascii="Times New Roman" w:eastAsia="Times New Roman" w:hAnsi="Times New Roman" w:cs="Times New Roman"/>
                <w:sz w:val="24"/>
                <w:szCs w:val="24"/>
                <w:lang w:val="ru-RU"/>
              </w:rPr>
            </w:pPr>
            <w:r w:rsidRPr="00624A5B">
              <w:rPr>
                <w:rFonts w:ascii="Times New Roman" w:eastAsia="Times New Roman" w:hAnsi="Times New Roman" w:cs="Times New Roman"/>
                <w:sz w:val="24"/>
                <w:szCs w:val="24"/>
                <w:lang w:val="ru-RU"/>
              </w:rPr>
              <w:t>-</w:t>
            </w:r>
            <w:r w:rsidRPr="00624A5B">
              <w:rPr>
                <w:rFonts w:ascii="Times New Roman" w:eastAsia="Times New Roman" w:hAnsi="Times New Roman" w:cs="Times New Roman"/>
                <w:sz w:val="24"/>
                <w:szCs w:val="24"/>
                <w:lang w:val="ru-RU"/>
              </w:rPr>
              <w:tab/>
              <w:t xml:space="preserve">первый этап: с </w:t>
            </w:r>
            <w:r>
              <w:rPr>
                <w:rFonts w:ascii="Times New Roman" w:eastAsia="Times New Roman" w:hAnsi="Times New Roman" w:cs="Times New Roman"/>
                <w:sz w:val="24"/>
                <w:szCs w:val="24"/>
                <w:lang w:val="ru-RU"/>
              </w:rPr>
              <w:t>1</w:t>
            </w:r>
            <w:r w:rsidRPr="00624A5B">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апреля</w:t>
            </w:r>
            <w:r w:rsidRPr="00624A5B">
              <w:rPr>
                <w:rFonts w:ascii="Times New Roman" w:eastAsia="Times New Roman" w:hAnsi="Times New Roman" w:cs="Times New Roman"/>
                <w:sz w:val="24"/>
                <w:szCs w:val="24"/>
                <w:lang w:val="ru-RU"/>
              </w:rPr>
              <w:t xml:space="preserve"> 202</w:t>
            </w:r>
            <w:r>
              <w:rPr>
                <w:rFonts w:ascii="Times New Roman" w:eastAsia="Times New Roman" w:hAnsi="Times New Roman" w:cs="Times New Roman"/>
                <w:sz w:val="24"/>
                <w:szCs w:val="24"/>
                <w:lang w:val="ru-RU"/>
              </w:rPr>
              <w:t>6</w:t>
            </w:r>
            <w:r w:rsidRPr="00624A5B">
              <w:rPr>
                <w:rFonts w:ascii="Times New Roman" w:eastAsia="Times New Roman" w:hAnsi="Times New Roman" w:cs="Times New Roman"/>
                <w:sz w:val="24"/>
                <w:szCs w:val="24"/>
                <w:lang w:val="ru-RU"/>
              </w:rPr>
              <w:t xml:space="preserve"> года по </w:t>
            </w:r>
            <w:r>
              <w:rPr>
                <w:rFonts w:ascii="Times New Roman" w:eastAsia="Times New Roman" w:hAnsi="Times New Roman" w:cs="Times New Roman"/>
                <w:sz w:val="24"/>
                <w:szCs w:val="24"/>
                <w:lang w:val="ru-RU"/>
              </w:rPr>
              <w:t xml:space="preserve">30 апреля </w:t>
            </w:r>
            <w:r w:rsidRPr="00624A5B">
              <w:rPr>
                <w:rFonts w:ascii="Times New Roman" w:eastAsia="Times New Roman" w:hAnsi="Times New Roman" w:cs="Times New Roman"/>
                <w:sz w:val="24"/>
                <w:szCs w:val="24"/>
                <w:lang w:val="ru-RU"/>
              </w:rPr>
              <w:t>202</w:t>
            </w:r>
            <w:r>
              <w:rPr>
                <w:rFonts w:ascii="Times New Roman" w:eastAsia="Times New Roman" w:hAnsi="Times New Roman" w:cs="Times New Roman"/>
                <w:sz w:val="24"/>
                <w:szCs w:val="24"/>
                <w:lang w:val="ru-RU"/>
              </w:rPr>
              <w:t>6</w:t>
            </w:r>
            <w:r w:rsidRPr="00624A5B">
              <w:rPr>
                <w:rFonts w:ascii="Times New Roman" w:eastAsia="Times New Roman" w:hAnsi="Times New Roman" w:cs="Times New Roman"/>
                <w:sz w:val="24"/>
                <w:szCs w:val="24"/>
                <w:lang w:val="ru-RU"/>
              </w:rPr>
              <w:t xml:space="preserve"> года включительно.</w:t>
            </w:r>
          </w:p>
          <w:p w14:paraId="17BB6832" w14:textId="7D4FC9F6" w:rsidR="000723F5" w:rsidRDefault="000723F5" w:rsidP="00624A5B">
            <w:pPr>
              <w:jc w:val="both"/>
              <w:rPr>
                <w:rFonts w:ascii="Times New Roman" w:eastAsia="Times New Roman" w:hAnsi="Times New Roman" w:cs="Times New Roman"/>
                <w:sz w:val="24"/>
                <w:szCs w:val="24"/>
                <w:lang w:val="ru-RU"/>
              </w:rPr>
            </w:pPr>
            <w:bookmarkStart w:id="0" w:name="_Hlk210831845"/>
            <w:r w:rsidRPr="00624A5B">
              <w:rPr>
                <w:rFonts w:ascii="Times New Roman" w:eastAsia="Times New Roman" w:hAnsi="Times New Roman" w:cs="Times New Roman"/>
                <w:sz w:val="24"/>
                <w:szCs w:val="24"/>
                <w:lang w:val="ru-RU"/>
              </w:rPr>
              <w:t>-</w:t>
            </w:r>
            <w:bookmarkEnd w:id="0"/>
            <w:r w:rsidRPr="00624A5B">
              <w:rPr>
                <w:rFonts w:ascii="Times New Roman" w:eastAsia="Times New Roman" w:hAnsi="Times New Roman" w:cs="Times New Roman"/>
                <w:sz w:val="24"/>
                <w:szCs w:val="24"/>
                <w:lang w:val="ru-RU"/>
              </w:rPr>
              <w:tab/>
              <w:t xml:space="preserve">второй этап: с </w:t>
            </w:r>
            <w:r>
              <w:rPr>
                <w:rFonts w:ascii="Times New Roman" w:eastAsia="Times New Roman" w:hAnsi="Times New Roman" w:cs="Times New Roman"/>
                <w:sz w:val="24"/>
                <w:szCs w:val="24"/>
                <w:lang w:val="ru-RU"/>
              </w:rPr>
              <w:t>1 мая</w:t>
            </w:r>
            <w:r w:rsidRPr="00624A5B">
              <w:rPr>
                <w:rFonts w:ascii="Times New Roman" w:eastAsia="Times New Roman" w:hAnsi="Times New Roman" w:cs="Times New Roman"/>
                <w:sz w:val="24"/>
                <w:szCs w:val="24"/>
                <w:lang w:val="ru-RU"/>
              </w:rPr>
              <w:t xml:space="preserve"> 202</w:t>
            </w:r>
            <w:r>
              <w:rPr>
                <w:rFonts w:ascii="Times New Roman" w:eastAsia="Times New Roman" w:hAnsi="Times New Roman" w:cs="Times New Roman"/>
                <w:sz w:val="24"/>
                <w:szCs w:val="24"/>
                <w:lang w:val="ru-RU"/>
              </w:rPr>
              <w:t>6</w:t>
            </w:r>
            <w:r w:rsidRPr="00624A5B">
              <w:rPr>
                <w:rFonts w:ascii="Times New Roman" w:eastAsia="Times New Roman" w:hAnsi="Times New Roman" w:cs="Times New Roman"/>
                <w:sz w:val="24"/>
                <w:szCs w:val="24"/>
                <w:lang w:val="ru-RU"/>
              </w:rPr>
              <w:t xml:space="preserve"> года по </w:t>
            </w:r>
            <w:r>
              <w:rPr>
                <w:rFonts w:ascii="Times New Roman" w:eastAsia="Times New Roman" w:hAnsi="Times New Roman" w:cs="Times New Roman"/>
                <w:sz w:val="24"/>
                <w:szCs w:val="24"/>
                <w:lang w:val="ru-RU"/>
              </w:rPr>
              <w:t>31 мая</w:t>
            </w:r>
            <w:r w:rsidRPr="00624A5B">
              <w:rPr>
                <w:rFonts w:ascii="Times New Roman" w:eastAsia="Times New Roman" w:hAnsi="Times New Roman" w:cs="Times New Roman"/>
                <w:sz w:val="24"/>
                <w:szCs w:val="24"/>
                <w:lang w:val="ru-RU"/>
              </w:rPr>
              <w:t xml:space="preserve"> 202</w:t>
            </w:r>
            <w:r>
              <w:rPr>
                <w:rFonts w:ascii="Times New Roman" w:eastAsia="Times New Roman" w:hAnsi="Times New Roman" w:cs="Times New Roman"/>
                <w:sz w:val="24"/>
                <w:szCs w:val="24"/>
                <w:lang w:val="ru-RU"/>
              </w:rPr>
              <w:t>6</w:t>
            </w:r>
            <w:r w:rsidRPr="00624A5B">
              <w:rPr>
                <w:rFonts w:ascii="Times New Roman" w:eastAsia="Times New Roman" w:hAnsi="Times New Roman" w:cs="Times New Roman"/>
                <w:sz w:val="24"/>
                <w:szCs w:val="24"/>
                <w:lang w:val="ru-RU"/>
              </w:rPr>
              <w:t xml:space="preserve"> года включительно.</w:t>
            </w:r>
          </w:p>
          <w:p w14:paraId="0510D922" w14:textId="1FEFF91D" w:rsidR="000723F5" w:rsidRDefault="000723F5" w:rsidP="00624A5B">
            <w:pPr>
              <w:jc w:val="both"/>
              <w:rPr>
                <w:rFonts w:ascii="Times New Roman" w:eastAsia="Times New Roman" w:hAnsi="Times New Roman" w:cs="Times New Roman"/>
                <w:sz w:val="24"/>
                <w:szCs w:val="24"/>
                <w:lang w:val="ru-RU"/>
              </w:rPr>
            </w:pPr>
            <w:r w:rsidRPr="00624A5B">
              <w:rPr>
                <w:rFonts w:ascii="Times New Roman" w:eastAsia="Times New Roman" w:hAnsi="Times New Roman" w:cs="Times New Roman"/>
                <w:sz w:val="24"/>
                <w:szCs w:val="24"/>
                <w:lang w:val="ru-RU"/>
              </w:rPr>
              <w:lastRenderedPageBreak/>
              <w:t>-</w:t>
            </w:r>
            <w:r w:rsidRPr="00624A5B">
              <w:rPr>
                <w:rFonts w:ascii="Times New Roman" w:eastAsia="Times New Roman" w:hAnsi="Times New Roman" w:cs="Times New Roman"/>
                <w:sz w:val="24"/>
                <w:szCs w:val="24"/>
                <w:lang w:val="ru-RU"/>
              </w:rPr>
              <w:tab/>
            </w:r>
            <w:r>
              <w:rPr>
                <w:rFonts w:ascii="Times New Roman" w:eastAsia="Times New Roman" w:hAnsi="Times New Roman" w:cs="Times New Roman"/>
                <w:sz w:val="24"/>
                <w:szCs w:val="24"/>
                <w:lang w:val="ru-RU"/>
              </w:rPr>
              <w:t>третий</w:t>
            </w:r>
            <w:r w:rsidRPr="00624A5B">
              <w:rPr>
                <w:rFonts w:ascii="Times New Roman" w:eastAsia="Times New Roman" w:hAnsi="Times New Roman" w:cs="Times New Roman"/>
                <w:sz w:val="24"/>
                <w:szCs w:val="24"/>
                <w:lang w:val="ru-RU"/>
              </w:rPr>
              <w:t xml:space="preserve"> этап: с </w:t>
            </w:r>
            <w:r>
              <w:rPr>
                <w:rFonts w:ascii="Times New Roman" w:eastAsia="Times New Roman" w:hAnsi="Times New Roman" w:cs="Times New Roman"/>
                <w:sz w:val="24"/>
                <w:szCs w:val="24"/>
                <w:lang w:val="ru-RU"/>
              </w:rPr>
              <w:t xml:space="preserve">1 </w:t>
            </w:r>
            <w:r>
              <w:rPr>
                <w:rFonts w:ascii="Times New Roman" w:eastAsia="Times New Roman" w:hAnsi="Times New Roman" w:cs="Times New Roman"/>
                <w:sz w:val="24"/>
                <w:szCs w:val="24"/>
              </w:rPr>
              <w:t>апреля</w:t>
            </w:r>
            <w:r>
              <w:rPr>
                <w:rFonts w:ascii="Times New Roman" w:eastAsia="Times New Roman" w:hAnsi="Times New Roman" w:cs="Times New Roman"/>
                <w:sz w:val="24"/>
                <w:szCs w:val="24"/>
                <w:lang w:val="ru-RU"/>
              </w:rPr>
              <w:t xml:space="preserve"> </w:t>
            </w:r>
            <w:r w:rsidRPr="00624A5B">
              <w:rPr>
                <w:rFonts w:ascii="Times New Roman" w:eastAsia="Times New Roman" w:hAnsi="Times New Roman" w:cs="Times New Roman"/>
                <w:sz w:val="24"/>
                <w:szCs w:val="24"/>
                <w:lang w:val="ru-RU"/>
              </w:rPr>
              <w:t>202</w:t>
            </w:r>
            <w:r>
              <w:rPr>
                <w:rFonts w:ascii="Times New Roman" w:eastAsia="Times New Roman" w:hAnsi="Times New Roman" w:cs="Times New Roman"/>
                <w:sz w:val="24"/>
                <w:szCs w:val="24"/>
                <w:lang w:val="ru-RU"/>
              </w:rPr>
              <w:t>6</w:t>
            </w:r>
            <w:r w:rsidRPr="00624A5B">
              <w:rPr>
                <w:rFonts w:ascii="Times New Roman" w:eastAsia="Times New Roman" w:hAnsi="Times New Roman" w:cs="Times New Roman"/>
                <w:sz w:val="24"/>
                <w:szCs w:val="24"/>
                <w:lang w:val="ru-RU"/>
              </w:rPr>
              <w:t xml:space="preserve"> года по </w:t>
            </w:r>
            <w:r>
              <w:rPr>
                <w:rFonts w:ascii="Times New Roman" w:eastAsia="Times New Roman" w:hAnsi="Times New Roman" w:cs="Times New Roman"/>
                <w:sz w:val="24"/>
                <w:szCs w:val="24"/>
                <w:lang w:val="ru-RU"/>
              </w:rPr>
              <w:t>30 июня</w:t>
            </w:r>
            <w:r w:rsidRPr="00624A5B">
              <w:rPr>
                <w:rFonts w:ascii="Times New Roman" w:eastAsia="Times New Roman" w:hAnsi="Times New Roman" w:cs="Times New Roman"/>
                <w:sz w:val="24"/>
                <w:szCs w:val="24"/>
                <w:lang w:val="ru-RU"/>
              </w:rPr>
              <w:t xml:space="preserve"> 202</w:t>
            </w:r>
            <w:r>
              <w:rPr>
                <w:rFonts w:ascii="Times New Roman" w:eastAsia="Times New Roman" w:hAnsi="Times New Roman" w:cs="Times New Roman"/>
                <w:sz w:val="24"/>
                <w:szCs w:val="24"/>
                <w:lang w:val="ru-RU"/>
              </w:rPr>
              <w:t>6</w:t>
            </w:r>
            <w:r w:rsidRPr="00624A5B">
              <w:rPr>
                <w:rFonts w:ascii="Times New Roman" w:eastAsia="Times New Roman" w:hAnsi="Times New Roman" w:cs="Times New Roman"/>
                <w:sz w:val="24"/>
                <w:szCs w:val="24"/>
                <w:lang w:val="ru-RU"/>
              </w:rPr>
              <w:t xml:space="preserve"> года включительно</w:t>
            </w:r>
            <w:r>
              <w:rPr>
                <w:rFonts w:ascii="Times New Roman" w:eastAsia="Times New Roman" w:hAnsi="Times New Roman" w:cs="Times New Roman"/>
                <w:sz w:val="24"/>
                <w:szCs w:val="24"/>
                <w:lang w:val="ru-RU"/>
              </w:rPr>
              <w:t>.</w:t>
            </w:r>
          </w:p>
          <w:p w14:paraId="3C6E00F0" w14:textId="66B66085" w:rsidR="000723F5" w:rsidRDefault="000723F5" w:rsidP="00624A5B">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В каждом из этапов определяется по 3 (три) победителя.</w:t>
            </w:r>
          </w:p>
          <w:p w14:paraId="6FA46B8A" w14:textId="77777777" w:rsidR="000723F5" w:rsidRPr="000B7072" w:rsidRDefault="000723F5" w:rsidP="00624A5B">
            <w:pPr>
              <w:jc w:val="both"/>
              <w:rPr>
                <w:rFonts w:ascii="Times New Roman" w:eastAsia="Times New Roman" w:hAnsi="Times New Roman" w:cs="Times New Roman"/>
                <w:sz w:val="24"/>
                <w:szCs w:val="24"/>
                <w:lang w:val="ru-RU"/>
              </w:rPr>
            </w:pPr>
          </w:p>
          <w:p w14:paraId="6122F1E3" w14:textId="77777777" w:rsidR="004C50DB" w:rsidRDefault="004C50DB" w:rsidP="00735B96">
            <w:pPr>
              <w:jc w:val="center"/>
              <w:rPr>
                <w:rFonts w:ascii="Times New Roman" w:eastAsia="Times New Roman" w:hAnsi="Times New Roman" w:cs="Times New Roman"/>
                <w:sz w:val="24"/>
                <w:szCs w:val="24"/>
                <w:lang w:val="en-US"/>
              </w:rPr>
            </w:pPr>
          </w:p>
          <w:p w14:paraId="535D73BE" w14:textId="77777777" w:rsidR="004C50DB" w:rsidRDefault="004C50DB" w:rsidP="00735B96">
            <w:pPr>
              <w:jc w:val="center"/>
              <w:rPr>
                <w:rFonts w:ascii="Times New Roman" w:eastAsia="Times New Roman" w:hAnsi="Times New Roman" w:cs="Times New Roman"/>
                <w:sz w:val="24"/>
                <w:szCs w:val="24"/>
                <w:lang w:val="en-US"/>
              </w:rPr>
            </w:pPr>
          </w:p>
          <w:p w14:paraId="5CE1EB17" w14:textId="77777777" w:rsidR="004C50DB" w:rsidRDefault="004C50DB" w:rsidP="00735B96">
            <w:pPr>
              <w:jc w:val="center"/>
              <w:rPr>
                <w:rFonts w:ascii="Times New Roman" w:eastAsia="Times New Roman" w:hAnsi="Times New Roman" w:cs="Times New Roman"/>
                <w:sz w:val="24"/>
                <w:szCs w:val="24"/>
                <w:lang w:val="en-US"/>
              </w:rPr>
            </w:pPr>
          </w:p>
          <w:p w14:paraId="0B98F526" w14:textId="432E28D9" w:rsidR="000723F5" w:rsidRPr="00F9361C" w:rsidRDefault="000723F5" w:rsidP="00735B96">
            <w:pPr>
              <w:jc w:val="center"/>
              <w:rPr>
                <w:rFonts w:ascii="Times New Roman" w:eastAsia="Times New Roman" w:hAnsi="Times New Roman" w:cs="Times New Roman"/>
                <w:sz w:val="24"/>
                <w:szCs w:val="24"/>
                <w:lang w:val="ru-RU"/>
              </w:rPr>
            </w:pPr>
            <w:r w:rsidRPr="000B7072">
              <w:rPr>
                <w:rFonts w:ascii="Times New Roman" w:eastAsia="Times New Roman" w:hAnsi="Times New Roman" w:cs="Times New Roman"/>
                <w:sz w:val="24"/>
                <w:szCs w:val="24"/>
                <w:lang w:val="ru-RU"/>
              </w:rPr>
              <w:t>III. УСЛОВИЯ УЧАСТИЯ В АКЦИИ:</w:t>
            </w:r>
          </w:p>
          <w:p w14:paraId="7E56B241" w14:textId="7DA1C8E5" w:rsidR="000723F5" w:rsidRDefault="000723F5" w:rsidP="00735B96">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 Для участия в Акции участник должен:</w:t>
            </w:r>
          </w:p>
          <w:p w14:paraId="06016203" w14:textId="44B04AEA" w:rsidR="000723F5" w:rsidRPr="000B7072" w:rsidRDefault="000723F5" w:rsidP="00735B96">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r w:rsidRPr="000B7072">
              <w:rPr>
                <w:rFonts w:ascii="Times New Roman" w:eastAsia="Times New Roman" w:hAnsi="Times New Roman" w:cs="Times New Roman"/>
                <w:sz w:val="24"/>
                <w:szCs w:val="24"/>
                <w:lang w:val="ru-RU"/>
              </w:rPr>
              <w:t xml:space="preserve">Оформить беззалоговый кредит со страхованием жизни </w:t>
            </w:r>
            <w:r>
              <w:rPr>
                <w:rFonts w:ascii="Times New Roman" w:eastAsia="Times New Roman" w:hAnsi="Times New Roman" w:cs="Times New Roman"/>
                <w:sz w:val="24"/>
                <w:szCs w:val="24"/>
                <w:lang w:val="ru-RU"/>
              </w:rPr>
              <w:t xml:space="preserve">без ограничения по сумме кредита </w:t>
            </w:r>
            <w:r w:rsidRPr="000B7072">
              <w:rPr>
                <w:rFonts w:ascii="Times New Roman" w:eastAsia="Times New Roman" w:hAnsi="Times New Roman" w:cs="Times New Roman"/>
                <w:sz w:val="24"/>
                <w:szCs w:val="24"/>
                <w:lang w:val="ru-RU"/>
              </w:rPr>
              <w:t>в приложении bcc.kz или в одном из отделений Банка ЦентрКредит в период действия Акции.</w:t>
            </w:r>
          </w:p>
          <w:p w14:paraId="5FBF0846" w14:textId="4DF2B978" w:rsidR="000723F5" w:rsidRDefault="000723F5" w:rsidP="00735B96">
            <w:pPr>
              <w:jc w:val="both"/>
              <w:rPr>
                <w:rFonts w:ascii="Times New Roman" w:eastAsia="Times New Roman" w:hAnsi="Times New Roman" w:cs="Times New Roman"/>
                <w:sz w:val="24"/>
                <w:szCs w:val="24"/>
                <w:lang w:val="ru-RU"/>
              </w:rPr>
            </w:pPr>
            <w:r w:rsidRPr="60389273">
              <w:rPr>
                <w:rFonts w:ascii="Times New Roman" w:eastAsia="Times New Roman" w:hAnsi="Times New Roman" w:cs="Times New Roman"/>
                <w:sz w:val="24"/>
                <w:szCs w:val="24"/>
                <w:lang w:val="ru-RU"/>
              </w:rPr>
              <w:t>2. Один участник может только один раз в каждом из этапов акции претендовать на получение только одного приза.</w:t>
            </w:r>
          </w:p>
          <w:p w14:paraId="3FA75455" w14:textId="096E8411" w:rsidR="000723F5" w:rsidRDefault="000723F5" w:rsidP="00131181">
            <w:pPr>
              <w:jc w:val="both"/>
              <w:rPr>
                <w:rFonts w:ascii="Times New Roman" w:eastAsia="Times New Roman" w:hAnsi="Times New Roman" w:cs="Times New Roman"/>
                <w:sz w:val="24"/>
                <w:szCs w:val="24"/>
                <w:lang w:val="ru-RU"/>
              </w:rPr>
            </w:pPr>
            <w:r w:rsidRPr="00CB383F">
              <w:rPr>
                <w:rFonts w:ascii="Times New Roman" w:eastAsia="Times New Roman" w:hAnsi="Times New Roman" w:cs="Times New Roman"/>
                <w:sz w:val="24"/>
                <w:szCs w:val="24"/>
                <w:lang w:val="ru-RU"/>
              </w:rPr>
              <w:t>На третьем</w:t>
            </w:r>
            <w:r>
              <w:rPr>
                <w:rFonts w:ascii="Times New Roman" w:eastAsia="Times New Roman" w:hAnsi="Times New Roman" w:cs="Times New Roman"/>
                <w:sz w:val="24"/>
                <w:szCs w:val="24"/>
                <w:lang w:val="ru-RU"/>
              </w:rPr>
              <w:t xml:space="preserve"> (финальном)</w:t>
            </w:r>
            <w:r w:rsidRPr="00CB383F">
              <w:rPr>
                <w:rFonts w:ascii="Times New Roman" w:eastAsia="Times New Roman" w:hAnsi="Times New Roman" w:cs="Times New Roman"/>
                <w:sz w:val="24"/>
                <w:szCs w:val="24"/>
                <w:lang w:val="ru-RU"/>
              </w:rPr>
              <w:t xml:space="preserve"> этапе розыгрыша предусмотрена следующая</w:t>
            </w:r>
            <w:r>
              <w:rPr>
                <w:rFonts w:ascii="Times New Roman" w:eastAsia="Times New Roman" w:hAnsi="Times New Roman" w:cs="Times New Roman"/>
                <w:sz w:val="24"/>
                <w:szCs w:val="24"/>
                <w:lang w:val="ru-RU"/>
              </w:rPr>
              <w:t xml:space="preserve"> </w:t>
            </w:r>
            <w:r w:rsidRPr="00CB383F">
              <w:rPr>
                <w:rFonts w:ascii="Times New Roman" w:eastAsia="Times New Roman" w:hAnsi="Times New Roman" w:cs="Times New Roman"/>
                <w:sz w:val="24"/>
                <w:szCs w:val="24"/>
                <w:lang w:val="ru-RU"/>
              </w:rPr>
              <w:t>дифференциация по суммам оформленных займов:</w:t>
            </w:r>
          </w:p>
          <w:p w14:paraId="7041D3EE" w14:textId="1884BD9C" w:rsidR="000723F5" w:rsidRPr="00CB383F" w:rsidRDefault="000723F5" w:rsidP="00CB383F">
            <w:pPr>
              <w:jc w:val="both"/>
              <w:rPr>
                <w:rFonts w:ascii="Times New Roman" w:eastAsia="Times New Roman" w:hAnsi="Times New Roman" w:cs="Times New Roman"/>
                <w:sz w:val="24"/>
                <w:szCs w:val="24"/>
                <w:lang w:val="ru-RU"/>
              </w:rPr>
            </w:pPr>
            <w:r w:rsidRPr="00CB383F">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lang w:val="ru-RU"/>
              </w:rPr>
              <w:t xml:space="preserve"> </w:t>
            </w:r>
            <w:r w:rsidRPr="00CB383F">
              <w:rPr>
                <w:rFonts w:ascii="Times New Roman" w:eastAsia="Times New Roman" w:hAnsi="Times New Roman" w:cs="Times New Roman"/>
                <w:sz w:val="24"/>
                <w:szCs w:val="24"/>
                <w:lang w:val="ru-RU"/>
              </w:rPr>
              <w:t xml:space="preserve">слиток золота 5 граммов </w:t>
            </w:r>
            <w:r>
              <w:rPr>
                <w:rFonts w:ascii="Times New Roman" w:eastAsia="Times New Roman" w:hAnsi="Times New Roman" w:cs="Times New Roman"/>
                <w:sz w:val="24"/>
                <w:szCs w:val="24"/>
                <w:lang w:val="ru-RU"/>
              </w:rPr>
              <w:t>-</w:t>
            </w:r>
            <w:r w:rsidRPr="00CB383F">
              <w:rPr>
                <w:rFonts w:ascii="Times New Roman" w:eastAsia="Times New Roman" w:hAnsi="Times New Roman" w:cs="Times New Roman"/>
                <w:sz w:val="24"/>
                <w:szCs w:val="24"/>
                <w:lang w:val="ru-RU"/>
              </w:rPr>
              <w:t xml:space="preserve"> среди заемщиков с суммой займа от 60 000 до 999 999 тенге;</w:t>
            </w:r>
          </w:p>
          <w:p w14:paraId="286C3A5D" w14:textId="7AD4C435" w:rsidR="000723F5" w:rsidRPr="00CB383F" w:rsidRDefault="000723F5" w:rsidP="00CB383F">
            <w:pPr>
              <w:jc w:val="both"/>
              <w:rPr>
                <w:rFonts w:ascii="Times New Roman" w:eastAsia="Times New Roman" w:hAnsi="Times New Roman" w:cs="Times New Roman"/>
                <w:sz w:val="24"/>
                <w:szCs w:val="24"/>
                <w:lang w:val="ru-RU"/>
              </w:rPr>
            </w:pPr>
            <w:r w:rsidRPr="00CB383F">
              <w:rPr>
                <w:rFonts w:ascii="Times New Roman" w:eastAsia="Times New Roman" w:hAnsi="Times New Roman" w:cs="Times New Roman"/>
                <w:sz w:val="24"/>
                <w:szCs w:val="24"/>
                <w:lang w:val="ru-RU"/>
              </w:rPr>
              <w:t xml:space="preserve">1 слиток золота 10 граммов </w:t>
            </w:r>
            <w:r>
              <w:rPr>
                <w:rFonts w:ascii="Times New Roman" w:eastAsia="Times New Roman" w:hAnsi="Times New Roman" w:cs="Times New Roman"/>
                <w:sz w:val="24"/>
                <w:szCs w:val="24"/>
                <w:lang w:val="ru-RU"/>
              </w:rPr>
              <w:t>-</w:t>
            </w:r>
            <w:r w:rsidRPr="00CB383F">
              <w:rPr>
                <w:rFonts w:ascii="Times New Roman" w:eastAsia="Times New Roman" w:hAnsi="Times New Roman" w:cs="Times New Roman"/>
                <w:sz w:val="24"/>
                <w:szCs w:val="24"/>
                <w:lang w:val="ru-RU"/>
              </w:rPr>
              <w:t xml:space="preserve"> среди заемщиков с суммой займа от 1 000 000 до 2 999 999 тенге;</w:t>
            </w:r>
          </w:p>
          <w:p w14:paraId="32D84FF9" w14:textId="42AEABAE" w:rsidR="000723F5" w:rsidRDefault="000723F5" w:rsidP="00CB383F">
            <w:pPr>
              <w:jc w:val="both"/>
              <w:rPr>
                <w:rFonts w:ascii="Times New Roman" w:eastAsia="Times New Roman" w:hAnsi="Times New Roman" w:cs="Times New Roman"/>
                <w:sz w:val="24"/>
                <w:szCs w:val="24"/>
                <w:lang w:val="ru-RU"/>
              </w:rPr>
            </w:pPr>
            <w:r w:rsidRPr="00CB383F">
              <w:rPr>
                <w:rFonts w:ascii="Times New Roman" w:eastAsia="Times New Roman" w:hAnsi="Times New Roman" w:cs="Times New Roman"/>
                <w:sz w:val="24"/>
                <w:szCs w:val="24"/>
                <w:lang w:val="ru-RU"/>
              </w:rPr>
              <w:t xml:space="preserve">1 слиток золота 20 граммов </w:t>
            </w:r>
            <w:r>
              <w:rPr>
                <w:rFonts w:ascii="Times New Roman" w:eastAsia="Times New Roman" w:hAnsi="Times New Roman" w:cs="Times New Roman"/>
                <w:sz w:val="24"/>
                <w:szCs w:val="24"/>
                <w:lang w:val="ru-RU"/>
              </w:rPr>
              <w:t>-</w:t>
            </w:r>
            <w:r w:rsidRPr="00CB383F">
              <w:rPr>
                <w:rFonts w:ascii="Times New Roman" w:eastAsia="Times New Roman" w:hAnsi="Times New Roman" w:cs="Times New Roman"/>
                <w:sz w:val="24"/>
                <w:szCs w:val="24"/>
                <w:lang w:val="ru-RU"/>
              </w:rPr>
              <w:t xml:space="preserve"> среди заемщиков с суммой займа от 3 000 000 до 8 000 000 тенге.</w:t>
            </w:r>
          </w:p>
          <w:p w14:paraId="7E19D132" w14:textId="2A3CD9EA" w:rsidR="000723F5" w:rsidRPr="000B7072" w:rsidRDefault="000723F5" w:rsidP="00735B96">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3. </w:t>
            </w:r>
            <w:r w:rsidRPr="000B7072">
              <w:rPr>
                <w:rFonts w:ascii="Times New Roman" w:eastAsia="Times New Roman" w:hAnsi="Times New Roman" w:cs="Times New Roman"/>
                <w:sz w:val="24"/>
                <w:szCs w:val="24"/>
                <w:lang w:val="ru-RU"/>
              </w:rPr>
              <w:t>Не учитываются для участия в Акции:</w:t>
            </w:r>
          </w:p>
          <w:p w14:paraId="3F7B6FA3" w14:textId="77777777" w:rsidR="000723F5" w:rsidRPr="000B7072" w:rsidRDefault="000723F5" w:rsidP="00735B96">
            <w:pPr>
              <w:jc w:val="both"/>
              <w:rPr>
                <w:rFonts w:ascii="Times New Roman" w:eastAsia="Times New Roman" w:hAnsi="Times New Roman" w:cs="Times New Roman"/>
                <w:sz w:val="24"/>
                <w:szCs w:val="24"/>
                <w:lang w:val="ru-RU"/>
              </w:rPr>
            </w:pPr>
            <w:r w:rsidRPr="000B7072">
              <w:rPr>
                <w:rFonts w:ascii="Times New Roman" w:eastAsia="Times New Roman" w:hAnsi="Times New Roman" w:cs="Times New Roman"/>
                <w:sz w:val="24"/>
                <w:szCs w:val="24"/>
                <w:lang w:val="ru-RU"/>
              </w:rPr>
              <w:t>- договор, завершенный в период проведения Акции;</w:t>
            </w:r>
          </w:p>
          <w:p w14:paraId="7D769F72" w14:textId="6FBC7ABA" w:rsidR="000723F5" w:rsidRPr="000B7072" w:rsidRDefault="000723F5" w:rsidP="00735B96">
            <w:pPr>
              <w:jc w:val="both"/>
              <w:rPr>
                <w:rFonts w:ascii="Times New Roman" w:eastAsia="Times New Roman" w:hAnsi="Times New Roman" w:cs="Times New Roman"/>
                <w:sz w:val="24"/>
                <w:szCs w:val="24"/>
                <w:lang w:val="ru-RU"/>
              </w:rPr>
            </w:pPr>
            <w:r w:rsidRPr="000B7072">
              <w:rPr>
                <w:rFonts w:ascii="Times New Roman" w:eastAsia="Times New Roman" w:hAnsi="Times New Roman" w:cs="Times New Roman"/>
                <w:sz w:val="24"/>
                <w:szCs w:val="24"/>
                <w:lang w:val="ru-RU"/>
              </w:rPr>
              <w:t>- оформившие возврат кредита в течение 14 (четырнадцати) календарного дня с даты заключения договора банковского займа</w:t>
            </w:r>
            <w:r>
              <w:rPr>
                <w:rFonts w:ascii="Times New Roman" w:eastAsia="Times New Roman" w:hAnsi="Times New Roman" w:cs="Times New Roman"/>
                <w:sz w:val="24"/>
                <w:szCs w:val="24"/>
                <w:lang w:val="ru-RU"/>
              </w:rPr>
              <w:t>;</w:t>
            </w:r>
          </w:p>
          <w:p w14:paraId="4ACFD372" w14:textId="31C46504" w:rsidR="000723F5" w:rsidRDefault="000723F5" w:rsidP="00735B96">
            <w:pPr>
              <w:jc w:val="both"/>
              <w:rPr>
                <w:rFonts w:ascii="Times New Roman" w:eastAsia="Times New Roman" w:hAnsi="Times New Roman" w:cs="Times New Roman"/>
                <w:sz w:val="24"/>
                <w:szCs w:val="24"/>
                <w:lang w:val="ru-RU"/>
              </w:rPr>
            </w:pPr>
            <w:r w:rsidRPr="000B7072">
              <w:rPr>
                <w:rFonts w:ascii="Times New Roman" w:eastAsia="Times New Roman" w:hAnsi="Times New Roman" w:cs="Times New Roman"/>
                <w:sz w:val="24"/>
                <w:szCs w:val="24"/>
                <w:lang w:val="ru-RU"/>
              </w:rPr>
              <w:t>- договор, заключенный вне Периода проведения Акции</w:t>
            </w:r>
            <w:r>
              <w:rPr>
                <w:rFonts w:ascii="Times New Roman" w:eastAsia="Times New Roman" w:hAnsi="Times New Roman" w:cs="Times New Roman"/>
                <w:sz w:val="24"/>
                <w:szCs w:val="24"/>
                <w:lang w:val="ru-RU"/>
              </w:rPr>
              <w:t>;</w:t>
            </w:r>
          </w:p>
          <w:p w14:paraId="79554C54" w14:textId="4CE08298" w:rsidR="000723F5" w:rsidRDefault="000723F5" w:rsidP="00735B96">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договор, по которому осуществлена страховая выплата.</w:t>
            </w:r>
          </w:p>
          <w:p w14:paraId="00DF7C38" w14:textId="77777777" w:rsidR="000723F5" w:rsidRPr="000B7072" w:rsidRDefault="000723F5" w:rsidP="00735B96">
            <w:pPr>
              <w:jc w:val="both"/>
              <w:rPr>
                <w:rFonts w:ascii="Times New Roman" w:eastAsia="Times New Roman" w:hAnsi="Times New Roman" w:cs="Times New Roman"/>
                <w:sz w:val="24"/>
                <w:szCs w:val="24"/>
                <w:lang w:val="ru-RU"/>
              </w:rPr>
            </w:pPr>
          </w:p>
          <w:p w14:paraId="2F8973AE" w14:textId="77777777" w:rsidR="00D03466" w:rsidRDefault="00D03466" w:rsidP="00735B96">
            <w:pPr>
              <w:jc w:val="center"/>
              <w:rPr>
                <w:rFonts w:ascii="Times New Roman" w:eastAsia="Times New Roman" w:hAnsi="Times New Roman" w:cs="Times New Roman"/>
                <w:sz w:val="24"/>
                <w:szCs w:val="24"/>
                <w:lang w:val="en-US"/>
              </w:rPr>
            </w:pPr>
          </w:p>
          <w:p w14:paraId="550B983E" w14:textId="77777777" w:rsidR="00D03466" w:rsidRDefault="00D03466" w:rsidP="00735B96">
            <w:pPr>
              <w:jc w:val="center"/>
              <w:rPr>
                <w:rFonts w:ascii="Times New Roman" w:eastAsia="Times New Roman" w:hAnsi="Times New Roman" w:cs="Times New Roman"/>
                <w:sz w:val="24"/>
                <w:szCs w:val="24"/>
                <w:lang w:val="en-US"/>
              </w:rPr>
            </w:pPr>
          </w:p>
          <w:p w14:paraId="7D08FCD4" w14:textId="77777777" w:rsidR="00D03466" w:rsidRDefault="00D03466" w:rsidP="00735B96">
            <w:pPr>
              <w:jc w:val="center"/>
              <w:rPr>
                <w:rFonts w:ascii="Times New Roman" w:eastAsia="Times New Roman" w:hAnsi="Times New Roman" w:cs="Times New Roman"/>
                <w:sz w:val="24"/>
                <w:szCs w:val="24"/>
                <w:lang w:val="en-US"/>
              </w:rPr>
            </w:pPr>
          </w:p>
          <w:p w14:paraId="18AD1C7B" w14:textId="38DC7889" w:rsidR="000723F5" w:rsidRPr="000B7072" w:rsidRDefault="000723F5" w:rsidP="00735B96">
            <w:pPr>
              <w:jc w:val="center"/>
              <w:rPr>
                <w:rFonts w:ascii="Times New Roman" w:eastAsia="Times New Roman" w:hAnsi="Times New Roman" w:cs="Times New Roman"/>
                <w:sz w:val="24"/>
                <w:szCs w:val="24"/>
                <w:lang w:val="ru-RU"/>
              </w:rPr>
            </w:pPr>
            <w:r w:rsidRPr="000B7072">
              <w:rPr>
                <w:rFonts w:ascii="Times New Roman" w:eastAsia="Times New Roman" w:hAnsi="Times New Roman" w:cs="Times New Roman"/>
                <w:sz w:val="24"/>
                <w:szCs w:val="24"/>
                <w:lang w:val="ru-RU"/>
              </w:rPr>
              <w:t>IV. ПОРЯДОК ПРОВЕДЕНИЯ РОЗЫГРЫША ПРИЗОВ.</w:t>
            </w:r>
          </w:p>
          <w:p w14:paraId="323AFB60" w14:textId="6629112D" w:rsidR="000723F5" w:rsidRPr="00F30374" w:rsidRDefault="000723F5" w:rsidP="00131181">
            <w:pPr>
              <w:jc w:val="both"/>
              <w:rPr>
                <w:rFonts w:ascii="Times New Roman" w:eastAsia="Times New Roman" w:hAnsi="Times New Roman" w:cs="Times New Roman"/>
                <w:sz w:val="24"/>
                <w:szCs w:val="24"/>
              </w:rPr>
            </w:pPr>
            <w:bookmarkStart w:id="1" w:name="_Hlk210831859"/>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 xml:space="preserve">. </w:t>
            </w:r>
            <w:r w:rsidRPr="00624A5B">
              <w:rPr>
                <w:rFonts w:ascii="Times New Roman" w:eastAsia="Times New Roman" w:hAnsi="Times New Roman" w:cs="Times New Roman"/>
                <w:sz w:val="24"/>
                <w:szCs w:val="24"/>
              </w:rPr>
              <w:t>Один участник может быть зарегистрирован только один раз в каждом из этапов акции, при условии заключения договора страхования в соответствующем этапе.</w:t>
            </w:r>
          </w:p>
          <w:p w14:paraId="77A60C46" w14:textId="329EC3F5" w:rsidR="000723F5" w:rsidRPr="00F9361C" w:rsidRDefault="000723F5" w:rsidP="00624A5B">
            <w:pPr>
              <w:jc w:val="both"/>
              <w:rPr>
                <w:rFonts w:ascii="Times New Roman" w:eastAsia="Times New Roman" w:hAnsi="Times New Roman" w:cs="Times New Roman"/>
                <w:sz w:val="24"/>
                <w:szCs w:val="24"/>
                <w:lang w:val="ru-RU"/>
              </w:rPr>
            </w:pPr>
            <w:r w:rsidRPr="60389273">
              <w:rPr>
                <w:rFonts w:ascii="Times New Roman" w:eastAsia="Times New Roman" w:hAnsi="Times New Roman" w:cs="Times New Roman"/>
                <w:sz w:val="24"/>
                <w:szCs w:val="24"/>
              </w:rPr>
              <w:t xml:space="preserve">2. Участник розыгрыша призов в первом этапе  не допускается к участию в последующих этапах с этим договором страхования </w:t>
            </w:r>
            <w:r w:rsidRPr="60389273">
              <w:rPr>
                <w:rFonts w:ascii="Times New Roman" w:eastAsia="Times New Roman" w:hAnsi="Times New Roman" w:cs="Times New Roman"/>
                <w:sz w:val="24"/>
                <w:szCs w:val="24"/>
                <w:lang w:val="ru-RU"/>
              </w:rPr>
              <w:t>кроме финального этапа.</w:t>
            </w:r>
          </w:p>
          <w:p w14:paraId="7C3963E3" w14:textId="73A0A3FF" w:rsidR="000723F5" w:rsidRPr="00F9361C" w:rsidRDefault="000723F5" w:rsidP="00624A5B">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3. </w:t>
            </w:r>
            <w:r w:rsidRPr="00376B47">
              <w:rPr>
                <w:rFonts w:ascii="Times New Roman" w:eastAsia="Times New Roman" w:hAnsi="Times New Roman" w:cs="Times New Roman"/>
                <w:sz w:val="24"/>
                <w:szCs w:val="24"/>
              </w:rPr>
              <w:t xml:space="preserve">В третьем (финальном) этапе розыгрыша принимают участие все Участники, заключившие договоры страхования в течение всего периода проведения Акции, </w:t>
            </w:r>
            <w:r>
              <w:rPr>
                <w:rFonts w:ascii="Times New Roman" w:eastAsia="Times New Roman" w:hAnsi="Times New Roman" w:cs="Times New Roman"/>
                <w:sz w:val="24"/>
                <w:szCs w:val="24"/>
                <w:lang w:val="ru-RU"/>
              </w:rPr>
              <w:t>кроме</w:t>
            </w:r>
            <w:r w:rsidRPr="00376B47">
              <w:rPr>
                <w:rFonts w:ascii="Times New Roman" w:eastAsia="Times New Roman" w:hAnsi="Times New Roman" w:cs="Times New Roman"/>
                <w:sz w:val="24"/>
                <w:szCs w:val="24"/>
              </w:rPr>
              <w:t xml:space="preserve"> победителей предыдущих этапов (если иное не предусмотрено политикой компании).</w:t>
            </w:r>
          </w:p>
          <w:bookmarkEnd w:id="1"/>
          <w:p w14:paraId="442A4DA3" w14:textId="5084E52E" w:rsidR="000723F5" w:rsidRPr="000B7072" w:rsidRDefault="000723F5" w:rsidP="00735B96">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4. </w:t>
            </w:r>
            <w:r w:rsidRPr="000B7072">
              <w:rPr>
                <w:rFonts w:ascii="Times New Roman" w:eastAsia="Times New Roman" w:hAnsi="Times New Roman" w:cs="Times New Roman"/>
                <w:sz w:val="24"/>
                <w:szCs w:val="24"/>
                <w:lang w:val="ru-RU"/>
              </w:rPr>
              <w:t xml:space="preserve">Определение Победителей Акции будет проведено Организатором путем проведения розыгрыша рандомным образом с генерацией случайных чисел из общего списка Участников Акции, полностью выполнивших условия настоящих Правил на момент проведения розыгрыша в прямом эфире на официальной странице centercreditkz в Instagram. Акция предусматривает проведение </w:t>
            </w:r>
            <w:r>
              <w:rPr>
                <w:rFonts w:ascii="Times New Roman" w:eastAsia="Times New Roman" w:hAnsi="Times New Roman" w:cs="Times New Roman"/>
                <w:sz w:val="24"/>
                <w:szCs w:val="24"/>
                <w:lang w:val="ru-RU"/>
              </w:rPr>
              <w:t>3</w:t>
            </w:r>
            <w:r w:rsidRPr="000B7072">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трех</w:t>
            </w:r>
            <w:r w:rsidRPr="000B7072">
              <w:rPr>
                <w:rFonts w:ascii="Times New Roman" w:eastAsia="Times New Roman" w:hAnsi="Times New Roman" w:cs="Times New Roman"/>
                <w:sz w:val="24"/>
                <w:szCs w:val="24"/>
                <w:lang w:val="ru-RU"/>
              </w:rPr>
              <w:t>) этап</w:t>
            </w:r>
            <w:r>
              <w:rPr>
                <w:rFonts w:ascii="Times New Roman" w:eastAsia="Times New Roman" w:hAnsi="Times New Roman" w:cs="Times New Roman"/>
                <w:sz w:val="24"/>
                <w:szCs w:val="24"/>
                <w:lang w:val="ru-RU"/>
              </w:rPr>
              <w:t>ов</w:t>
            </w:r>
            <w:r w:rsidRPr="000B7072">
              <w:rPr>
                <w:rFonts w:ascii="Times New Roman" w:eastAsia="Times New Roman" w:hAnsi="Times New Roman" w:cs="Times New Roman"/>
                <w:sz w:val="24"/>
                <w:szCs w:val="24"/>
                <w:lang w:val="ru-RU"/>
              </w:rPr>
              <w:t xml:space="preserve"> розыгрыша:</w:t>
            </w:r>
          </w:p>
          <w:p w14:paraId="6AAE1177" w14:textId="1558FCE4" w:rsidR="000723F5" w:rsidRDefault="000723F5" w:rsidP="00735B96">
            <w:pPr>
              <w:jc w:val="both"/>
              <w:rPr>
                <w:rFonts w:ascii="Times New Roman" w:eastAsia="Times New Roman" w:hAnsi="Times New Roman" w:cs="Times New Roman"/>
                <w:sz w:val="24"/>
                <w:szCs w:val="24"/>
                <w:lang w:val="ru-RU"/>
              </w:rPr>
            </w:pPr>
            <w:r w:rsidRPr="00131181">
              <w:rPr>
                <w:rFonts w:ascii="Times New Roman" w:eastAsia="Times New Roman" w:hAnsi="Times New Roman" w:cs="Times New Roman"/>
                <w:i/>
                <w:iCs/>
                <w:sz w:val="24"/>
                <w:szCs w:val="24"/>
                <w:lang w:val="ru-RU"/>
              </w:rPr>
              <w:t>1 этап</w:t>
            </w:r>
            <w:r>
              <w:rPr>
                <w:rFonts w:ascii="Times New Roman" w:eastAsia="Times New Roman" w:hAnsi="Times New Roman" w:cs="Times New Roman"/>
                <w:i/>
                <w:iCs/>
                <w:sz w:val="24"/>
                <w:szCs w:val="24"/>
                <w:lang w:val="ru-RU"/>
              </w:rPr>
              <w:t xml:space="preserve"> </w:t>
            </w:r>
            <w:r w:rsidRPr="00131181">
              <w:rPr>
                <w:rFonts w:ascii="Times New Roman" w:eastAsia="Times New Roman" w:hAnsi="Times New Roman" w:cs="Times New Roman"/>
                <w:i/>
                <w:iCs/>
                <w:sz w:val="24"/>
                <w:szCs w:val="24"/>
                <w:lang w:val="ru-RU"/>
              </w:rPr>
              <w:t>-</w:t>
            </w:r>
            <w:r>
              <w:rPr>
                <w:rFonts w:ascii="Times New Roman" w:eastAsia="Times New Roman" w:hAnsi="Times New Roman" w:cs="Times New Roman"/>
                <w:sz w:val="24"/>
                <w:szCs w:val="24"/>
                <w:lang w:val="ru-RU"/>
              </w:rPr>
              <w:t xml:space="preserve"> </w:t>
            </w:r>
            <w:r w:rsidRPr="000B7072">
              <w:rPr>
                <w:rFonts w:ascii="Times New Roman" w:eastAsia="Times New Roman" w:hAnsi="Times New Roman" w:cs="Times New Roman"/>
                <w:sz w:val="24"/>
                <w:szCs w:val="24"/>
                <w:lang w:val="ru-RU"/>
              </w:rPr>
              <w:t xml:space="preserve">Победители </w:t>
            </w:r>
            <w:r>
              <w:rPr>
                <w:rFonts w:ascii="Times New Roman" w:eastAsia="Times New Roman" w:hAnsi="Times New Roman" w:cs="Times New Roman"/>
                <w:sz w:val="24"/>
                <w:szCs w:val="24"/>
              </w:rPr>
              <w:t xml:space="preserve">1 (первого) этапа розыгрыша </w:t>
            </w:r>
            <w:r w:rsidRPr="000B7072">
              <w:rPr>
                <w:rFonts w:ascii="Times New Roman" w:eastAsia="Times New Roman" w:hAnsi="Times New Roman" w:cs="Times New Roman"/>
                <w:sz w:val="24"/>
                <w:szCs w:val="24"/>
                <w:lang w:val="ru-RU"/>
              </w:rPr>
              <w:t>будут опр</w:t>
            </w:r>
            <w:r>
              <w:rPr>
                <w:rFonts w:ascii="Times New Roman" w:eastAsia="Times New Roman" w:hAnsi="Times New Roman" w:cs="Times New Roman"/>
                <w:sz w:val="24"/>
                <w:szCs w:val="24"/>
                <w:lang w:val="ru-RU"/>
              </w:rPr>
              <w:t>е</w:t>
            </w:r>
            <w:r w:rsidRPr="000B7072">
              <w:rPr>
                <w:rFonts w:ascii="Times New Roman" w:eastAsia="Times New Roman" w:hAnsi="Times New Roman" w:cs="Times New Roman"/>
                <w:sz w:val="24"/>
                <w:szCs w:val="24"/>
                <w:lang w:val="ru-RU"/>
              </w:rPr>
              <w:t xml:space="preserve">делены </w:t>
            </w:r>
            <w:r w:rsidRPr="004C237F">
              <w:rPr>
                <w:rFonts w:ascii="Times New Roman" w:eastAsia="Times New Roman" w:hAnsi="Times New Roman" w:cs="Times New Roman"/>
                <w:sz w:val="24"/>
                <w:szCs w:val="24"/>
                <w:lang w:val="ru-RU"/>
              </w:rPr>
              <w:t>20 мая 2026 года</w:t>
            </w:r>
            <w:r w:rsidRPr="00131181">
              <w:rPr>
                <w:rFonts w:ascii="Times New Roman" w:eastAsia="Times New Roman" w:hAnsi="Times New Roman" w:cs="Times New Roman"/>
                <w:sz w:val="24"/>
                <w:szCs w:val="24"/>
                <w:lang w:val="ru-RU"/>
              </w:rPr>
              <w:t xml:space="preserve"> </w:t>
            </w:r>
            <w:r w:rsidRPr="000B7072">
              <w:rPr>
                <w:rFonts w:ascii="Times New Roman" w:eastAsia="Times New Roman" w:hAnsi="Times New Roman" w:cs="Times New Roman"/>
                <w:sz w:val="24"/>
                <w:szCs w:val="24"/>
                <w:lang w:val="ru-RU"/>
              </w:rPr>
              <w:t xml:space="preserve">среди всех клиентов Банка, оформивших договор ненакопительного страхования жизни при оформлении беззалогового кредита со страхованием жизни за период с </w:t>
            </w:r>
            <w:r>
              <w:rPr>
                <w:rFonts w:ascii="Times New Roman" w:eastAsia="Times New Roman" w:hAnsi="Times New Roman" w:cs="Times New Roman"/>
                <w:sz w:val="24"/>
                <w:szCs w:val="24"/>
                <w:lang w:val="ru-RU"/>
              </w:rPr>
              <w:t>01</w:t>
            </w:r>
            <w:r w:rsidRPr="000B7072">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04</w:t>
            </w:r>
            <w:r w:rsidRPr="000B7072">
              <w:rPr>
                <w:rFonts w:ascii="Times New Roman" w:eastAsia="Times New Roman" w:hAnsi="Times New Roman" w:cs="Times New Roman"/>
                <w:sz w:val="24"/>
                <w:szCs w:val="24"/>
                <w:lang w:val="ru-RU"/>
              </w:rPr>
              <w:t>.202</w:t>
            </w:r>
            <w:r>
              <w:rPr>
                <w:rFonts w:ascii="Times New Roman" w:eastAsia="Times New Roman" w:hAnsi="Times New Roman" w:cs="Times New Roman"/>
                <w:sz w:val="24"/>
                <w:szCs w:val="24"/>
                <w:lang w:val="ru-RU"/>
              </w:rPr>
              <w:t>6</w:t>
            </w:r>
            <w:r w:rsidRPr="000B7072">
              <w:rPr>
                <w:rFonts w:ascii="Times New Roman" w:eastAsia="Times New Roman" w:hAnsi="Times New Roman" w:cs="Times New Roman"/>
                <w:sz w:val="24"/>
                <w:szCs w:val="24"/>
                <w:lang w:val="ru-RU"/>
              </w:rPr>
              <w:t xml:space="preserve"> года по </w:t>
            </w:r>
            <w:r>
              <w:rPr>
                <w:rFonts w:ascii="Times New Roman" w:eastAsia="Times New Roman" w:hAnsi="Times New Roman" w:cs="Times New Roman"/>
                <w:sz w:val="24"/>
                <w:szCs w:val="24"/>
                <w:lang w:val="ru-RU"/>
              </w:rPr>
              <w:t>30</w:t>
            </w:r>
            <w:r w:rsidRPr="000B7072">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04</w:t>
            </w:r>
            <w:r w:rsidRPr="000B7072">
              <w:rPr>
                <w:rFonts w:ascii="Times New Roman" w:eastAsia="Times New Roman" w:hAnsi="Times New Roman" w:cs="Times New Roman"/>
                <w:sz w:val="24"/>
                <w:szCs w:val="24"/>
                <w:lang w:val="ru-RU"/>
              </w:rPr>
              <w:t>.202</w:t>
            </w:r>
            <w:r>
              <w:rPr>
                <w:rFonts w:ascii="Times New Roman" w:eastAsia="Times New Roman" w:hAnsi="Times New Roman" w:cs="Times New Roman"/>
                <w:sz w:val="24"/>
                <w:szCs w:val="24"/>
                <w:lang w:val="ru-RU"/>
              </w:rPr>
              <w:t>6</w:t>
            </w:r>
            <w:r w:rsidRPr="000B7072">
              <w:rPr>
                <w:rFonts w:ascii="Times New Roman" w:eastAsia="Times New Roman" w:hAnsi="Times New Roman" w:cs="Times New Roman"/>
                <w:sz w:val="24"/>
                <w:szCs w:val="24"/>
                <w:lang w:val="ru-RU"/>
              </w:rPr>
              <w:t xml:space="preserve"> года и соответствующих условиям Акции</w:t>
            </w:r>
            <w:r>
              <w:rPr>
                <w:rFonts w:ascii="Times New Roman" w:eastAsia="Times New Roman" w:hAnsi="Times New Roman" w:cs="Times New Roman"/>
                <w:sz w:val="24"/>
                <w:szCs w:val="24"/>
                <w:lang w:val="ru-RU"/>
              </w:rPr>
              <w:t>;</w:t>
            </w:r>
          </w:p>
          <w:p w14:paraId="20035D75" w14:textId="75B918F8" w:rsidR="000723F5" w:rsidRDefault="000723F5" w:rsidP="00735B96">
            <w:pPr>
              <w:jc w:val="both"/>
              <w:rPr>
                <w:rFonts w:ascii="Times New Roman" w:eastAsia="Times New Roman" w:hAnsi="Times New Roman" w:cs="Times New Roman"/>
                <w:sz w:val="24"/>
                <w:szCs w:val="24"/>
                <w:lang w:val="ru-RU"/>
              </w:rPr>
            </w:pPr>
            <w:r w:rsidRPr="00131181">
              <w:rPr>
                <w:rFonts w:ascii="Times New Roman" w:eastAsia="Times New Roman" w:hAnsi="Times New Roman" w:cs="Times New Roman"/>
                <w:i/>
                <w:iCs/>
                <w:sz w:val="24"/>
                <w:szCs w:val="24"/>
                <w:lang w:val="ru-RU"/>
              </w:rPr>
              <w:t>2 этап</w:t>
            </w:r>
            <w:r>
              <w:rPr>
                <w:rFonts w:ascii="Times New Roman" w:eastAsia="Times New Roman" w:hAnsi="Times New Roman" w:cs="Times New Roman"/>
                <w:i/>
                <w:iCs/>
                <w:sz w:val="24"/>
                <w:szCs w:val="24"/>
                <w:lang w:val="ru-RU"/>
              </w:rPr>
              <w:t xml:space="preserve"> </w:t>
            </w:r>
            <w:r w:rsidRPr="00131181">
              <w:rPr>
                <w:rFonts w:ascii="Times New Roman" w:eastAsia="Times New Roman" w:hAnsi="Times New Roman" w:cs="Times New Roman"/>
                <w:i/>
                <w:iCs/>
                <w:sz w:val="24"/>
                <w:szCs w:val="24"/>
                <w:lang w:val="ru-RU"/>
              </w:rPr>
              <w:t>-</w:t>
            </w:r>
            <w:r>
              <w:rPr>
                <w:rFonts w:ascii="Times New Roman" w:eastAsia="Times New Roman" w:hAnsi="Times New Roman" w:cs="Times New Roman"/>
                <w:sz w:val="24"/>
                <w:szCs w:val="24"/>
                <w:lang w:val="ru-RU"/>
              </w:rPr>
              <w:t xml:space="preserve"> Победители 2 (второго) этапа розыгрыша </w:t>
            </w:r>
            <w:r w:rsidRPr="000B7072">
              <w:rPr>
                <w:rFonts w:ascii="Times New Roman" w:eastAsia="Times New Roman" w:hAnsi="Times New Roman" w:cs="Times New Roman"/>
                <w:sz w:val="24"/>
                <w:szCs w:val="24"/>
                <w:lang w:val="ru-RU"/>
              </w:rPr>
              <w:t>будут опр</w:t>
            </w:r>
            <w:r>
              <w:rPr>
                <w:rFonts w:ascii="Times New Roman" w:eastAsia="Times New Roman" w:hAnsi="Times New Roman" w:cs="Times New Roman"/>
                <w:sz w:val="24"/>
                <w:szCs w:val="24"/>
                <w:lang w:val="ru-RU"/>
              </w:rPr>
              <w:t>е</w:t>
            </w:r>
            <w:r w:rsidRPr="000B7072">
              <w:rPr>
                <w:rFonts w:ascii="Times New Roman" w:eastAsia="Times New Roman" w:hAnsi="Times New Roman" w:cs="Times New Roman"/>
                <w:sz w:val="24"/>
                <w:szCs w:val="24"/>
                <w:lang w:val="ru-RU"/>
              </w:rPr>
              <w:t xml:space="preserve">делены </w:t>
            </w:r>
            <w:r w:rsidRPr="00F30374">
              <w:rPr>
                <w:rFonts w:ascii="Times New Roman" w:eastAsia="Times New Roman" w:hAnsi="Times New Roman" w:cs="Times New Roman"/>
                <w:sz w:val="24"/>
                <w:szCs w:val="24"/>
                <w:lang w:val="ru-RU"/>
              </w:rPr>
              <w:t>19 июня 2026 года</w:t>
            </w:r>
            <w:r w:rsidRPr="00C11508">
              <w:rPr>
                <w:rFonts w:ascii="Times New Roman" w:eastAsia="Times New Roman" w:hAnsi="Times New Roman" w:cs="Times New Roman"/>
                <w:sz w:val="24"/>
                <w:szCs w:val="24"/>
                <w:lang w:val="ru-RU"/>
              </w:rPr>
              <w:t xml:space="preserve"> </w:t>
            </w:r>
            <w:r w:rsidRPr="000B7072">
              <w:rPr>
                <w:rFonts w:ascii="Times New Roman" w:eastAsia="Times New Roman" w:hAnsi="Times New Roman" w:cs="Times New Roman"/>
                <w:sz w:val="24"/>
                <w:szCs w:val="24"/>
                <w:lang w:val="ru-RU"/>
              </w:rPr>
              <w:t xml:space="preserve">среди всех клиентов Банка, оформивших договор </w:t>
            </w:r>
            <w:r w:rsidRPr="000B7072">
              <w:rPr>
                <w:rFonts w:ascii="Times New Roman" w:eastAsia="Times New Roman" w:hAnsi="Times New Roman" w:cs="Times New Roman"/>
                <w:sz w:val="24"/>
                <w:szCs w:val="24"/>
                <w:lang w:val="ru-RU"/>
              </w:rPr>
              <w:lastRenderedPageBreak/>
              <w:t xml:space="preserve">ненакопительного страхования жизни при оформлении беззалогового кредита со страхованием жизни за период с </w:t>
            </w:r>
            <w:r>
              <w:rPr>
                <w:rFonts w:ascii="Times New Roman" w:eastAsia="Times New Roman" w:hAnsi="Times New Roman" w:cs="Times New Roman"/>
                <w:sz w:val="24"/>
                <w:szCs w:val="24"/>
                <w:lang w:val="ru-RU"/>
              </w:rPr>
              <w:t>01</w:t>
            </w:r>
            <w:r w:rsidRPr="000B7072">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05</w:t>
            </w:r>
            <w:r w:rsidRPr="000B7072">
              <w:rPr>
                <w:rFonts w:ascii="Times New Roman" w:eastAsia="Times New Roman" w:hAnsi="Times New Roman" w:cs="Times New Roman"/>
                <w:sz w:val="24"/>
                <w:szCs w:val="24"/>
                <w:lang w:val="ru-RU"/>
              </w:rPr>
              <w:t>.202</w:t>
            </w:r>
            <w:r>
              <w:rPr>
                <w:rFonts w:ascii="Times New Roman" w:eastAsia="Times New Roman" w:hAnsi="Times New Roman" w:cs="Times New Roman"/>
                <w:sz w:val="24"/>
                <w:szCs w:val="24"/>
                <w:lang w:val="ru-RU"/>
              </w:rPr>
              <w:t>6</w:t>
            </w:r>
            <w:r w:rsidRPr="000B7072">
              <w:rPr>
                <w:rFonts w:ascii="Times New Roman" w:eastAsia="Times New Roman" w:hAnsi="Times New Roman" w:cs="Times New Roman"/>
                <w:sz w:val="24"/>
                <w:szCs w:val="24"/>
                <w:lang w:val="ru-RU"/>
              </w:rPr>
              <w:t xml:space="preserve"> года по </w:t>
            </w:r>
            <w:r>
              <w:rPr>
                <w:rFonts w:ascii="Times New Roman" w:eastAsia="Times New Roman" w:hAnsi="Times New Roman" w:cs="Times New Roman"/>
                <w:sz w:val="24"/>
                <w:szCs w:val="24"/>
                <w:lang w:val="ru-RU"/>
              </w:rPr>
              <w:t>31</w:t>
            </w:r>
            <w:r w:rsidRPr="000B7072">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05</w:t>
            </w:r>
            <w:r w:rsidRPr="000B7072">
              <w:rPr>
                <w:rFonts w:ascii="Times New Roman" w:eastAsia="Times New Roman" w:hAnsi="Times New Roman" w:cs="Times New Roman"/>
                <w:sz w:val="24"/>
                <w:szCs w:val="24"/>
                <w:lang w:val="ru-RU"/>
              </w:rPr>
              <w:t>.202</w:t>
            </w:r>
            <w:r>
              <w:rPr>
                <w:rFonts w:ascii="Times New Roman" w:eastAsia="Times New Roman" w:hAnsi="Times New Roman" w:cs="Times New Roman"/>
                <w:sz w:val="24"/>
                <w:szCs w:val="24"/>
                <w:lang w:val="ru-RU"/>
              </w:rPr>
              <w:t>6</w:t>
            </w:r>
            <w:r w:rsidRPr="000B7072">
              <w:rPr>
                <w:rFonts w:ascii="Times New Roman" w:eastAsia="Times New Roman" w:hAnsi="Times New Roman" w:cs="Times New Roman"/>
                <w:sz w:val="24"/>
                <w:szCs w:val="24"/>
                <w:lang w:val="ru-RU"/>
              </w:rPr>
              <w:t xml:space="preserve"> года и соответствующих условиям Акции</w:t>
            </w:r>
            <w:r>
              <w:rPr>
                <w:rFonts w:ascii="Times New Roman" w:eastAsia="Times New Roman" w:hAnsi="Times New Roman" w:cs="Times New Roman"/>
                <w:sz w:val="24"/>
                <w:szCs w:val="24"/>
                <w:lang w:val="ru-RU"/>
              </w:rPr>
              <w:t>;</w:t>
            </w:r>
          </w:p>
          <w:p w14:paraId="25F138FA" w14:textId="6752DA5D" w:rsidR="000723F5" w:rsidRPr="00AE53A7" w:rsidRDefault="000723F5" w:rsidP="00735B96">
            <w:pPr>
              <w:jc w:val="both"/>
              <w:rPr>
                <w:rFonts w:ascii="Times New Roman" w:eastAsia="Times New Roman" w:hAnsi="Times New Roman" w:cs="Times New Roman"/>
                <w:sz w:val="24"/>
                <w:szCs w:val="24"/>
                <w:lang w:val="ru-RU"/>
              </w:rPr>
            </w:pPr>
            <w:r w:rsidRPr="00C11508">
              <w:rPr>
                <w:rFonts w:ascii="Times New Roman" w:eastAsia="Times New Roman" w:hAnsi="Times New Roman" w:cs="Times New Roman"/>
                <w:i/>
                <w:iCs/>
                <w:sz w:val="24"/>
                <w:szCs w:val="24"/>
                <w:lang w:val="ru-RU"/>
              </w:rPr>
              <w:t>3 этап</w:t>
            </w:r>
            <w:r>
              <w:rPr>
                <w:rFonts w:ascii="Times New Roman" w:eastAsia="Times New Roman" w:hAnsi="Times New Roman" w:cs="Times New Roman"/>
                <w:i/>
                <w:iCs/>
                <w:sz w:val="24"/>
                <w:szCs w:val="24"/>
                <w:lang w:val="ru-RU"/>
              </w:rPr>
              <w:t xml:space="preserve"> </w:t>
            </w:r>
            <w:r w:rsidRPr="00C11508">
              <w:rPr>
                <w:rFonts w:ascii="Times New Roman" w:eastAsia="Times New Roman" w:hAnsi="Times New Roman" w:cs="Times New Roman"/>
                <w:i/>
                <w:iCs/>
                <w:sz w:val="24"/>
                <w:szCs w:val="24"/>
                <w:lang w:val="ru-RU"/>
              </w:rPr>
              <w:t>-</w:t>
            </w:r>
            <w:r>
              <w:rPr>
                <w:rFonts w:ascii="Times New Roman" w:eastAsia="Times New Roman" w:hAnsi="Times New Roman" w:cs="Times New Roman"/>
                <w:sz w:val="24"/>
                <w:szCs w:val="24"/>
                <w:lang w:val="ru-RU"/>
              </w:rPr>
              <w:t xml:space="preserve"> Победители 3 (третьего) этапа розыгрыша </w:t>
            </w:r>
            <w:r w:rsidRPr="000B7072">
              <w:rPr>
                <w:rFonts w:ascii="Times New Roman" w:eastAsia="Times New Roman" w:hAnsi="Times New Roman" w:cs="Times New Roman"/>
                <w:sz w:val="24"/>
                <w:szCs w:val="24"/>
                <w:lang w:val="ru-RU"/>
              </w:rPr>
              <w:t>будут опр</w:t>
            </w:r>
            <w:r>
              <w:rPr>
                <w:rFonts w:ascii="Times New Roman" w:eastAsia="Times New Roman" w:hAnsi="Times New Roman" w:cs="Times New Roman"/>
                <w:sz w:val="24"/>
                <w:szCs w:val="24"/>
                <w:lang w:val="ru-RU"/>
              </w:rPr>
              <w:t>е</w:t>
            </w:r>
            <w:r w:rsidRPr="000B7072">
              <w:rPr>
                <w:rFonts w:ascii="Times New Roman" w:eastAsia="Times New Roman" w:hAnsi="Times New Roman" w:cs="Times New Roman"/>
                <w:sz w:val="24"/>
                <w:szCs w:val="24"/>
                <w:lang w:val="ru-RU"/>
              </w:rPr>
              <w:t xml:space="preserve">делены </w:t>
            </w:r>
            <w:r>
              <w:rPr>
                <w:rFonts w:ascii="Times New Roman" w:eastAsia="Times New Roman" w:hAnsi="Times New Roman" w:cs="Times New Roman"/>
                <w:sz w:val="24"/>
                <w:szCs w:val="24"/>
                <w:lang w:val="ru-RU"/>
              </w:rPr>
              <w:t>20</w:t>
            </w:r>
            <w:r w:rsidRPr="00C11508">
              <w:rPr>
                <w:rFonts w:ascii="Times New Roman" w:eastAsia="Times New Roman" w:hAnsi="Times New Roman" w:cs="Times New Roman"/>
                <w:sz w:val="24"/>
                <w:szCs w:val="24"/>
                <w:lang w:val="ru-RU"/>
              </w:rPr>
              <w:t xml:space="preserve"> </w:t>
            </w:r>
            <w:r w:rsidRPr="00F30374">
              <w:rPr>
                <w:rFonts w:ascii="Times New Roman" w:eastAsia="Times New Roman" w:hAnsi="Times New Roman" w:cs="Times New Roman"/>
                <w:sz w:val="24"/>
                <w:szCs w:val="24"/>
                <w:lang w:val="ru-RU"/>
              </w:rPr>
              <w:t>июля 2026 года</w:t>
            </w:r>
            <w:r w:rsidRPr="00D968CE">
              <w:rPr>
                <w:rFonts w:ascii="Times New Roman" w:eastAsia="Times New Roman" w:hAnsi="Times New Roman" w:cs="Times New Roman"/>
                <w:sz w:val="24"/>
                <w:szCs w:val="24"/>
                <w:lang w:val="ru-RU"/>
              </w:rPr>
              <w:t xml:space="preserve"> </w:t>
            </w:r>
            <w:r w:rsidRPr="000B7072">
              <w:rPr>
                <w:rFonts w:ascii="Times New Roman" w:eastAsia="Times New Roman" w:hAnsi="Times New Roman" w:cs="Times New Roman"/>
                <w:sz w:val="24"/>
                <w:szCs w:val="24"/>
                <w:lang w:val="ru-RU"/>
              </w:rPr>
              <w:t xml:space="preserve">среди всех клиентов Банка, оформивших договор ненакопительного страхования жизни при оформлении беззалогового кредита со страхованием жизни за период </w:t>
            </w:r>
            <w:r w:rsidRPr="00AE53A7">
              <w:rPr>
                <w:rFonts w:ascii="Times New Roman" w:eastAsia="Times New Roman" w:hAnsi="Times New Roman" w:cs="Times New Roman"/>
                <w:sz w:val="24"/>
                <w:szCs w:val="24"/>
                <w:lang w:val="ru-RU"/>
              </w:rPr>
              <w:t xml:space="preserve">с 01.04.2026 года по 30.06.2026 года </w:t>
            </w:r>
            <w:r w:rsidRPr="000B7072">
              <w:rPr>
                <w:rFonts w:ascii="Times New Roman" w:eastAsia="Times New Roman" w:hAnsi="Times New Roman" w:cs="Times New Roman"/>
                <w:sz w:val="24"/>
                <w:szCs w:val="24"/>
                <w:lang w:val="ru-RU"/>
              </w:rPr>
              <w:t>и соответствующих условиям Акции.</w:t>
            </w:r>
          </w:p>
          <w:p w14:paraId="58DFA405" w14:textId="06E89A03" w:rsidR="000723F5" w:rsidRPr="00E237FA" w:rsidRDefault="000723F5" w:rsidP="00E237FA">
            <w:pPr>
              <w:spacing w:after="12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4. </w:t>
            </w:r>
            <w:r w:rsidRPr="00E237FA">
              <w:rPr>
                <w:rFonts w:ascii="Times New Roman" w:eastAsia="Times New Roman" w:hAnsi="Times New Roman" w:cs="Times New Roman"/>
                <w:sz w:val="24"/>
                <w:szCs w:val="24"/>
                <w:lang w:val="ru-RU"/>
              </w:rPr>
              <w:t>Призовой фонд Акции формируется за счёт средств Организатора</w:t>
            </w:r>
            <w:r>
              <w:rPr>
                <w:rFonts w:ascii="Times New Roman" w:eastAsia="Times New Roman" w:hAnsi="Times New Roman" w:cs="Times New Roman"/>
                <w:sz w:val="24"/>
                <w:szCs w:val="24"/>
                <w:lang w:val="ru-RU"/>
              </w:rPr>
              <w:t xml:space="preserve"> в соответствии сп.1 раздела 2 Правил </w:t>
            </w:r>
            <w:r w:rsidRPr="00E237FA">
              <w:rPr>
                <w:rFonts w:ascii="Times New Roman" w:eastAsia="Times New Roman" w:hAnsi="Times New Roman" w:cs="Times New Roman"/>
                <w:sz w:val="24"/>
                <w:szCs w:val="24"/>
                <w:lang w:val="ru-RU"/>
              </w:rPr>
              <w:t>и включает следующие призы:</w:t>
            </w:r>
          </w:p>
          <w:tbl>
            <w:tblPr>
              <w:tblW w:w="3404"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851"/>
            </w:tblGrid>
            <w:tr w:rsidR="000723F5" w:rsidRPr="00E237FA" w14:paraId="02CDCACC" w14:textId="77777777" w:rsidTr="000723F5">
              <w:trPr>
                <w:trHeight w:val="513"/>
              </w:trPr>
              <w:tc>
                <w:tcPr>
                  <w:tcW w:w="2553" w:type="dxa"/>
                  <w:vAlign w:val="center"/>
                </w:tcPr>
                <w:p w14:paraId="16A445A3" w14:textId="77777777" w:rsidR="000723F5" w:rsidRPr="00E237FA" w:rsidRDefault="000723F5" w:rsidP="001820AE">
                  <w:pPr>
                    <w:spacing w:after="120"/>
                    <w:jc w:val="center"/>
                    <w:rPr>
                      <w:rFonts w:ascii="Times New Roman" w:hAnsi="Times New Roman" w:cs="Times New Roman"/>
                    </w:rPr>
                  </w:pPr>
                  <w:r w:rsidRPr="00E237FA">
                    <w:rPr>
                      <w:rFonts w:ascii="Times New Roman" w:hAnsi="Times New Roman" w:cs="Times New Roman"/>
                    </w:rPr>
                    <w:t>Наименование приза</w:t>
                  </w:r>
                </w:p>
              </w:tc>
              <w:tc>
                <w:tcPr>
                  <w:tcW w:w="851" w:type="dxa"/>
                  <w:noWrap/>
                  <w:vAlign w:val="center"/>
                </w:tcPr>
                <w:p w14:paraId="37102E52" w14:textId="77777777" w:rsidR="000723F5" w:rsidRPr="00E237FA" w:rsidRDefault="000723F5" w:rsidP="00E237FA">
                  <w:pPr>
                    <w:spacing w:after="120"/>
                    <w:jc w:val="center"/>
                    <w:rPr>
                      <w:rFonts w:ascii="Times New Roman" w:hAnsi="Times New Roman" w:cs="Times New Roman"/>
                    </w:rPr>
                  </w:pPr>
                  <w:r w:rsidRPr="00E237FA">
                    <w:rPr>
                      <w:rFonts w:ascii="Times New Roman" w:hAnsi="Times New Roman" w:cs="Times New Roman"/>
                    </w:rPr>
                    <w:t>Количество, шт.</w:t>
                  </w:r>
                </w:p>
              </w:tc>
            </w:tr>
            <w:tr w:rsidR="000723F5" w:rsidRPr="00E237FA" w14:paraId="14E5529A" w14:textId="77777777" w:rsidTr="000723F5">
              <w:trPr>
                <w:trHeight w:val="288"/>
              </w:trPr>
              <w:tc>
                <w:tcPr>
                  <w:tcW w:w="2553" w:type="dxa"/>
                  <w:vAlign w:val="bottom"/>
                  <w:hideMark/>
                </w:tcPr>
                <w:p w14:paraId="2BE9A0C5" w14:textId="1B338EBE" w:rsidR="000723F5" w:rsidRPr="00E237FA" w:rsidRDefault="000723F5" w:rsidP="001820AE">
                  <w:pPr>
                    <w:spacing w:after="120"/>
                    <w:rPr>
                      <w:rFonts w:ascii="Times New Roman" w:hAnsi="Times New Roman" w:cs="Times New Roman"/>
                    </w:rPr>
                  </w:pPr>
                  <w:r w:rsidRPr="00F30374">
                    <w:rPr>
                      <w:rFonts w:ascii="Times New Roman" w:hAnsi="Times New Roman" w:cs="Times New Roman"/>
                      <w:b/>
                      <w:bCs/>
                    </w:rPr>
                    <w:t>Золотой слиток</w:t>
                  </w:r>
                  <w:r>
                    <w:rPr>
                      <w:rFonts w:ascii="Times New Roman" w:hAnsi="Times New Roman" w:cs="Times New Roman"/>
                      <w:b/>
                      <w:bCs/>
                    </w:rPr>
                    <w:t xml:space="preserve"> 5 грамм</w:t>
                  </w:r>
                </w:p>
              </w:tc>
              <w:tc>
                <w:tcPr>
                  <w:tcW w:w="851" w:type="dxa"/>
                  <w:noWrap/>
                  <w:hideMark/>
                </w:tcPr>
                <w:p w14:paraId="3CC962EF" w14:textId="37FB854A" w:rsidR="000723F5" w:rsidRPr="00E237FA" w:rsidRDefault="000723F5" w:rsidP="00E237FA">
                  <w:pPr>
                    <w:spacing w:after="120"/>
                    <w:jc w:val="center"/>
                    <w:rPr>
                      <w:rFonts w:ascii="Times New Roman" w:hAnsi="Times New Roman" w:cs="Times New Roman"/>
                    </w:rPr>
                  </w:pPr>
                  <w:r>
                    <w:rPr>
                      <w:rFonts w:ascii="Times New Roman" w:hAnsi="Times New Roman" w:cs="Times New Roman"/>
                    </w:rPr>
                    <w:t>7</w:t>
                  </w:r>
                </w:p>
              </w:tc>
            </w:tr>
            <w:tr w:rsidR="000723F5" w:rsidRPr="00E237FA" w14:paraId="51DCA8A2" w14:textId="77777777" w:rsidTr="000723F5">
              <w:trPr>
                <w:trHeight w:val="288"/>
              </w:trPr>
              <w:tc>
                <w:tcPr>
                  <w:tcW w:w="2553" w:type="dxa"/>
                  <w:vAlign w:val="bottom"/>
                  <w:hideMark/>
                </w:tcPr>
                <w:p w14:paraId="3C9EA760" w14:textId="68EE86D8" w:rsidR="000723F5" w:rsidRPr="00E237FA" w:rsidRDefault="000723F5" w:rsidP="001820AE">
                  <w:pPr>
                    <w:spacing w:after="120"/>
                    <w:rPr>
                      <w:rFonts w:ascii="Times New Roman" w:hAnsi="Times New Roman" w:cs="Times New Roman"/>
                    </w:rPr>
                  </w:pPr>
                  <w:r w:rsidRPr="00F30374">
                    <w:rPr>
                      <w:rFonts w:ascii="Times New Roman" w:hAnsi="Times New Roman" w:cs="Times New Roman"/>
                      <w:b/>
                      <w:bCs/>
                    </w:rPr>
                    <w:t>Золотой слиток</w:t>
                  </w:r>
                  <w:r>
                    <w:rPr>
                      <w:rFonts w:ascii="Times New Roman" w:hAnsi="Times New Roman" w:cs="Times New Roman"/>
                      <w:b/>
                      <w:bCs/>
                    </w:rPr>
                    <w:t xml:space="preserve"> 10 грамм</w:t>
                  </w:r>
                </w:p>
              </w:tc>
              <w:tc>
                <w:tcPr>
                  <w:tcW w:w="851" w:type="dxa"/>
                  <w:noWrap/>
                  <w:hideMark/>
                </w:tcPr>
                <w:p w14:paraId="2D87E804" w14:textId="2A978D81" w:rsidR="000723F5" w:rsidRPr="00E237FA" w:rsidRDefault="000723F5" w:rsidP="00E237FA">
                  <w:pPr>
                    <w:spacing w:after="120"/>
                    <w:jc w:val="center"/>
                    <w:rPr>
                      <w:rFonts w:ascii="Times New Roman" w:hAnsi="Times New Roman" w:cs="Times New Roman"/>
                    </w:rPr>
                  </w:pPr>
                  <w:r>
                    <w:rPr>
                      <w:rFonts w:ascii="Times New Roman" w:hAnsi="Times New Roman" w:cs="Times New Roman"/>
                    </w:rPr>
                    <w:t>1</w:t>
                  </w:r>
                </w:p>
              </w:tc>
            </w:tr>
            <w:tr w:rsidR="000723F5" w:rsidRPr="00E237FA" w14:paraId="0F667994" w14:textId="77777777" w:rsidTr="000723F5">
              <w:trPr>
                <w:trHeight w:val="288"/>
              </w:trPr>
              <w:tc>
                <w:tcPr>
                  <w:tcW w:w="2553" w:type="dxa"/>
                  <w:vAlign w:val="bottom"/>
                </w:tcPr>
                <w:p w14:paraId="193E3E1F" w14:textId="138B95CE" w:rsidR="000723F5" w:rsidRPr="00E237FA" w:rsidRDefault="000723F5" w:rsidP="001820AE">
                  <w:pPr>
                    <w:spacing w:after="120"/>
                    <w:rPr>
                      <w:rFonts w:ascii="Times New Roman" w:hAnsi="Times New Roman" w:cs="Times New Roman"/>
                    </w:rPr>
                  </w:pPr>
                  <w:r w:rsidRPr="00F30374">
                    <w:rPr>
                      <w:rFonts w:ascii="Times New Roman" w:hAnsi="Times New Roman" w:cs="Times New Roman"/>
                      <w:b/>
                      <w:bCs/>
                    </w:rPr>
                    <w:t>Золотой слиток</w:t>
                  </w:r>
                  <w:r>
                    <w:rPr>
                      <w:rFonts w:ascii="Times New Roman" w:hAnsi="Times New Roman" w:cs="Times New Roman"/>
                      <w:b/>
                      <w:bCs/>
                    </w:rPr>
                    <w:t xml:space="preserve"> 20 грамм</w:t>
                  </w:r>
                </w:p>
              </w:tc>
              <w:tc>
                <w:tcPr>
                  <w:tcW w:w="851" w:type="dxa"/>
                  <w:noWrap/>
                </w:tcPr>
                <w:p w14:paraId="03E1FAFD" w14:textId="02293620" w:rsidR="000723F5" w:rsidRPr="00E237FA" w:rsidRDefault="000723F5" w:rsidP="00E237FA">
                  <w:pPr>
                    <w:spacing w:after="120"/>
                    <w:jc w:val="center"/>
                    <w:rPr>
                      <w:rFonts w:ascii="Times New Roman" w:hAnsi="Times New Roman" w:cs="Times New Roman"/>
                    </w:rPr>
                  </w:pPr>
                  <w:r>
                    <w:rPr>
                      <w:rFonts w:ascii="Times New Roman" w:hAnsi="Times New Roman" w:cs="Times New Roman"/>
                    </w:rPr>
                    <w:t>1</w:t>
                  </w:r>
                </w:p>
              </w:tc>
            </w:tr>
            <w:tr w:rsidR="000723F5" w:rsidRPr="00E237FA" w14:paraId="51EA3044" w14:textId="77777777" w:rsidTr="000723F5">
              <w:trPr>
                <w:trHeight w:val="288"/>
              </w:trPr>
              <w:tc>
                <w:tcPr>
                  <w:tcW w:w="2553" w:type="dxa"/>
                  <w:noWrap/>
                  <w:vAlign w:val="bottom"/>
                  <w:hideMark/>
                </w:tcPr>
                <w:p w14:paraId="2B3AD42A" w14:textId="77777777" w:rsidR="000723F5" w:rsidRPr="00E237FA" w:rsidRDefault="000723F5" w:rsidP="001820AE">
                  <w:pPr>
                    <w:spacing w:after="120"/>
                    <w:jc w:val="both"/>
                    <w:rPr>
                      <w:rFonts w:ascii="Times New Roman" w:hAnsi="Times New Roman" w:cs="Times New Roman"/>
                    </w:rPr>
                  </w:pPr>
                  <w:r w:rsidRPr="00E237FA">
                    <w:rPr>
                      <w:rFonts w:ascii="Times New Roman" w:hAnsi="Times New Roman" w:cs="Times New Roman"/>
                    </w:rPr>
                    <w:t>Итого:</w:t>
                  </w:r>
                </w:p>
              </w:tc>
              <w:tc>
                <w:tcPr>
                  <w:tcW w:w="851" w:type="dxa"/>
                  <w:noWrap/>
                  <w:vAlign w:val="bottom"/>
                  <w:hideMark/>
                </w:tcPr>
                <w:p w14:paraId="0AEA19BD" w14:textId="1D96F262" w:rsidR="000723F5" w:rsidRPr="00E237FA" w:rsidRDefault="000723F5" w:rsidP="00E237FA">
                  <w:pPr>
                    <w:spacing w:after="120"/>
                    <w:jc w:val="center"/>
                    <w:rPr>
                      <w:rFonts w:ascii="Times New Roman" w:hAnsi="Times New Roman" w:cs="Times New Roman"/>
                    </w:rPr>
                  </w:pPr>
                  <w:r>
                    <w:rPr>
                      <w:rFonts w:ascii="Times New Roman" w:hAnsi="Times New Roman" w:cs="Times New Roman"/>
                    </w:rPr>
                    <w:t>9</w:t>
                  </w:r>
                </w:p>
              </w:tc>
            </w:tr>
          </w:tbl>
          <w:p w14:paraId="3DBF21F8" w14:textId="77777777" w:rsidR="000723F5" w:rsidRPr="00B74A76" w:rsidRDefault="000723F5" w:rsidP="00735B96">
            <w:pPr>
              <w:jc w:val="center"/>
              <w:rPr>
                <w:rFonts w:ascii="Times New Roman" w:eastAsia="Times New Roman" w:hAnsi="Times New Roman" w:cs="Times New Roman"/>
                <w:sz w:val="24"/>
                <w:szCs w:val="24"/>
                <w:lang w:val="ru-RU"/>
              </w:rPr>
            </w:pPr>
          </w:p>
          <w:p w14:paraId="40F005A8" w14:textId="3E9037F2" w:rsidR="000723F5" w:rsidRPr="000B7072" w:rsidRDefault="000723F5" w:rsidP="00735B96">
            <w:pPr>
              <w:jc w:val="center"/>
              <w:rPr>
                <w:rFonts w:ascii="Times New Roman" w:eastAsia="Times New Roman" w:hAnsi="Times New Roman" w:cs="Times New Roman"/>
                <w:sz w:val="24"/>
                <w:szCs w:val="24"/>
                <w:lang w:val="ru-RU"/>
              </w:rPr>
            </w:pPr>
            <w:r w:rsidRPr="000B7072">
              <w:rPr>
                <w:rFonts w:ascii="Times New Roman" w:eastAsia="Times New Roman" w:hAnsi="Times New Roman" w:cs="Times New Roman"/>
                <w:sz w:val="24"/>
                <w:szCs w:val="24"/>
                <w:lang w:val="ru-RU"/>
              </w:rPr>
              <w:t>V. ПОРЯДОК ПОЛУЧЕНИЯ ПРИЗОВ.</w:t>
            </w:r>
          </w:p>
          <w:p w14:paraId="5315E3DC" w14:textId="728AE397" w:rsidR="000723F5" w:rsidRDefault="000723F5" w:rsidP="00735B96">
            <w:pPr>
              <w:jc w:val="both"/>
              <w:rPr>
                <w:rFonts w:ascii="Times New Roman" w:eastAsia="Times New Roman" w:hAnsi="Times New Roman" w:cs="Times New Roman"/>
                <w:sz w:val="24"/>
                <w:szCs w:val="24"/>
                <w:lang w:val="ru-RU"/>
              </w:rPr>
            </w:pPr>
            <w:r w:rsidRPr="000B7072">
              <w:rPr>
                <w:rFonts w:ascii="Times New Roman" w:eastAsia="Times New Roman" w:hAnsi="Times New Roman" w:cs="Times New Roman"/>
                <w:sz w:val="24"/>
                <w:szCs w:val="24"/>
                <w:lang w:val="ru-RU"/>
              </w:rPr>
              <w:t xml:space="preserve">1. </w:t>
            </w:r>
            <w:r>
              <w:rPr>
                <w:rFonts w:ascii="Times New Roman" w:eastAsia="Times New Roman" w:hAnsi="Times New Roman" w:cs="Times New Roman"/>
                <w:sz w:val="24"/>
                <w:szCs w:val="24"/>
                <w:lang w:val="ru-RU"/>
              </w:rPr>
              <w:t>Ответственное подразделение Банка</w:t>
            </w:r>
            <w:r w:rsidRPr="000B7072">
              <w:rPr>
                <w:rFonts w:ascii="Times New Roman" w:eastAsia="Times New Roman" w:hAnsi="Times New Roman" w:cs="Times New Roman"/>
                <w:sz w:val="24"/>
                <w:szCs w:val="24"/>
                <w:lang w:val="ru-RU"/>
              </w:rPr>
              <w:t xml:space="preserve"> уведомляет Победителей о выигрыше путем </w:t>
            </w:r>
            <w:r>
              <w:rPr>
                <w:rFonts w:ascii="Times New Roman" w:eastAsia="Times New Roman" w:hAnsi="Times New Roman" w:cs="Times New Roman"/>
                <w:sz w:val="24"/>
                <w:szCs w:val="24"/>
                <w:lang w:val="ru-RU"/>
              </w:rPr>
              <w:t>звонка на контактный номер, указанный победителем при оформлении договора займа</w:t>
            </w:r>
            <w:r w:rsidRPr="000B7072">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 xml:space="preserve"> Организатор </w:t>
            </w:r>
            <w:r w:rsidRPr="000B7072">
              <w:rPr>
                <w:rFonts w:ascii="Times New Roman" w:eastAsia="Times New Roman" w:hAnsi="Times New Roman" w:cs="Times New Roman"/>
                <w:sz w:val="24"/>
                <w:szCs w:val="24"/>
                <w:lang w:val="ru-RU"/>
              </w:rPr>
              <w:t>в течение 5 (пяти) рабочих дней с даты определения Победителей, согласно разделу IV настоящих Правил,</w:t>
            </w:r>
            <w:r w:rsidRPr="000B7072" w:rsidDel="001820AE">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отправляет</w:t>
            </w:r>
            <w:r w:rsidRPr="000B7072">
              <w:rPr>
                <w:rFonts w:ascii="Times New Roman" w:eastAsia="Times New Roman" w:hAnsi="Times New Roman" w:cs="Times New Roman"/>
                <w:sz w:val="24"/>
                <w:szCs w:val="24"/>
                <w:lang w:val="ru-RU"/>
              </w:rPr>
              <w:t xml:space="preserve"> в соответствующее подразделение/филиал </w:t>
            </w:r>
            <w:r>
              <w:rPr>
                <w:rFonts w:ascii="Times New Roman" w:eastAsia="Times New Roman" w:hAnsi="Times New Roman" w:cs="Times New Roman"/>
                <w:sz w:val="24"/>
                <w:szCs w:val="24"/>
                <w:lang w:val="ru-RU"/>
              </w:rPr>
              <w:t>приз для вручения Победителю Акции.</w:t>
            </w:r>
          </w:p>
          <w:p w14:paraId="4D4645E8" w14:textId="77777777" w:rsidR="000723F5" w:rsidRPr="000B7072" w:rsidRDefault="000723F5" w:rsidP="00735B96">
            <w:pPr>
              <w:jc w:val="both"/>
              <w:rPr>
                <w:rFonts w:ascii="Times New Roman" w:eastAsia="Times New Roman" w:hAnsi="Times New Roman" w:cs="Times New Roman"/>
                <w:sz w:val="24"/>
                <w:szCs w:val="24"/>
                <w:lang w:val="ru-RU"/>
              </w:rPr>
            </w:pPr>
          </w:p>
          <w:p w14:paraId="2A2F704D" w14:textId="77777777" w:rsidR="00F90FAF" w:rsidRDefault="00F90FAF" w:rsidP="00735B96">
            <w:pPr>
              <w:jc w:val="both"/>
              <w:rPr>
                <w:rFonts w:ascii="Times New Roman" w:eastAsia="Times New Roman" w:hAnsi="Times New Roman" w:cs="Times New Roman"/>
                <w:sz w:val="24"/>
                <w:szCs w:val="24"/>
                <w:lang w:val="en-US"/>
              </w:rPr>
            </w:pPr>
          </w:p>
          <w:p w14:paraId="09D342FF" w14:textId="62E94601" w:rsidR="000723F5" w:rsidRPr="00376B47" w:rsidRDefault="000723F5" w:rsidP="00735B96">
            <w:pPr>
              <w:jc w:val="both"/>
              <w:rPr>
                <w:rFonts w:ascii="Times New Roman" w:eastAsia="Times New Roman" w:hAnsi="Times New Roman" w:cs="Times New Roman"/>
                <w:sz w:val="24"/>
                <w:szCs w:val="24"/>
                <w:lang w:val="ru-RU"/>
              </w:rPr>
            </w:pPr>
            <w:r w:rsidRPr="000B7072">
              <w:rPr>
                <w:rFonts w:ascii="Times New Roman" w:eastAsia="Times New Roman" w:hAnsi="Times New Roman" w:cs="Times New Roman"/>
                <w:sz w:val="24"/>
                <w:szCs w:val="24"/>
                <w:lang w:val="ru-RU"/>
              </w:rPr>
              <w:t xml:space="preserve">2. В случае, если </w:t>
            </w:r>
            <w:r>
              <w:rPr>
                <w:rFonts w:ascii="Times New Roman" w:eastAsia="Times New Roman" w:hAnsi="Times New Roman" w:cs="Times New Roman"/>
                <w:sz w:val="24"/>
                <w:szCs w:val="24"/>
                <w:lang w:val="ru-RU"/>
              </w:rPr>
              <w:t>Банк или Организатор</w:t>
            </w:r>
            <w:r w:rsidRPr="000B7072">
              <w:rPr>
                <w:rFonts w:ascii="Times New Roman" w:eastAsia="Times New Roman" w:hAnsi="Times New Roman" w:cs="Times New Roman"/>
                <w:sz w:val="24"/>
                <w:szCs w:val="24"/>
                <w:lang w:val="ru-RU"/>
              </w:rPr>
              <w:t xml:space="preserve"> не смо</w:t>
            </w:r>
            <w:r>
              <w:rPr>
                <w:rFonts w:ascii="Times New Roman" w:eastAsia="Times New Roman" w:hAnsi="Times New Roman" w:cs="Times New Roman"/>
                <w:sz w:val="24"/>
                <w:szCs w:val="24"/>
                <w:lang w:val="ru-RU"/>
              </w:rPr>
              <w:t>гут</w:t>
            </w:r>
            <w:r w:rsidRPr="000B7072">
              <w:rPr>
                <w:rFonts w:ascii="Times New Roman" w:eastAsia="Times New Roman" w:hAnsi="Times New Roman" w:cs="Times New Roman"/>
                <w:sz w:val="24"/>
                <w:szCs w:val="24"/>
                <w:lang w:val="ru-RU"/>
              </w:rPr>
              <w:t xml:space="preserve"> найти клиента по указанным им контактным данным в течение 10</w:t>
            </w:r>
            <w:r>
              <w:rPr>
                <w:rFonts w:ascii="Times New Roman" w:eastAsia="Times New Roman" w:hAnsi="Times New Roman" w:cs="Times New Roman"/>
                <w:sz w:val="24"/>
                <w:szCs w:val="24"/>
                <w:lang w:val="ru-RU"/>
              </w:rPr>
              <w:t xml:space="preserve"> (десяти)</w:t>
            </w:r>
            <w:r w:rsidRPr="000B7072">
              <w:rPr>
                <w:rFonts w:ascii="Times New Roman" w:eastAsia="Times New Roman" w:hAnsi="Times New Roman" w:cs="Times New Roman"/>
                <w:sz w:val="24"/>
                <w:szCs w:val="24"/>
                <w:lang w:val="ru-RU"/>
              </w:rPr>
              <w:t xml:space="preserve"> рабочих дней с даты проведения розыгрыша, право на получение приза у </w:t>
            </w:r>
            <w:r>
              <w:rPr>
                <w:rFonts w:ascii="Times New Roman" w:eastAsia="Times New Roman" w:hAnsi="Times New Roman" w:cs="Times New Roman"/>
                <w:sz w:val="24"/>
                <w:szCs w:val="24"/>
                <w:lang w:val="ru-RU"/>
              </w:rPr>
              <w:t>П</w:t>
            </w:r>
            <w:r w:rsidRPr="000B7072">
              <w:rPr>
                <w:rFonts w:ascii="Times New Roman" w:eastAsia="Times New Roman" w:hAnsi="Times New Roman" w:cs="Times New Roman"/>
                <w:sz w:val="24"/>
                <w:szCs w:val="24"/>
                <w:lang w:val="ru-RU"/>
              </w:rPr>
              <w:t>обедителя аннулируется. В этом случае приз получает первый из резервных победителей согласно сформированно</w:t>
            </w:r>
            <w:r>
              <w:rPr>
                <w:rFonts w:ascii="Times New Roman" w:eastAsia="Times New Roman" w:hAnsi="Times New Roman" w:cs="Times New Roman"/>
                <w:sz w:val="24"/>
                <w:szCs w:val="24"/>
                <w:lang w:val="ru-RU"/>
              </w:rPr>
              <w:t>му</w:t>
            </w:r>
            <w:r w:rsidRPr="000B7072">
              <w:rPr>
                <w:rFonts w:ascii="Times New Roman" w:eastAsia="Times New Roman" w:hAnsi="Times New Roman" w:cs="Times New Roman"/>
                <w:sz w:val="24"/>
                <w:szCs w:val="24"/>
                <w:lang w:val="ru-RU"/>
              </w:rPr>
              <w:t xml:space="preserve"> списк</w:t>
            </w:r>
            <w:r>
              <w:rPr>
                <w:rFonts w:ascii="Times New Roman" w:eastAsia="Times New Roman" w:hAnsi="Times New Roman" w:cs="Times New Roman"/>
                <w:sz w:val="24"/>
                <w:szCs w:val="24"/>
                <w:lang w:val="ru-RU"/>
              </w:rPr>
              <w:t>у</w:t>
            </w:r>
            <w:r w:rsidRPr="000B7072">
              <w:rPr>
                <w:rFonts w:ascii="Times New Roman" w:eastAsia="Times New Roman" w:hAnsi="Times New Roman" w:cs="Times New Roman"/>
                <w:sz w:val="24"/>
                <w:szCs w:val="24"/>
                <w:lang w:val="ru-RU"/>
              </w:rPr>
              <w:t xml:space="preserve"> в порядке очередности.</w:t>
            </w:r>
          </w:p>
          <w:p w14:paraId="3D0481D0" w14:textId="77777777" w:rsidR="000723F5" w:rsidRPr="000B7072" w:rsidRDefault="000723F5" w:rsidP="00735B96">
            <w:pPr>
              <w:jc w:val="both"/>
              <w:rPr>
                <w:rFonts w:ascii="Times New Roman" w:eastAsia="Times New Roman" w:hAnsi="Times New Roman" w:cs="Times New Roman"/>
                <w:sz w:val="24"/>
                <w:szCs w:val="24"/>
                <w:lang w:val="ru-RU"/>
              </w:rPr>
            </w:pPr>
          </w:p>
          <w:p w14:paraId="08BDDC79" w14:textId="4AA03AAC" w:rsidR="000723F5" w:rsidRDefault="000723F5" w:rsidP="00735B96">
            <w:pPr>
              <w:jc w:val="both"/>
              <w:rPr>
                <w:rFonts w:ascii="Times New Roman" w:eastAsia="Times New Roman" w:hAnsi="Times New Roman" w:cs="Times New Roman"/>
                <w:sz w:val="24"/>
                <w:szCs w:val="24"/>
                <w:lang w:val="ru-RU"/>
              </w:rPr>
            </w:pPr>
            <w:r w:rsidRPr="000B7072">
              <w:rPr>
                <w:rFonts w:ascii="Times New Roman" w:eastAsia="Times New Roman" w:hAnsi="Times New Roman" w:cs="Times New Roman"/>
                <w:sz w:val="24"/>
                <w:szCs w:val="24"/>
                <w:lang w:val="ru-RU"/>
              </w:rPr>
              <w:t>3. Организатор Акции</w:t>
            </w:r>
            <w:r>
              <w:rPr>
                <w:rFonts w:ascii="Times New Roman" w:eastAsia="Times New Roman" w:hAnsi="Times New Roman" w:cs="Times New Roman"/>
                <w:sz w:val="24"/>
                <w:szCs w:val="24"/>
                <w:lang w:val="ru-RU"/>
              </w:rPr>
              <w:t xml:space="preserve"> или Банк</w:t>
            </w:r>
            <w:r w:rsidRPr="000B7072">
              <w:rPr>
                <w:rFonts w:ascii="Times New Roman" w:eastAsia="Times New Roman" w:hAnsi="Times New Roman" w:cs="Times New Roman"/>
                <w:sz w:val="24"/>
                <w:szCs w:val="24"/>
                <w:lang w:val="ru-RU"/>
              </w:rPr>
              <w:t xml:space="preserve"> вправе переиграть процесс определения победителя. Победитель по запросу Организатора обязуется предоставить следующую информацию посредством мессенджера или электронной почты: ФИО, удостоверение личности, адрес фактического проживания с почтовым индексом, контактный телефон, адрес электронной почты.</w:t>
            </w:r>
          </w:p>
          <w:p w14:paraId="76BFCB65" w14:textId="44C6E884" w:rsidR="000723F5" w:rsidRDefault="000723F5" w:rsidP="00735B96">
            <w:pPr>
              <w:jc w:val="both"/>
              <w:rPr>
                <w:rFonts w:ascii="Times New Roman" w:eastAsia="Times New Roman" w:hAnsi="Times New Roman" w:cs="Times New Roman"/>
                <w:sz w:val="24"/>
                <w:szCs w:val="24"/>
                <w:lang w:val="ru-RU"/>
              </w:rPr>
            </w:pPr>
            <w:r w:rsidRPr="000B7072">
              <w:rPr>
                <w:rFonts w:ascii="Times New Roman" w:eastAsia="Times New Roman" w:hAnsi="Times New Roman" w:cs="Times New Roman"/>
                <w:sz w:val="24"/>
                <w:szCs w:val="24"/>
                <w:lang w:val="ru-RU"/>
              </w:rPr>
              <w:t xml:space="preserve">4. Вручение Приза осуществляется </w:t>
            </w:r>
            <w:r>
              <w:rPr>
                <w:rFonts w:ascii="Times New Roman" w:eastAsia="Times New Roman" w:hAnsi="Times New Roman" w:cs="Times New Roman"/>
                <w:sz w:val="24"/>
                <w:szCs w:val="24"/>
                <w:lang w:val="ru-RU"/>
              </w:rPr>
              <w:t>ответственным работником Банка</w:t>
            </w:r>
            <w:r w:rsidRPr="000B7072">
              <w:rPr>
                <w:rFonts w:ascii="Times New Roman" w:eastAsia="Times New Roman" w:hAnsi="Times New Roman" w:cs="Times New Roman"/>
                <w:sz w:val="24"/>
                <w:szCs w:val="24"/>
                <w:lang w:val="ru-RU"/>
              </w:rPr>
              <w:t xml:space="preserve"> лично в руки Победителю в офисе филиала </w:t>
            </w:r>
            <w:r>
              <w:rPr>
                <w:rFonts w:ascii="Times New Roman" w:eastAsia="Times New Roman" w:hAnsi="Times New Roman" w:cs="Times New Roman"/>
                <w:sz w:val="24"/>
                <w:szCs w:val="24"/>
                <w:lang w:val="ru-RU"/>
              </w:rPr>
              <w:t>Банка</w:t>
            </w:r>
            <w:r w:rsidRPr="000B7072">
              <w:rPr>
                <w:rFonts w:ascii="Times New Roman" w:eastAsia="Times New Roman" w:hAnsi="Times New Roman" w:cs="Times New Roman"/>
                <w:sz w:val="24"/>
                <w:szCs w:val="24"/>
                <w:lang w:val="ru-RU"/>
              </w:rPr>
              <w:t>.</w:t>
            </w:r>
          </w:p>
          <w:p w14:paraId="3D17BF81" w14:textId="77777777" w:rsidR="000723F5" w:rsidRPr="000B7072" w:rsidRDefault="000723F5" w:rsidP="00735B96">
            <w:pPr>
              <w:jc w:val="both"/>
              <w:rPr>
                <w:rFonts w:ascii="Times New Roman" w:eastAsia="Times New Roman" w:hAnsi="Times New Roman" w:cs="Times New Roman"/>
                <w:sz w:val="24"/>
                <w:szCs w:val="24"/>
                <w:lang w:val="ru-RU"/>
              </w:rPr>
            </w:pPr>
          </w:p>
          <w:p w14:paraId="6B98638F" w14:textId="3FCFFD60" w:rsidR="000723F5" w:rsidRDefault="000723F5" w:rsidP="00735B96">
            <w:pPr>
              <w:jc w:val="both"/>
              <w:rPr>
                <w:rFonts w:ascii="Times New Roman" w:eastAsia="Times New Roman" w:hAnsi="Times New Roman" w:cs="Times New Roman"/>
                <w:sz w:val="24"/>
                <w:szCs w:val="24"/>
                <w:lang w:val="ru-RU"/>
              </w:rPr>
            </w:pPr>
            <w:r w:rsidRPr="000B7072">
              <w:rPr>
                <w:rFonts w:ascii="Times New Roman" w:eastAsia="Times New Roman" w:hAnsi="Times New Roman" w:cs="Times New Roman"/>
                <w:sz w:val="24"/>
                <w:szCs w:val="24"/>
                <w:lang w:val="ru-RU"/>
              </w:rPr>
              <w:t xml:space="preserve"> 5. При получении Приза Победитель должен предоставить действующий документ, удостоверяющий личность Победителя, подписать акт приема-передачи и сфотографироваться с Призом.</w:t>
            </w:r>
          </w:p>
          <w:p w14:paraId="52F995BC" w14:textId="4BE57DB6" w:rsidR="000723F5" w:rsidRPr="000B7072" w:rsidRDefault="000723F5" w:rsidP="00735B96">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6. В случае отказа Победителя от получения приза, или невозможности передачи приза по причинам, не зависящим от Организатора, приз признается невостребованным и остается в распоряжении Организатора, который вручает</w:t>
            </w:r>
            <w:r w:rsidRPr="000B7072">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Приза </w:t>
            </w:r>
            <w:r w:rsidRPr="000B7072">
              <w:rPr>
                <w:rFonts w:ascii="Times New Roman" w:eastAsia="Times New Roman" w:hAnsi="Times New Roman" w:cs="Times New Roman"/>
                <w:sz w:val="24"/>
                <w:szCs w:val="24"/>
                <w:lang w:val="ru-RU"/>
              </w:rPr>
              <w:t>перв</w:t>
            </w:r>
            <w:r>
              <w:rPr>
                <w:rFonts w:ascii="Times New Roman" w:eastAsia="Times New Roman" w:hAnsi="Times New Roman" w:cs="Times New Roman"/>
                <w:sz w:val="24"/>
                <w:szCs w:val="24"/>
                <w:lang w:val="ru-RU"/>
              </w:rPr>
              <w:t>ому</w:t>
            </w:r>
            <w:r w:rsidRPr="000B7072">
              <w:rPr>
                <w:rFonts w:ascii="Times New Roman" w:eastAsia="Times New Roman" w:hAnsi="Times New Roman" w:cs="Times New Roman"/>
                <w:sz w:val="24"/>
                <w:szCs w:val="24"/>
                <w:lang w:val="ru-RU"/>
              </w:rPr>
              <w:t xml:space="preserve"> из резервных</w:t>
            </w:r>
            <w:r>
              <w:rPr>
                <w:rFonts w:ascii="Times New Roman" w:eastAsia="Times New Roman" w:hAnsi="Times New Roman" w:cs="Times New Roman"/>
                <w:sz w:val="24"/>
                <w:szCs w:val="24"/>
                <w:lang w:val="ru-RU"/>
              </w:rPr>
              <w:t xml:space="preserve"> </w:t>
            </w:r>
            <w:r w:rsidRPr="000B7072">
              <w:rPr>
                <w:rFonts w:ascii="Times New Roman" w:eastAsia="Times New Roman" w:hAnsi="Times New Roman" w:cs="Times New Roman"/>
                <w:sz w:val="24"/>
                <w:szCs w:val="24"/>
                <w:lang w:val="ru-RU"/>
              </w:rPr>
              <w:t>победителей согласно сформированно</w:t>
            </w:r>
            <w:r>
              <w:rPr>
                <w:rFonts w:ascii="Times New Roman" w:eastAsia="Times New Roman" w:hAnsi="Times New Roman" w:cs="Times New Roman"/>
                <w:sz w:val="24"/>
                <w:szCs w:val="24"/>
                <w:lang w:val="ru-RU"/>
              </w:rPr>
              <w:t>му</w:t>
            </w:r>
            <w:r w:rsidRPr="000B7072">
              <w:rPr>
                <w:rFonts w:ascii="Times New Roman" w:eastAsia="Times New Roman" w:hAnsi="Times New Roman" w:cs="Times New Roman"/>
                <w:sz w:val="24"/>
                <w:szCs w:val="24"/>
                <w:lang w:val="ru-RU"/>
              </w:rPr>
              <w:t xml:space="preserve"> списк</w:t>
            </w:r>
            <w:r>
              <w:rPr>
                <w:rFonts w:ascii="Times New Roman" w:eastAsia="Times New Roman" w:hAnsi="Times New Roman" w:cs="Times New Roman"/>
                <w:sz w:val="24"/>
                <w:szCs w:val="24"/>
                <w:lang w:val="ru-RU"/>
              </w:rPr>
              <w:t>у</w:t>
            </w:r>
            <w:r w:rsidRPr="000B7072">
              <w:rPr>
                <w:rFonts w:ascii="Times New Roman" w:eastAsia="Times New Roman" w:hAnsi="Times New Roman" w:cs="Times New Roman"/>
                <w:sz w:val="24"/>
                <w:szCs w:val="24"/>
                <w:lang w:val="ru-RU"/>
              </w:rPr>
              <w:t xml:space="preserve"> в порядке очередности</w:t>
            </w:r>
            <w:r>
              <w:rPr>
                <w:rFonts w:ascii="Times New Roman" w:eastAsia="Times New Roman" w:hAnsi="Times New Roman" w:cs="Times New Roman"/>
                <w:sz w:val="24"/>
                <w:szCs w:val="24"/>
                <w:lang w:val="ru-RU"/>
              </w:rPr>
              <w:t xml:space="preserve"> или </w:t>
            </w:r>
            <w:r>
              <w:rPr>
                <w:rFonts w:ascii="Times New Roman" w:eastAsia="Times New Roman" w:hAnsi="Times New Roman" w:cs="Times New Roman"/>
                <w:sz w:val="24"/>
                <w:szCs w:val="24"/>
                <w:lang w:val="ru-RU"/>
              </w:rPr>
              <w:lastRenderedPageBreak/>
              <w:t>использует его для проведения последующих Акций</w:t>
            </w:r>
            <w:r w:rsidRPr="000B7072">
              <w:rPr>
                <w:rFonts w:ascii="Times New Roman" w:eastAsia="Times New Roman" w:hAnsi="Times New Roman" w:cs="Times New Roman"/>
                <w:sz w:val="24"/>
                <w:szCs w:val="24"/>
                <w:lang w:val="ru-RU"/>
              </w:rPr>
              <w:t>.</w:t>
            </w:r>
          </w:p>
          <w:p w14:paraId="66EB316F" w14:textId="77777777" w:rsidR="000723F5" w:rsidRPr="000B7072" w:rsidRDefault="000723F5" w:rsidP="00735B96">
            <w:pPr>
              <w:rPr>
                <w:rFonts w:ascii="Times New Roman" w:eastAsia="Times New Roman" w:hAnsi="Times New Roman" w:cs="Times New Roman"/>
                <w:sz w:val="24"/>
                <w:szCs w:val="24"/>
                <w:lang w:val="ru-RU"/>
              </w:rPr>
            </w:pPr>
          </w:p>
          <w:p w14:paraId="0A1E58D0" w14:textId="77777777" w:rsidR="000723F5" w:rsidRPr="00B74A76" w:rsidRDefault="000723F5" w:rsidP="00735B96">
            <w:pPr>
              <w:jc w:val="center"/>
              <w:rPr>
                <w:rFonts w:ascii="Times New Roman" w:eastAsia="Times New Roman" w:hAnsi="Times New Roman" w:cs="Times New Roman"/>
                <w:sz w:val="24"/>
                <w:szCs w:val="24"/>
                <w:lang w:val="ru-RU"/>
              </w:rPr>
            </w:pPr>
          </w:p>
          <w:p w14:paraId="67D45F44" w14:textId="5C3220BA" w:rsidR="000723F5" w:rsidRPr="000B7072" w:rsidRDefault="000723F5" w:rsidP="00735B96">
            <w:pPr>
              <w:jc w:val="center"/>
              <w:rPr>
                <w:rFonts w:ascii="Times New Roman" w:eastAsia="Times New Roman" w:hAnsi="Times New Roman" w:cs="Times New Roman"/>
                <w:sz w:val="24"/>
                <w:szCs w:val="24"/>
                <w:lang w:val="ru-RU"/>
              </w:rPr>
            </w:pPr>
            <w:r w:rsidRPr="000B7072">
              <w:rPr>
                <w:rFonts w:ascii="Times New Roman" w:eastAsia="Times New Roman" w:hAnsi="Times New Roman" w:cs="Times New Roman"/>
                <w:sz w:val="24"/>
                <w:szCs w:val="24"/>
                <w:lang w:val="ru-RU"/>
              </w:rPr>
              <w:t>VI. ПРАВА И ОБЯЗАННОСТИ СТОРОН.</w:t>
            </w:r>
          </w:p>
          <w:p w14:paraId="59579BC7" w14:textId="77777777" w:rsidR="000723F5" w:rsidRPr="000B7072" w:rsidRDefault="000723F5" w:rsidP="00735B96">
            <w:pPr>
              <w:jc w:val="both"/>
              <w:rPr>
                <w:rFonts w:ascii="Times New Roman" w:eastAsia="Times New Roman" w:hAnsi="Times New Roman" w:cs="Times New Roman"/>
                <w:sz w:val="24"/>
                <w:szCs w:val="24"/>
                <w:lang w:val="ru-RU"/>
              </w:rPr>
            </w:pPr>
          </w:p>
          <w:p w14:paraId="4909E53C" w14:textId="3D1B8424" w:rsidR="000723F5" w:rsidRDefault="000723F5" w:rsidP="00735B96">
            <w:pPr>
              <w:jc w:val="both"/>
              <w:rPr>
                <w:rFonts w:ascii="Times New Roman" w:eastAsia="Times New Roman" w:hAnsi="Times New Roman" w:cs="Times New Roman"/>
                <w:sz w:val="24"/>
                <w:szCs w:val="24"/>
                <w:lang w:val="ru-RU"/>
              </w:rPr>
            </w:pPr>
            <w:r w:rsidRPr="000B7072">
              <w:rPr>
                <w:rFonts w:ascii="Times New Roman" w:eastAsia="Times New Roman" w:hAnsi="Times New Roman" w:cs="Times New Roman"/>
                <w:sz w:val="24"/>
                <w:szCs w:val="24"/>
                <w:lang w:val="ru-RU"/>
              </w:rPr>
              <w:t>1. Организатор не несет ответственность за невозможность получения Приза Победителем по любым причинам, не зависящим от Организатора. В случае если Приз не получен по причине, указанной в данном пункте, Приз не может быть повторно востребован Победителем. Претензии по неполучению таких Призов не рассматриваются.</w:t>
            </w:r>
          </w:p>
          <w:p w14:paraId="15EB2543" w14:textId="77777777" w:rsidR="000723F5" w:rsidRPr="000B7072" w:rsidRDefault="000723F5" w:rsidP="00735B96">
            <w:pPr>
              <w:jc w:val="both"/>
              <w:rPr>
                <w:rFonts w:ascii="Times New Roman" w:eastAsia="Times New Roman" w:hAnsi="Times New Roman" w:cs="Times New Roman"/>
                <w:sz w:val="24"/>
                <w:szCs w:val="24"/>
                <w:lang w:val="ru-RU"/>
              </w:rPr>
            </w:pPr>
          </w:p>
          <w:p w14:paraId="3501A24A" w14:textId="1B26DDE6" w:rsidR="000723F5" w:rsidRDefault="000723F5" w:rsidP="00735B96">
            <w:pPr>
              <w:jc w:val="both"/>
              <w:rPr>
                <w:rFonts w:ascii="Times New Roman" w:eastAsia="Times New Roman" w:hAnsi="Times New Roman" w:cs="Times New Roman"/>
                <w:sz w:val="24"/>
                <w:szCs w:val="24"/>
                <w:lang w:val="ru-RU"/>
              </w:rPr>
            </w:pPr>
            <w:r w:rsidRPr="000B7072">
              <w:rPr>
                <w:rFonts w:ascii="Times New Roman" w:eastAsia="Times New Roman" w:hAnsi="Times New Roman" w:cs="Times New Roman"/>
                <w:sz w:val="24"/>
                <w:szCs w:val="24"/>
                <w:lang w:val="ru-RU"/>
              </w:rPr>
              <w:t xml:space="preserve">2. Организатор не несет ответственность за неисполнение, либо ненадлежащее исполнение своих обязательств перед участниками Акции вследствие сбоев в телекоммуникационных энергетических сетях, действий вредоносных программ, недобросовестных действий третьих лиц. </w:t>
            </w:r>
          </w:p>
          <w:p w14:paraId="59DE3EEE" w14:textId="77777777" w:rsidR="000723F5" w:rsidRPr="000B7072" w:rsidRDefault="000723F5" w:rsidP="00735B96">
            <w:pPr>
              <w:jc w:val="both"/>
              <w:rPr>
                <w:rFonts w:ascii="Times New Roman" w:eastAsia="Times New Roman" w:hAnsi="Times New Roman" w:cs="Times New Roman"/>
                <w:sz w:val="24"/>
                <w:szCs w:val="24"/>
                <w:lang w:val="ru-RU"/>
              </w:rPr>
            </w:pPr>
          </w:p>
          <w:p w14:paraId="50CEF838" w14:textId="63A92CC5" w:rsidR="000723F5" w:rsidRDefault="000723F5" w:rsidP="00735B96">
            <w:pPr>
              <w:jc w:val="both"/>
              <w:rPr>
                <w:rFonts w:ascii="Times New Roman" w:eastAsia="Times New Roman" w:hAnsi="Times New Roman" w:cs="Times New Roman"/>
                <w:sz w:val="24"/>
                <w:szCs w:val="24"/>
                <w:lang w:val="ru-RU"/>
              </w:rPr>
            </w:pPr>
            <w:r w:rsidRPr="000B7072">
              <w:rPr>
                <w:rFonts w:ascii="Times New Roman" w:eastAsia="Times New Roman" w:hAnsi="Times New Roman" w:cs="Times New Roman"/>
                <w:sz w:val="24"/>
                <w:szCs w:val="24"/>
                <w:lang w:val="ru-RU"/>
              </w:rPr>
              <w:t>3. Организатор не несет ответственности за дальнейшее использование полученного Победителем Приза.</w:t>
            </w:r>
          </w:p>
          <w:p w14:paraId="6AB3792A" w14:textId="77777777" w:rsidR="000723F5" w:rsidRPr="000B7072" w:rsidRDefault="000723F5" w:rsidP="00735B96">
            <w:pPr>
              <w:jc w:val="both"/>
              <w:rPr>
                <w:rFonts w:ascii="Times New Roman" w:eastAsia="Times New Roman" w:hAnsi="Times New Roman" w:cs="Times New Roman"/>
                <w:sz w:val="24"/>
                <w:szCs w:val="24"/>
                <w:lang w:val="ru-RU"/>
              </w:rPr>
            </w:pPr>
          </w:p>
          <w:p w14:paraId="29924BF6" w14:textId="6C277DA5" w:rsidR="000723F5" w:rsidRDefault="000723F5" w:rsidP="00735B96">
            <w:pPr>
              <w:jc w:val="both"/>
              <w:rPr>
                <w:rFonts w:ascii="Times New Roman" w:eastAsia="Times New Roman" w:hAnsi="Times New Roman" w:cs="Times New Roman"/>
                <w:sz w:val="24"/>
                <w:szCs w:val="24"/>
                <w:lang w:val="ru-RU"/>
              </w:rPr>
            </w:pPr>
            <w:r w:rsidRPr="000B7072">
              <w:rPr>
                <w:rFonts w:ascii="Times New Roman" w:eastAsia="Times New Roman" w:hAnsi="Times New Roman" w:cs="Times New Roman"/>
                <w:sz w:val="24"/>
                <w:szCs w:val="24"/>
                <w:lang w:val="ru-RU"/>
              </w:rPr>
              <w:t>4. Полученные Победителем Призы обмену и возврату не подлежат. Призы в денежном эквиваленте не выдаются.</w:t>
            </w:r>
          </w:p>
          <w:p w14:paraId="0CB49E81" w14:textId="77777777" w:rsidR="000723F5" w:rsidRPr="000B7072" w:rsidRDefault="000723F5" w:rsidP="00735B96">
            <w:pPr>
              <w:jc w:val="both"/>
              <w:rPr>
                <w:rFonts w:ascii="Times New Roman" w:eastAsia="Times New Roman" w:hAnsi="Times New Roman" w:cs="Times New Roman"/>
                <w:sz w:val="24"/>
                <w:szCs w:val="24"/>
                <w:lang w:val="ru-RU"/>
              </w:rPr>
            </w:pPr>
          </w:p>
          <w:p w14:paraId="1CCD9E6F" w14:textId="7BCBD51A" w:rsidR="000723F5" w:rsidRDefault="000723F5" w:rsidP="00735B96">
            <w:pPr>
              <w:jc w:val="both"/>
              <w:rPr>
                <w:rFonts w:ascii="Times New Roman" w:eastAsia="Times New Roman" w:hAnsi="Times New Roman" w:cs="Times New Roman"/>
                <w:sz w:val="24"/>
                <w:szCs w:val="24"/>
                <w:lang w:val="ru-RU"/>
              </w:rPr>
            </w:pPr>
            <w:r w:rsidRPr="000B7072">
              <w:rPr>
                <w:rFonts w:ascii="Times New Roman" w:eastAsia="Times New Roman" w:hAnsi="Times New Roman" w:cs="Times New Roman"/>
                <w:sz w:val="24"/>
                <w:szCs w:val="24"/>
                <w:lang w:val="ru-RU"/>
              </w:rPr>
              <w:t xml:space="preserve">5. Информация об Акции, существенных изменениях Акции и прочая информация направляются путем отправки Горячих сообщений (далее – ГС) на сотрудников Банка посредством банковской электронной почты. Организатор оставляет за собой право в любое время дополнить и/или изменить сроки, условия проведения Акции, призовой фонд, а также прекратить, </w:t>
            </w:r>
            <w:r w:rsidRPr="000B7072">
              <w:rPr>
                <w:rFonts w:ascii="Times New Roman" w:eastAsia="Times New Roman" w:hAnsi="Times New Roman" w:cs="Times New Roman"/>
                <w:sz w:val="24"/>
                <w:szCs w:val="24"/>
                <w:lang w:val="ru-RU"/>
              </w:rPr>
              <w:lastRenderedPageBreak/>
              <w:t>приостановить, отменить проведение Акции в целом или в части, по своему усмотрению, уведомив об этом Участников Акции и всех заинтересованных лиц путем отправки ГС с изменениями в Правилах Акции (способом, определенным настоящими Правилами, в соответствии с действующим законодательством Республики Казахстан).</w:t>
            </w:r>
          </w:p>
          <w:p w14:paraId="77470D08" w14:textId="77777777" w:rsidR="000723F5" w:rsidRPr="000B7072" w:rsidRDefault="000723F5" w:rsidP="00735B96">
            <w:pPr>
              <w:jc w:val="both"/>
              <w:rPr>
                <w:rFonts w:ascii="Times New Roman" w:eastAsia="Times New Roman" w:hAnsi="Times New Roman" w:cs="Times New Roman"/>
                <w:sz w:val="24"/>
                <w:szCs w:val="24"/>
                <w:lang w:val="ru-RU"/>
              </w:rPr>
            </w:pPr>
          </w:p>
          <w:p w14:paraId="1C8E38E3" w14:textId="658221A3" w:rsidR="000723F5" w:rsidRDefault="000723F5" w:rsidP="00735B96">
            <w:pPr>
              <w:jc w:val="both"/>
              <w:rPr>
                <w:rFonts w:ascii="Times New Roman" w:eastAsia="Times New Roman" w:hAnsi="Times New Roman" w:cs="Times New Roman"/>
                <w:sz w:val="24"/>
                <w:szCs w:val="24"/>
                <w:lang w:val="ru-RU"/>
              </w:rPr>
            </w:pPr>
            <w:r w:rsidRPr="000B7072">
              <w:rPr>
                <w:rFonts w:ascii="Times New Roman" w:eastAsia="Times New Roman" w:hAnsi="Times New Roman" w:cs="Times New Roman"/>
                <w:sz w:val="24"/>
                <w:szCs w:val="24"/>
                <w:lang w:val="ru-RU"/>
              </w:rPr>
              <w:t>6. Организатор не отвечает за какие-либо последствия ошибок Участника Акции, включая понесенные последним затраты. Организатор не возмещает и не компенсирует убытки, издержки и любые расходы, которые могут возникнуть у участника в связи с участием в Акции.</w:t>
            </w:r>
          </w:p>
          <w:p w14:paraId="4552612D" w14:textId="77777777" w:rsidR="000723F5" w:rsidRPr="000B7072" w:rsidRDefault="000723F5" w:rsidP="00735B96">
            <w:pPr>
              <w:jc w:val="both"/>
              <w:rPr>
                <w:rFonts w:ascii="Times New Roman" w:eastAsia="Times New Roman" w:hAnsi="Times New Roman" w:cs="Times New Roman"/>
                <w:sz w:val="24"/>
                <w:szCs w:val="24"/>
                <w:lang w:val="ru-RU"/>
              </w:rPr>
            </w:pPr>
          </w:p>
          <w:p w14:paraId="7FCEF630" w14:textId="77777777" w:rsidR="000723F5" w:rsidRPr="00B74A76" w:rsidRDefault="000723F5" w:rsidP="00735B96">
            <w:pPr>
              <w:jc w:val="both"/>
              <w:rPr>
                <w:rFonts w:ascii="Times New Roman" w:eastAsia="Times New Roman" w:hAnsi="Times New Roman" w:cs="Times New Roman"/>
                <w:sz w:val="24"/>
                <w:szCs w:val="24"/>
                <w:lang w:val="ru-RU"/>
              </w:rPr>
            </w:pPr>
          </w:p>
          <w:p w14:paraId="17292D9D" w14:textId="4941E3DA" w:rsidR="000723F5" w:rsidRDefault="000723F5" w:rsidP="00735B96">
            <w:pPr>
              <w:jc w:val="both"/>
              <w:rPr>
                <w:rFonts w:ascii="Times New Roman" w:eastAsia="Times New Roman" w:hAnsi="Times New Roman" w:cs="Times New Roman"/>
                <w:sz w:val="24"/>
                <w:szCs w:val="24"/>
                <w:lang w:val="ru-RU"/>
              </w:rPr>
            </w:pPr>
            <w:r w:rsidRPr="000B7072">
              <w:rPr>
                <w:rFonts w:ascii="Times New Roman" w:eastAsia="Times New Roman" w:hAnsi="Times New Roman" w:cs="Times New Roman"/>
                <w:sz w:val="24"/>
                <w:szCs w:val="24"/>
                <w:lang w:val="ru-RU"/>
              </w:rPr>
              <w:t>7. Принимая участие в Акции, Участник в бесспорном, безоговорочном и безотзывном порядке предоставляет Организатору и Партнеру права на использование ФИО Участника, персональных данных, интервью или других материалов о нем, связанных с его участием в Акции, включая фото и видеосъемку Участника Акции, а также на использование созданных фото и видеозаписей с Участником Акции во время распространения рекламной информации об Акции на неограниченный срок и без ограничения территории, и без выплаты любых вознаграждений за такое использование.</w:t>
            </w:r>
          </w:p>
          <w:p w14:paraId="7FFDFA97" w14:textId="77777777" w:rsidR="000723F5" w:rsidRPr="000B7072" w:rsidRDefault="000723F5" w:rsidP="00735B96">
            <w:pPr>
              <w:jc w:val="both"/>
              <w:rPr>
                <w:rFonts w:ascii="Times New Roman" w:eastAsia="Times New Roman" w:hAnsi="Times New Roman" w:cs="Times New Roman"/>
                <w:sz w:val="24"/>
                <w:szCs w:val="24"/>
                <w:lang w:val="ru-RU"/>
              </w:rPr>
            </w:pPr>
          </w:p>
          <w:p w14:paraId="18561244" w14:textId="77777777" w:rsidR="000723F5" w:rsidRPr="00B74A76" w:rsidRDefault="000723F5" w:rsidP="00735B96">
            <w:pPr>
              <w:jc w:val="both"/>
              <w:rPr>
                <w:rFonts w:ascii="Times New Roman" w:eastAsia="Times New Roman" w:hAnsi="Times New Roman" w:cs="Times New Roman"/>
                <w:sz w:val="24"/>
                <w:szCs w:val="24"/>
                <w:lang w:val="ru-RU"/>
              </w:rPr>
            </w:pPr>
          </w:p>
          <w:p w14:paraId="702B6913" w14:textId="77777777" w:rsidR="000723F5" w:rsidRPr="00B74A76" w:rsidRDefault="000723F5" w:rsidP="00735B96">
            <w:pPr>
              <w:jc w:val="both"/>
              <w:rPr>
                <w:rFonts w:ascii="Times New Roman" w:eastAsia="Times New Roman" w:hAnsi="Times New Roman" w:cs="Times New Roman"/>
                <w:sz w:val="24"/>
                <w:szCs w:val="24"/>
                <w:lang w:val="ru-RU"/>
              </w:rPr>
            </w:pPr>
          </w:p>
          <w:p w14:paraId="34AD9604" w14:textId="390782A3" w:rsidR="000723F5" w:rsidRDefault="000723F5" w:rsidP="00735B96">
            <w:pPr>
              <w:jc w:val="both"/>
              <w:rPr>
                <w:rFonts w:ascii="Times New Roman" w:eastAsia="Times New Roman" w:hAnsi="Times New Roman" w:cs="Times New Roman"/>
                <w:sz w:val="24"/>
                <w:szCs w:val="24"/>
                <w:lang w:val="ru-RU"/>
              </w:rPr>
            </w:pPr>
            <w:r w:rsidRPr="000B7072">
              <w:rPr>
                <w:rFonts w:ascii="Times New Roman" w:eastAsia="Times New Roman" w:hAnsi="Times New Roman" w:cs="Times New Roman"/>
                <w:sz w:val="24"/>
                <w:szCs w:val="24"/>
                <w:lang w:val="ru-RU"/>
              </w:rPr>
              <w:t xml:space="preserve">8. Соглашаясь принять Приз и предоставляя свои персональные данные, Участник подтверждает свое согласие на обработку Организатором предоставленных персональных данных, включая </w:t>
            </w:r>
            <w:r w:rsidRPr="000B7072">
              <w:rPr>
                <w:rFonts w:ascii="Times New Roman" w:eastAsia="Times New Roman" w:hAnsi="Times New Roman" w:cs="Times New Roman"/>
                <w:sz w:val="24"/>
                <w:szCs w:val="24"/>
                <w:lang w:val="ru-RU"/>
              </w:rPr>
              <w:lastRenderedPageBreak/>
              <w:t>сбор, систематизацию, накопление, хранение, уточнение (обновление, изменение), извлечение, использование, распространение, обезличивание, блокирование, удаление, уничтожение для целей проведения Акции на весь срок ее проведения и в течение 3х (трех) лет после её окончания, в соответствии с положениями, предусмотренными Законом Республики Казахстан «О персональных данных и их защите»  (далее – Закон). Указанное согласие может быть отозвано участником в любое время путем отправки соответствующего заказного письма с уведомлением о вручении на адрес Организатора: АО «Компания по страхованию жизни «BCC Life», г.Алматы, пр.Достык, 188, 2 этаж.</w:t>
            </w:r>
          </w:p>
          <w:p w14:paraId="51A3535B" w14:textId="77777777" w:rsidR="000723F5" w:rsidRPr="000B7072" w:rsidRDefault="000723F5" w:rsidP="00735B96">
            <w:pPr>
              <w:jc w:val="both"/>
              <w:rPr>
                <w:rFonts w:ascii="Times New Roman" w:eastAsia="Times New Roman" w:hAnsi="Times New Roman" w:cs="Times New Roman"/>
                <w:sz w:val="24"/>
                <w:szCs w:val="24"/>
                <w:lang w:val="ru-RU"/>
              </w:rPr>
            </w:pPr>
          </w:p>
          <w:p w14:paraId="3DB1DA01" w14:textId="77777777" w:rsidR="000723F5" w:rsidRPr="00B74A76" w:rsidRDefault="000723F5" w:rsidP="00735B96">
            <w:pPr>
              <w:jc w:val="both"/>
              <w:rPr>
                <w:rFonts w:ascii="Times New Roman" w:eastAsia="Times New Roman" w:hAnsi="Times New Roman" w:cs="Times New Roman"/>
                <w:sz w:val="24"/>
                <w:szCs w:val="24"/>
                <w:lang w:val="ru-RU"/>
              </w:rPr>
            </w:pPr>
          </w:p>
          <w:p w14:paraId="7609F922" w14:textId="4C6AF124" w:rsidR="000723F5" w:rsidRDefault="000723F5" w:rsidP="00735B96">
            <w:pPr>
              <w:jc w:val="both"/>
              <w:rPr>
                <w:rFonts w:ascii="Times New Roman" w:eastAsia="Times New Roman" w:hAnsi="Times New Roman" w:cs="Times New Roman"/>
                <w:sz w:val="24"/>
                <w:szCs w:val="24"/>
                <w:lang w:val="ru-RU"/>
              </w:rPr>
            </w:pPr>
            <w:r w:rsidRPr="000B7072">
              <w:rPr>
                <w:rFonts w:ascii="Times New Roman" w:eastAsia="Times New Roman" w:hAnsi="Times New Roman" w:cs="Times New Roman"/>
                <w:sz w:val="24"/>
                <w:szCs w:val="24"/>
                <w:lang w:val="ru-RU"/>
              </w:rPr>
              <w:t>9. Факт участия в Акции является свободным, конкретным, информированным и сознательным выражением согласия Участника на обработку Организатором и Партнером персональных данных участника любыми способами, необходимыми в целях проведения Акции, и в порядке, предусмотренном настоящими Правилами.</w:t>
            </w:r>
          </w:p>
          <w:p w14:paraId="681DE39A" w14:textId="6B052FBA" w:rsidR="000723F5" w:rsidRDefault="000723F5" w:rsidP="00735B96">
            <w:pPr>
              <w:jc w:val="both"/>
              <w:rPr>
                <w:rFonts w:ascii="Times New Roman" w:eastAsia="Times New Roman" w:hAnsi="Times New Roman" w:cs="Times New Roman"/>
                <w:sz w:val="24"/>
                <w:szCs w:val="24"/>
                <w:lang w:val="ru-RU"/>
              </w:rPr>
            </w:pPr>
            <w:r w:rsidRPr="000B7072">
              <w:rPr>
                <w:rFonts w:ascii="Times New Roman" w:eastAsia="Times New Roman" w:hAnsi="Times New Roman" w:cs="Times New Roman"/>
                <w:sz w:val="24"/>
                <w:szCs w:val="24"/>
                <w:lang w:val="ru-RU"/>
              </w:rPr>
              <w:t xml:space="preserve"> 10. Под персональными данными в целях настоящих Правил понимается любая информация, относящаяся прямо или косвенно к определенному, или определяемому физическому лицу (субъекту персональных данных). </w:t>
            </w:r>
          </w:p>
          <w:p w14:paraId="1791FE75" w14:textId="77777777" w:rsidR="000723F5" w:rsidRDefault="000723F5" w:rsidP="00735B96">
            <w:pPr>
              <w:jc w:val="both"/>
              <w:rPr>
                <w:rFonts w:ascii="Times New Roman" w:eastAsia="Times New Roman" w:hAnsi="Times New Roman" w:cs="Times New Roman"/>
                <w:sz w:val="24"/>
                <w:szCs w:val="24"/>
                <w:lang w:val="ru-RU"/>
              </w:rPr>
            </w:pPr>
            <w:r w:rsidRPr="000B7072">
              <w:rPr>
                <w:rFonts w:ascii="Times New Roman" w:eastAsia="Times New Roman" w:hAnsi="Times New Roman" w:cs="Times New Roman"/>
                <w:sz w:val="24"/>
                <w:szCs w:val="24"/>
                <w:lang w:val="ru-RU"/>
              </w:rPr>
              <w:t>11. Участник Акции не вправе передавать свои права (в том числе права на получение Приза), связанные с участием в Акции в пользу третьих лиц.</w:t>
            </w:r>
          </w:p>
          <w:p w14:paraId="5DB16F93" w14:textId="57DDAB4A" w:rsidR="000723F5" w:rsidRPr="000B7072" w:rsidRDefault="000723F5" w:rsidP="00735B96">
            <w:pPr>
              <w:jc w:val="both"/>
              <w:rPr>
                <w:rFonts w:ascii="Times New Roman" w:eastAsia="Times New Roman" w:hAnsi="Times New Roman" w:cs="Times New Roman"/>
                <w:sz w:val="24"/>
                <w:szCs w:val="24"/>
                <w:lang w:val="ru-RU"/>
              </w:rPr>
            </w:pPr>
          </w:p>
          <w:p w14:paraId="08731126" w14:textId="77777777" w:rsidR="000723F5" w:rsidRDefault="000723F5" w:rsidP="00735B96">
            <w:pPr>
              <w:jc w:val="both"/>
              <w:rPr>
                <w:rFonts w:ascii="Times New Roman" w:eastAsia="Times New Roman" w:hAnsi="Times New Roman" w:cs="Times New Roman"/>
                <w:sz w:val="24"/>
                <w:szCs w:val="24"/>
                <w:lang w:val="ru-RU"/>
              </w:rPr>
            </w:pPr>
            <w:r w:rsidRPr="000B7072">
              <w:rPr>
                <w:rFonts w:ascii="Times New Roman" w:eastAsia="Times New Roman" w:hAnsi="Times New Roman" w:cs="Times New Roman"/>
                <w:sz w:val="24"/>
                <w:szCs w:val="24"/>
                <w:lang w:val="ru-RU"/>
              </w:rPr>
              <w:t xml:space="preserve">12. Факт участия в Акции подразумевает, что Участник </w:t>
            </w:r>
            <w:r w:rsidRPr="000B7072">
              <w:rPr>
                <w:rFonts w:ascii="Times New Roman" w:eastAsia="Times New Roman" w:hAnsi="Times New Roman" w:cs="Times New Roman"/>
                <w:sz w:val="24"/>
                <w:szCs w:val="24"/>
                <w:lang w:val="ru-RU"/>
              </w:rPr>
              <w:lastRenderedPageBreak/>
              <w:t>Акции ознакомлен и согласен с настоящими Правилами. Согласие с Правилами является полным и безоговорочным.</w:t>
            </w:r>
          </w:p>
          <w:p w14:paraId="0417A3F3" w14:textId="6E01132B" w:rsidR="000723F5" w:rsidRPr="000B7072" w:rsidRDefault="000723F5" w:rsidP="00735B96">
            <w:pPr>
              <w:jc w:val="both"/>
              <w:rPr>
                <w:rFonts w:ascii="Times New Roman" w:eastAsia="Times New Roman" w:hAnsi="Times New Roman" w:cs="Times New Roman"/>
                <w:sz w:val="24"/>
                <w:szCs w:val="24"/>
                <w:lang w:val="ru-RU"/>
              </w:rPr>
            </w:pPr>
          </w:p>
          <w:p w14:paraId="27DF66C7" w14:textId="3A4937EE" w:rsidR="000723F5" w:rsidRDefault="000723F5" w:rsidP="00735B96">
            <w:pPr>
              <w:jc w:val="both"/>
              <w:rPr>
                <w:rFonts w:ascii="Times New Roman" w:eastAsia="Times New Roman" w:hAnsi="Times New Roman" w:cs="Times New Roman"/>
                <w:sz w:val="24"/>
                <w:szCs w:val="24"/>
                <w:lang w:val="ru-RU"/>
              </w:rPr>
            </w:pPr>
            <w:r w:rsidRPr="000B7072">
              <w:rPr>
                <w:rFonts w:ascii="Times New Roman" w:eastAsia="Times New Roman" w:hAnsi="Times New Roman" w:cs="Times New Roman"/>
                <w:sz w:val="24"/>
                <w:szCs w:val="24"/>
                <w:lang w:val="ru-RU"/>
              </w:rPr>
              <w:t xml:space="preserve">13. Все результаты Акции, а также решения Организатора и </w:t>
            </w:r>
            <w:r>
              <w:rPr>
                <w:rFonts w:ascii="Times New Roman" w:eastAsia="Times New Roman" w:hAnsi="Times New Roman" w:cs="Times New Roman"/>
                <w:sz w:val="24"/>
                <w:szCs w:val="24"/>
                <w:lang w:val="ru-RU"/>
              </w:rPr>
              <w:t>Банка</w:t>
            </w:r>
            <w:r w:rsidRPr="000B7072">
              <w:rPr>
                <w:rFonts w:ascii="Times New Roman" w:eastAsia="Times New Roman" w:hAnsi="Times New Roman" w:cs="Times New Roman"/>
                <w:sz w:val="24"/>
                <w:szCs w:val="24"/>
                <w:lang w:val="ru-RU"/>
              </w:rPr>
              <w:t xml:space="preserve"> являются окончательными и обжалованию не подлежат.</w:t>
            </w:r>
          </w:p>
          <w:p w14:paraId="19F958CD" w14:textId="25F3811A" w:rsidR="000723F5" w:rsidRPr="000B7072" w:rsidRDefault="000723F5" w:rsidP="00735B96">
            <w:pPr>
              <w:jc w:val="both"/>
              <w:rPr>
                <w:rFonts w:ascii="Times New Roman" w:eastAsia="Times New Roman" w:hAnsi="Times New Roman" w:cs="Times New Roman"/>
                <w:sz w:val="24"/>
                <w:szCs w:val="24"/>
                <w:lang w:val="ru-RU"/>
              </w:rPr>
            </w:pPr>
          </w:p>
          <w:p w14:paraId="0DD07ACE" w14:textId="77777777" w:rsidR="000723F5" w:rsidRDefault="000723F5" w:rsidP="00735B96">
            <w:pPr>
              <w:jc w:val="both"/>
              <w:rPr>
                <w:rFonts w:ascii="Times New Roman" w:eastAsia="Times New Roman" w:hAnsi="Times New Roman" w:cs="Times New Roman"/>
                <w:sz w:val="24"/>
                <w:szCs w:val="24"/>
                <w:lang w:val="ru-RU"/>
              </w:rPr>
            </w:pPr>
            <w:r w:rsidRPr="000B7072">
              <w:rPr>
                <w:rFonts w:ascii="Times New Roman" w:eastAsia="Times New Roman" w:hAnsi="Times New Roman" w:cs="Times New Roman"/>
                <w:sz w:val="24"/>
                <w:szCs w:val="24"/>
                <w:lang w:val="ru-RU"/>
              </w:rPr>
              <w:t>14. Организатор оставляет за собой право не вступать в письменные переговоры либо иные контакты с участниками Акции, кроме случаев, предусмотренных настоящими Правилами, действующим законодательством Республики Казахстан и при возникновении спорных ситуаций.</w:t>
            </w:r>
          </w:p>
          <w:p w14:paraId="530B23F4" w14:textId="77777777" w:rsidR="000723F5" w:rsidRPr="000B7072" w:rsidRDefault="000723F5" w:rsidP="00735B96">
            <w:pPr>
              <w:jc w:val="both"/>
              <w:rPr>
                <w:rFonts w:ascii="Times New Roman" w:eastAsia="Times New Roman" w:hAnsi="Times New Roman" w:cs="Times New Roman"/>
                <w:sz w:val="24"/>
                <w:szCs w:val="24"/>
                <w:lang w:val="ru-RU"/>
              </w:rPr>
            </w:pPr>
          </w:p>
          <w:p w14:paraId="70A1A4F8" w14:textId="77777777" w:rsidR="000723F5" w:rsidRDefault="000723F5" w:rsidP="00735B96">
            <w:pPr>
              <w:jc w:val="both"/>
              <w:rPr>
                <w:rFonts w:ascii="Times New Roman" w:eastAsia="Times New Roman" w:hAnsi="Times New Roman" w:cs="Times New Roman"/>
                <w:sz w:val="24"/>
                <w:szCs w:val="24"/>
                <w:lang w:val="ru-RU"/>
              </w:rPr>
            </w:pPr>
            <w:r w:rsidRPr="000B7072">
              <w:rPr>
                <w:rFonts w:ascii="Times New Roman" w:eastAsia="Times New Roman" w:hAnsi="Times New Roman" w:cs="Times New Roman"/>
                <w:sz w:val="24"/>
                <w:szCs w:val="24"/>
                <w:lang w:val="ru-RU"/>
              </w:rPr>
              <w:t>15. В случаях, не предусмотренных настоящими Правилами, окончательное решение принимается Организатором Акции.</w:t>
            </w:r>
          </w:p>
          <w:p w14:paraId="3B6E9652" w14:textId="09AC7B8B" w:rsidR="000723F5" w:rsidRPr="000B7072" w:rsidRDefault="000723F5" w:rsidP="00735B96">
            <w:pPr>
              <w:jc w:val="both"/>
              <w:rPr>
                <w:rFonts w:ascii="Times New Roman" w:eastAsia="Times New Roman" w:hAnsi="Times New Roman" w:cs="Times New Roman"/>
                <w:sz w:val="24"/>
                <w:szCs w:val="24"/>
                <w:lang w:val="ru-RU"/>
              </w:rPr>
            </w:pPr>
          </w:p>
          <w:p w14:paraId="1C899531" w14:textId="390C46B5" w:rsidR="000723F5" w:rsidRDefault="000723F5" w:rsidP="00735B96">
            <w:pPr>
              <w:jc w:val="both"/>
              <w:rPr>
                <w:rFonts w:ascii="Times New Roman" w:eastAsia="Times New Roman" w:hAnsi="Times New Roman" w:cs="Times New Roman"/>
                <w:sz w:val="24"/>
                <w:szCs w:val="24"/>
                <w:lang w:val="ru-RU"/>
              </w:rPr>
            </w:pPr>
            <w:r w:rsidRPr="000B7072">
              <w:rPr>
                <w:rFonts w:ascii="Times New Roman" w:eastAsia="Times New Roman" w:hAnsi="Times New Roman" w:cs="Times New Roman"/>
                <w:sz w:val="24"/>
                <w:szCs w:val="24"/>
                <w:lang w:val="ru-RU"/>
              </w:rPr>
              <w:t xml:space="preserve">16. В случае, когда Банк сочтет действия/бездействия участника настоящей Акции мошенническими, недобросовестными и иным образом нарушающими условия участия в настоящей Акции, </w:t>
            </w:r>
            <w:r>
              <w:rPr>
                <w:rFonts w:ascii="Times New Roman" w:eastAsia="Times New Roman" w:hAnsi="Times New Roman" w:cs="Times New Roman"/>
                <w:sz w:val="24"/>
                <w:szCs w:val="24"/>
                <w:lang w:val="ru-RU"/>
              </w:rPr>
              <w:t>Б</w:t>
            </w:r>
            <w:r w:rsidRPr="000B7072">
              <w:rPr>
                <w:rFonts w:ascii="Times New Roman" w:eastAsia="Times New Roman" w:hAnsi="Times New Roman" w:cs="Times New Roman"/>
                <w:sz w:val="24"/>
                <w:szCs w:val="24"/>
                <w:lang w:val="ru-RU"/>
              </w:rPr>
              <w:t>анк оставляет за собой право не предоставлять и аннулировать выигрыш, без уведомления и объяснения причин такому участнику Акции.</w:t>
            </w:r>
          </w:p>
          <w:p w14:paraId="76C6FCBA" w14:textId="77777777" w:rsidR="000723F5" w:rsidRPr="000B7072" w:rsidRDefault="000723F5" w:rsidP="00735B96">
            <w:pPr>
              <w:jc w:val="both"/>
              <w:rPr>
                <w:rFonts w:ascii="Times New Roman" w:eastAsia="Times New Roman" w:hAnsi="Times New Roman" w:cs="Times New Roman"/>
                <w:sz w:val="24"/>
                <w:szCs w:val="24"/>
                <w:lang w:val="ru-RU"/>
              </w:rPr>
            </w:pPr>
          </w:p>
          <w:p w14:paraId="100AB111" w14:textId="2309E1CF" w:rsidR="000723F5" w:rsidRPr="000F22B4" w:rsidRDefault="000723F5" w:rsidP="00AE53A7">
            <w:pPr>
              <w:jc w:val="both"/>
              <w:rPr>
                <w:rFonts w:ascii="Times New Roman" w:eastAsia="Times New Roman" w:hAnsi="Times New Roman" w:cs="Times New Roman"/>
                <w:sz w:val="24"/>
                <w:szCs w:val="24"/>
                <w:lang w:val="ru-RU"/>
              </w:rPr>
            </w:pPr>
            <w:r w:rsidRPr="000B7072">
              <w:rPr>
                <w:rFonts w:ascii="Times New Roman" w:eastAsia="Times New Roman" w:hAnsi="Times New Roman" w:cs="Times New Roman"/>
                <w:sz w:val="24"/>
                <w:szCs w:val="24"/>
                <w:lang w:val="ru-RU"/>
              </w:rPr>
              <w:t>17. Настоящие Правила</w:t>
            </w:r>
            <w:r>
              <w:rPr>
                <w:rFonts w:ascii="Times New Roman" w:eastAsia="Times New Roman" w:hAnsi="Times New Roman" w:cs="Times New Roman"/>
                <w:sz w:val="24"/>
                <w:szCs w:val="24"/>
                <w:lang w:val="ru-RU"/>
              </w:rPr>
              <w:t xml:space="preserve"> устанавливают порядок проведения Акции и </w:t>
            </w:r>
            <w:r w:rsidRPr="000B7072">
              <w:rPr>
                <w:rFonts w:ascii="Times New Roman" w:eastAsia="Times New Roman" w:hAnsi="Times New Roman" w:cs="Times New Roman"/>
                <w:sz w:val="24"/>
                <w:szCs w:val="24"/>
                <w:lang w:val="ru-RU"/>
              </w:rPr>
              <w:t>являются официальным документом Акции.</w:t>
            </w:r>
          </w:p>
        </w:tc>
        <w:tc>
          <w:tcPr>
            <w:tcW w:w="3544" w:type="dxa"/>
          </w:tcPr>
          <w:p w14:paraId="54DBED26" w14:textId="77777777" w:rsidR="000723F5" w:rsidRPr="00EA176F" w:rsidRDefault="000723F5" w:rsidP="000723F5">
            <w:pPr>
              <w:jc w:val="center"/>
              <w:rPr>
                <w:rFonts w:ascii="Times New Roman" w:eastAsia="Times New Roman" w:hAnsi="Times New Roman" w:cs="Times New Roman"/>
                <w:b/>
                <w:bCs/>
                <w:sz w:val="24"/>
                <w:szCs w:val="24"/>
                <w:lang w:val="en-US"/>
              </w:rPr>
            </w:pPr>
            <w:r w:rsidRPr="00EA176F">
              <w:rPr>
                <w:rFonts w:ascii="Times New Roman" w:eastAsia="Times New Roman" w:hAnsi="Times New Roman" w:cs="Times New Roman"/>
                <w:b/>
                <w:bCs/>
                <w:sz w:val="24"/>
                <w:szCs w:val="24"/>
                <w:lang w:val="en-US"/>
              </w:rPr>
              <w:lastRenderedPageBreak/>
              <w:t>PROMOTION RULES FOR NON</w:t>
            </w:r>
            <w:r>
              <w:rPr>
                <w:rFonts w:ascii="Times New Roman" w:eastAsia="Times New Roman" w:hAnsi="Times New Roman" w:cs="Times New Roman"/>
                <w:b/>
                <w:bCs/>
                <w:sz w:val="24"/>
                <w:szCs w:val="24"/>
                <w:lang w:val="en-US"/>
              </w:rPr>
              <w:t>-</w:t>
            </w:r>
            <w:r w:rsidRPr="00EA176F">
              <w:rPr>
                <w:rFonts w:ascii="Times New Roman" w:eastAsia="Times New Roman" w:hAnsi="Times New Roman" w:cs="Times New Roman"/>
                <w:b/>
                <w:bCs/>
                <w:sz w:val="24"/>
                <w:szCs w:val="24"/>
                <w:lang w:val="en-US"/>
              </w:rPr>
              <w:t>ACCUMULATIVE BORROWER LIFE INSURANCE</w:t>
            </w:r>
          </w:p>
          <w:p w14:paraId="1425A6E5" w14:textId="77777777" w:rsidR="000723F5" w:rsidRPr="00EA176F" w:rsidRDefault="000723F5" w:rsidP="000723F5">
            <w:pPr>
              <w:rPr>
                <w:rFonts w:ascii="Times New Roman" w:eastAsia="Times New Roman" w:hAnsi="Times New Roman" w:cs="Times New Roman"/>
                <w:b/>
                <w:bCs/>
                <w:sz w:val="24"/>
                <w:szCs w:val="24"/>
                <w:lang w:val="en-US"/>
              </w:rPr>
            </w:pPr>
          </w:p>
          <w:p w14:paraId="03805BBD" w14:textId="77777777" w:rsidR="000723F5" w:rsidRDefault="000723F5" w:rsidP="000723F5">
            <w:pPr>
              <w:rPr>
                <w:lang w:val="en-US"/>
              </w:rPr>
            </w:pPr>
          </w:p>
          <w:p w14:paraId="6E4C0C24" w14:textId="77777777" w:rsidR="000723F5" w:rsidRPr="00912AEF" w:rsidRDefault="000723F5" w:rsidP="000723F5">
            <w:pPr>
              <w:pStyle w:val="ac"/>
              <w:ind w:left="29"/>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w:t>
            </w:r>
            <w:r w:rsidRPr="00912AEF">
              <w:rPr>
                <w:rFonts w:ascii="Times New Roman" w:eastAsia="Times New Roman" w:hAnsi="Times New Roman" w:cs="Times New Roman"/>
                <w:sz w:val="24"/>
                <w:szCs w:val="24"/>
                <w:lang w:val="en-US"/>
              </w:rPr>
              <w:t>GENERAL RULES</w:t>
            </w:r>
          </w:p>
          <w:p w14:paraId="767AC0E7" w14:textId="77777777" w:rsidR="000723F5" w:rsidRPr="00912AEF" w:rsidRDefault="000723F5" w:rsidP="000723F5">
            <w:pPr>
              <w:jc w:val="both"/>
              <w:rPr>
                <w:rFonts w:ascii="Times New Roman" w:eastAsia="Times New Roman" w:hAnsi="Times New Roman" w:cs="Times New Roman"/>
                <w:sz w:val="24"/>
                <w:szCs w:val="24"/>
                <w:lang w:val="en-US"/>
              </w:rPr>
            </w:pPr>
            <w:r w:rsidRPr="00912AEF">
              <w:rPr>
                <w:rFonts w:ascii="Times New Roman" w:eastAsia="Times New Roman" w:hAnsi="Times New Roman" w:cs="Times New Roman"/>
                <w:sz w:val="24"/>
                <w:szCs w:val="24"/>
                <w:lang w:val="en-US"/>
              </w:rPr>
              <w:t>1. These Rules define the procedure and terms for the Promotion related to non-accumulative life insurance among borrowers who have obtained an unsecured loan with life insurance (hereinafter - the Promotion). The winners of the Promotion will be determined in accordance with the criteria set out herein.</w:t>
            </w:r>
          </w:p>
          <w:p w14:paraId="5E4759A0" w14:textId="77777777" w:rsidR="000723F5" w:rsidRPr="00912AEF" w:rsidRDefault="000723F5" w:rsidP="000723F5">
            <w:pPr>
              <w:jc w:val="both"/>
              <w:rPr>
                <w:rFonts w:ascii="Times New Roman" w:eastAsia="Times New Roman" w:hAnsi="Times New Roman" w:cs="Times New Roman"/>
                <w:sz w:val="24"/>
                <w:szCs w:val="24"/>
                <w:lang w:val="en-US"/>
              </w:rPr>
            </w:pPr>
          </w:p>
          <w:p w14:paraId="724624C4" w14:textId="77777777" w:rsidR="000723F5" w:rsidRPr="00912AEF" w:rsidRDefault="000723F5" w:rsidP="000723F5">
            <w:pPr>
              <w:jc w:val="both"/>
              <w:rPr>
                <w:rFonts w:ascii="Times New Roman" w:eastAsia="Times New Roman" w:hAnsi="Times New Roman" w:cs="Times New Roman"/>
                <w:sz w:val="24"/>
                <w:szCs w:val="24"/>
                <w:lang w:val="en-US"/>
              </w:rPr>
            </w:pPr>
            <w:r w:rsidRPr="00912AEF">
              <w:rPr>
                <w:rFonts w:ascii="Times New Roman" w:eastAsia="Times New Roman" w:hAnsi="Times New Roman" w:cs="Times New Roman"/>
                <w:sz w:val="24"/>
                <w:szCs w:val="24"/>
                <w:lang w:val="en-US"/>
              </w:rPr>
              <w:t xml:space="preserve">2. General </w:t>
            </w:r>
            <w:r>
              <w:rPr>
                <w:rFonts w:ascii="Times New Roman" w:eastAsia="Times New Roman" w:hAnsi="Times New Roman" w:cs="Times New Roman"/>
                <w:sz w:val="24"/>
                <w:szCs w:val="24"/>
                <w:lang w:val="en-US"/>
              </w:rPr>
              <w:t>d</w:t>
            </w:r>
            <w:r w:rsidRPr="00912AEF">
              <w:rPr>
                <w:rFonts w:ascii="Times New Roman" w:eastAsia="Times New Roman" w:hAnsi="Times New Roman" w:cs="Times New Roman"/>
                <w:sz w:val="24"/>
                <w:szCs w:val="24"/>
                <w:lang w:val="en-US"/>
              </w:rPr>
              <w:t xml:space="preserve">efinitions </w:t>
            </w:r>
            <w:r>
              <w:rPr>
                <w:rFonts w:ascii="Times New Roman" w:eastAsia="Times New Roman" w:hAnsi="Times New Roman" w:cs="Times New Roman"/>
                <w:sz w:val="24"/>
                <w:szCs w:val="24"/>
                <w:lang w:val="en-US"/>
              </w:rPr>
              <w:t>u</w:t>
            </w:r>
            <w:r w:rsidRPr="00912AEF">
              <w:rPr>
                <w:rFonts w:ascii="Times New Roman" w:eastAsia="Times New Roman" w:hAnsi="Times New Roman" w:cs="Times New Roman"/>
                <w:sz w:val="24"/>
                <w:szCs w:val="24"/>
                <w:lang w:val="en-US"/>
              </w:rPr>
              <w:t xml:space="preserve">sed in </w:t>
            </w:r>
            <w:r>
              <w:rPr>
                <w:rFonts w:ascii="Times New Roman" w:eastAsia="Times New Roman" w:hAnsi="Times New Roman" w:cs="Times New Roman"/>
                <w:sz w:val="24"/>
                <w:szCs w:val="24"/>
                <w:lang w:val="en-US"/>
              </w:rPr>
              <w:t>t</w:t>
            </w:r>
            <w:r w:rsidRPr="00912AEF">
              <w:rPr>
                <w:rFonts w:ascii="Times New Roman" w:eastAsia="Times New Roman" w:hAnsi="Times New Roman" w:cs="Times New Roman"/>
                <w:sz w:val="24"/>
                <w:szCs w:val="24"/>
                <w:lang w:val="en-US"/>
              </w:rPr>
              <w:t>hese Rules</w:t>
            </w:r>
            <w:r>
              <w:rPr>
                <w:rFonts w:ascii="Times New Roman" w:eastAsia="Times New Roman" w:hAnsi="Times New Roman" w:cs="Times New Roman"/>
                <w:sz w:val="24"/>
                <w:szCs w:val="24"/>
                <w:lang w:val="en-US"/>
              </w:rPr>
              <w:t>:</w:t>
            </w:r>
          </w:p>
          <w:p w14:paraId="07FD64A6" w14:textId="77777777" w:rsidR="000723F5" w:rsidRPr="00EA176F" w:rsidRDefault="000723F5" w:rsidP="000723F5">
            <w:pPr>
              <w:jc w:val="both"/>
              <w:rPr>
                <w:rFonts w:ascii="Times New Roman" w:eastAsia="Times New Roman" w:hAnsi="Times New Roman" w:cs="Times New Roman"/>
                <w:sz w:val="24"/>
                <w:szCs w:val="24"/>
                <w:lang w:val="en-US"/>
              </w:rPr>
            </w:pPr>
            <w:r w:rsidRPr="00EA176F">
              <w:rPr>
                <w:rFonts w:ascii="Times New Roman" w:eastAsia="Times New Roman" w:hAnsi="Times New Roman" w:cs="Times New Roman"/>
                <w:b/>
                <w:bCs/>
                <w:sz w:val="24"/>
                <w:szCs w:val="24"/>
                <w:lang w:val="en-US"/>
              </w:rPr>
              <w:t>Bank</w:t>
            </w:r>
            <w:r w:rsidRPr="00EA176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 </w:t>
            </w:r>
            <w:r w:rsidRPr="00EA176F">
              <w:rPr>
                <w:rFonts w:ascii="Times New Roman" w:eastAsia="Times New Roman" w:hAnsi="Times New Roman" w:cs="Times New Roman"/>
                <w:sz w:val="24"/>
                <w:szCs w:val="24"/>
                <w:lang w:val="en-US"/>
              </w:rPr>
              <w:t xml:space="preserve">JSC Bank CenterCredit. </w:t>
            </w:r>
          </w:p>
          <w:p w14:paraId="1F0AE815" w14:textId="77777777" w:rsidR="000723F5" w:rsidRPr="00EA176F" w:rsidRDefault="000723F5" w:rsidP="000723F5">
            <w:pPr>
              <w:jc w:val="both"/>
              <w:rPr>
                <w:rFonts w:ascii="Times New Roman" w:eastAsia="Times New Roman" w:hAnsi="Times New Roman" w:cs="Times New Roman"/>
                <w:sz w:val="24"/>
                <w:szCs w:val="24"/>
                <w:lang w:val="en-US"/>
              </w:rPr>
            </w:pPr>
            <w:r w:rsidRPr="00912AEF">
              <w:rPr>
                <w:rFonts w:ascii="Times New Roman" w:eastAsia="Times New Roman" w:hAnsi="Times New Roman" w:cs="Times New Roman"/>
                <w:b/>
                <w:bCs/>
                <w:sz w:val="24"/>
                <w:szCs w:val="24"/>
                <w:lang w:val="en-US"/>
              </w:rPr>
              <w:t>Promotion Organizer</w:t>
            </w:r>
            <w:r w:rsidRPr="00EA176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(the Organizer) –</w:t>
            </w:r>
            <w:r w:rsidRPr="00EA176F">
              <w:rPr>
                <w:rFonts w:ascii="Times New Roman" w:eastAsia="Times New Roman" w:hAnsi="Times New Roman" w:cs="Times New Roman"/>
                <w:sz w:val="24"/>
                <w:szCs w:val="24"/>
                <w:lang w:val="en-US"/>
              </w:rPr>
              <w:t xml:space="preserve"> JSC Life Insurance Company “BCC Life”, BIN 240740030055 (hereinafter – the Insurance Company), located at: 188, Dostyk Ave., Almaty, Kazakhstan.</w:t>
            </w:r>
          </w:p>
          <w:p w14:paraId="007634D1" w14:textId="77777777" w:rsidR="000723F5" w:rsidRPr="00EA176F" w:rsidRDefault="000723F5" w:rsidP="000723F5">
            <w:pPr>
              <w:jc w:val="both"/>
              <w:rPr>
                <w:rFonts w:ascii="Times New Roman" w:eastAsia="Times New Roman" w:hAnsi="Times New Roman" w:cs="Times New Roman"/>
                <w:sz w:val="24"/>
                <w:szCs w:val="24"/>
                <w:lang w:val="en-US"/>
              </w:rPr>
            </w:pPr>
            <w:r w:rsidRPr="00EA176F">
              <w:rPr>
                <w:rFonts w:ascii="Times New Roman" w:eastAsia="Times New Roman" w:hAnsi="Times New Roman" w:cs="Times New Roman"/>
                <w:b/>
                <w:bCs/>
                <w:sz w:val="24"/>
                <w:szCs w:val="24"/>
                <w:lang w:val="en-US"/>
              </w:rPr>
              <w:t>Winner</w:t>
            </w:r>
            <w:r w:rsidRPr="00EA176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w:t>
            </w:r>
            <w:r w:rsidRPr="00EA176F">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the</w:t>
            </w:r>
            <w:r w:rsidRPr="00EA176F">
              <w:rPr>
                <w:rFonts w:ascii="Times New Roman" w:eastAsia="Times New Roman" w:hAnsi="Times New Roman" w:cs="Times New Roman"/>
                <w:sz w:val="24"/>
                <w:szCs w:val="24"/>
                <w:lang w:val="en-US"/>
              </w:rPr>
              <w:t xml:space="preserve"> Promotion</w:t>
            </w:r>
            <w:r>
              <w:rPr>
                <w:rFonts w:ascii="Times New Roman" w:eastAsia="Times New Roman" w:hAnsi="Times New Roman" w:cs="Times New Roman"/>
                <w:sz w:val="24"/>
                <w:szCs w:val="24"/>
                <w:lang w:val="en-US"/>
              </w:rPr>
              <w:t>’s</w:t>
            </w:r>
            <w:r w:rsidRPr="00EA176F">
              <w:rPr>
                <w:rFonts w:ascii="Times New Roman" w:eastAsia="Times New Roman" w:hAnsi="Times New Roman" w:cs="Times New Roman"/>
                <w:sz w:val="24"/>
                <w:szCs w:val="24"/>
                <w:lang w:val="en-US"/>
              </w:rPr>
              <w:t xml:space="preserve"> Participant </w:t>
            </w:r>
            <w:r>
              <w:rPr>
                <w:rFonts w:ascii="Times New Roman" w:eastAsia="Times New Roman" w:hAnsi="Times New Roman" w:cs="Times New Roman"/>
                <w:sz w:val="24"/>
                <w:szCs w:val="24"/>
                <w:lang w:val="en-US"/>
              </w:rPr>
              <w:t xml:space="preserve">(the Participant) </w:t>
            </w:r>
            <w:r w:rsidRPr="00EA176F">
              <w:rPr>
                <w:rFonts w:ascii="Times New Roman" w:eastAsia="Times New Roman" w:hAnsi="Times New Roman" w:cs="Times New Roman"/>
                <w:sz w:val="24"/>
                <w:szCs w:val="24"/>
                <w:lang w:val="en-US"/>
              </w:rPr>
              <w:t>who has fulfilled all conditions of participation stipulated by these Rules and has been duly recognized as a winner.</w:t>
            </w:r>
          </w:p>
          <w:p w14:paraId="51D4D878" w14:textId="77777777" w:rsidR="000723F5" w:rsidRPr="00C54856" w:rsidRDefault="000723F5" w:rsidP="000723F5">
            <w:pPr>
              <w:jc w:val="both"/>
              <w:rPr>
                <w:rFonts w:ascii="Times New Roman" w:eastAsia="Times New Roman" w:hAnsi="Times New Roman" w:cs="Times New Roman"/>
                <w:sz w:val="24"/>
                <w:szCs w:val="24"/>
                <w:lang w:val="en-US"/>
              </w:rPr>
            </w:pPr>
            <w:r w:rsidRPr="00C54856">
              <w:rPr>
                <w:rFonts w:ascii="Times New Roman" w:eastAsia="Times New Roman" w:hAnsi="Times New Roman" w:cs="Times New Roman"/>
                <w:b/>
                <w:bCs/>
                <w:sz w:val="24"/>
                <w:szCs w:val="24"/>
                <w:lang w:val="en-US"/>
              </w:rPr>
              <w:t xml:space="preserve">Prizes </w:t>
            </w:r>
            <w:r w:rsidRPr="00C54856">
              <w:rPr>
                <w:rFonts w:ascii="Times New Roman" w:eastAsia="Times New Roman" w:hAnsi="Times New Roman" w:cs="Times New Roman"/>
                <w:sz w:val="24"/>
                <w:szCs w:val="24"/>
                <w:lang w:val="en-US"/>
              </w:rPr>
              <w:t>– the goods specified in Section 4 of the Rules (a gold bar), to be awarded by the Organi</w:t>
            </w:r>
            <w:r>
              <w:rPr>
                <w:rFonts w:ascii="Times New Roman" w:eastAsia="Times New Roman" w:hAnsi="Times New Roman" w:cs="Times New Roman"/>
                <w:sz w:val="24"/>
                <w:szCs w:val="24"/>
                <w:lang w:val="en-US"/>
              </w:rPr>
              <w:t>z</w:t>
            </w:r>
            <w:r w:rsidRPr="00C54856">
              <w:rPr>
                <w:rFonts w:ascii="Times New Roman" w:eastAsia="Times New Roman" w:hAnsi="Times New Roman" w:cs="Times New Roman"/>
                <w:sz w:val="24"/>
                <w:szCs w:val="24"/>
                <w:lang w:val="en-US"/>
              </w:rPr>
              <w:t>er to the Participants who are recognized as winners in accordance with these Rules.</w:t>
            </w:r>
          </w:p>
          <w:p w14:paraId="6D814351" w14:textId="77777777" w:rsidR="000723F5" w:rsidRPr="00C54856" w:rsidRDefault="000723F5" w:rsidP="000723F5">
            <w:pPr>
              <w:jc w:val="both"/>
              <w:rPr>
                <w:rFonts w:ascii="Times New Roman" w:eastAsia="Times New Roman" w:hAnsi="Times New Roman" w:cs="Times New Roman"/>
                <w:sz w:val="24"/>
                <w:szCs w:val="24"/>
                <w:lang w:val="en-US"/>
              </w:rPr>
            </w:pPr>
            <w:r w:rsidRPr="00C54856">
              <w:rPr>
                <w:rFonts w:ascii="Times New Roman" w:eastAsia="Times New Roman" w:hAnsi="Times New Roman" w:cs="Times New Roman"/>
                <w:b/>
                <w:bCs/>
                <w:sz w:val="24"/>
                <w:szCs w:val="24"/>
                <w:lang w:val="en-US"/>
              </w:rPr>
              <w:t>Participant</w:t>
            </w:r>
            <w:r>
              <w:rPr>
                <w:rFonts w:ascii="Times New Roman" w:eastAsia="Times New Roman" w:hAnsi="Times New Roman" w:cs="Times New Roman"/>
                <w:b/>
                <w:bCs/>
                <w:sz w:val="24"/>
                <w:szCs w:val="24"/>
                <w:lang w:val="en-US"/>
              </w:rPr>
              <w:t xml:space="preserve"> </w:t>
            </w:r>
            <w:r>
              <w:rPr>
                <w:rFonts w:ascii="Times New Roman" w:eastAsia="Times New Roman" w:hAnsi="Times New Roman" w:cs="Times New Roman"/>
                <w:sz w:val="24"/>
                <w:szCs w:val="24"/>
                <w:lang w:val="en-US"/>
              </w:rPr>
              <w:t>–</w:t>
            </w:r>
            <w:r w:rsidRPr="00C54856">
              <w:rPr>
                <w:rFonts w:ascii="Times New Roman" w:eastAsia="Times New Roman" w:hAnsi="Times New Roman" w:cs="Times New Roman"/>
                <w:sz w:val="24"/>
                <w:szCs w:val="24"/>
                <w:lang w:val="en-US"/>
              </w:rPr>
              <w:t xml:space="preserve"> an individual aged 21 or older, a citizen of the Republic of Kazakhstan, who has fulfilled all requirements of these Rules.</w:t>
            </w:r>
          </w:p>
          <w:p w14:paraId="130069EC" w14:textId="77777777" w:rsidR="000723F5" w:rsidRDefault="000723F5" w:rsidP="000723F5">
            <w:pPr>
              <w:jc w:val="both"/>
              <w:rPr>
                <w:rFonts w:ascii="Times New Roman" w:eastAsia="Times New Roman" w:hAnsi="Times New Roman" w:cs="Times New Roman"/>
                <w:sz w:val="24"/>
                <w:szCs w:val="24"/>
                <w:lang w:val="en-US"/>
              </w:rPr>
            </w:pPr>
            <w:r w:rsidRPr="00912AEF">
              <w:rPr>
                <w:rFonts w:ascii="Times New Roman" w:eastAsia="Times New Roman" w:hAnsi="Times New Roman" w:cs="Times New Roman"/>
                <w:b/>
                <w:bCs/>
                <w:sz w:val="24"/>
                <w:szCs w:val="24"/>
                <w:lang w:val="en-US"/>
              </w:rPr>
              <w:t>Purpose of the Promotion</w:t>
            </w:r>
            <w:r w:rsidRPr="00912AEF">
              <w:rPr>
                <w:rFonts w:ascii="Times New Roman" w:eastAsia="Times New Roman" w:hAnsi="Times New Roman" w:cs="Times New Roman"/>
                <w:sz w:val="24"/>
                <w:szCs w:val="24"/>
                <w:lang w:val="en-US"/>
              </w:rPr>
              <w:t>- To encourage customers to enter into life insurance agreements when taking out loans.</w:t>
            </w:r>
          </w:p>
          <w:p w14:paraId="11EC4101" w14:textId="77777777" w:rsidR="000723F5" w:rsidRDefault="000723F5" w:rsidP="000723F5">
            <w:pPr>
              <w:jc w:val="both"/>
              <w:rPr>
                <w:rFonts w:ascii="Times New Roman" w:eastAsia="Times New Roman" w:hAnsi="Times New Roman" w:cs="Times New Roman"/>
                <w:sz w:val="24"/>
                <w:szCs w:val="24"/>
                <w:lang w:val="en-US"/>
              </w:rPr>
            </w:pPr>
          </w:p>
          <w:p w14:paraId="27CB224D" w14:textId="77777777" w:rsidR="000723F5" w:rsidRDefault="000723F5" w:rsidP="000723F5">
            <w:pPr>
              <w:pStyle w:val="ac"/>
              <w:ind w:left="36"/>
              <w:jc w:val="both"/>
              <w:rPr>
                <w:rFonts w:ascii="Times New Roman" w:eastAsia="Times New Roman" w:hAnsi="Times New Roman" w:cs="Times New Roman"/>
                <w:sz w:val="24"/>
                <w:szCs w:val="24"/>
                <w:lang w:val="en-US"/>
              </w:rPr>
            </w:pPr>
          </w:p>
          <w:p w14:paraId="257FCFAD" w14:textId="77777777" w:rsidR="000723F5" w:rsidRDefault="000723F5" w:rsidP="000723F5">
            <w:pPr>
              <w:pStyle w:val="ac"/>
              <w:ind w:left="36"/>
              <w:jc w:val="both"/>
              <w:rPr>
                <w:rFonts w:ascii="Times New Roman" w:eastAsia="Times New Roman" w:hAnsi="Times New Roman" w:cs="Times New Roman"/>
                <w:sz w:val="24"/>
                <w:szCs w:val="24"/>
                <w:lang w:val="en-US"/>
              </w:rPr>
            </w:pPr>
          </w:p>
          <w:p w14:paraId="76D391DC" w14:textId="77777777" w:rsidR="000723F5" w:rsidRDefault="000723F5" w:rsidP="000723F5">
            <w:pPr>
              <w:pStyle w:val="ac"/>
              <w:ind w:left="36"/>
              <w:jc w:val="both"/>
              <w:rPr>
                <w:rFonts w:ascii="Times New Roman" w:eastAsia="Times New Roman" w:hAnsi="Times New Roman" w:cs="Times New Roman"/>
                <w:sz w:val="24"/>
                <w:szCs w:val="24"/>
                <w:lang w:val="en-US"/>
              </w:rPr>
            </w:pPr>
          </w:p>
          <w:p w14:paraId="74EA830D" w14:textId="436559EB" w:rsidR="000723F5" w:rsidRPr="00B74A76" w:rsidRDefault="000723F5" w:rsidP="00B74A76">
            <w:pPr>
              <w:jc w:val="both"/>
              <w:rPr>
                <w:rFonts w:ascii="Times New Roman" w:eastAsia="Times New Roman" w:hAnsi="Times New Roman" w:cs="Times New Roman"/>
                <w:sz w:val="24"/>
                <w:szCs w:val="24"/>
                <w:lang w:val="en-US"/>
              </w:rPr>
            </w:pPr>
            <w:r w:rsidRPr="00B74A76">
              <w:rPr>
                <w:rFonts w:ascii="Times New Roman" w:eastAsia="Times New Roman" w:hAnsi="Times New Roman" w:cs="Times New Roman"/>
                <w:sz w:val="24"/>
                <w:szCs w:val="24"/>
                <w:lang w:val="en-US"/>
              </w:rPr>
              <w:t>3. The Promotion is not a gambling activity or a lottery within the meaning of the Law of the Republic of Kazakhstan “On Gambling Business” and the Law of the Republic of Kazakhstan “On Lotteries and Lottery Activities” respectively. No fee is charged for participation in the Promotion</w:t>
            </w:r>
          </w:p>
          <w:p w14:paraId="63B281E8" w14:textId="77777777" w:rsidR="000723F5" w:rsidRPr="00DF13F8" w:rsidRDefault="000723F5" w:rsidP="000723F5">
            <w:pPr>
              <w:tabs>
                <w:tab w:val="num" w:pos="720"/>
              </w:tabs>
              <w:rPr>
                <w:rFonts w:ascii="Times New Roman" w:eastAsia="Times New Roman" w:hAnsi="Times New Roman" w:cs="Times New Roman"/>
                <w:sz w:val="24"/>
                <w:szCs w:val="24"/>
                <w:lang w:val="en-US"/>
              </w:rPr>
            </w:pPr>
            <w:r w:rsidRPr="00DF13F8">
              <w:rPr>
                <w:rFonts w:ascii="Times New Roman" w:eastAsia="Times New Roman" w:hAnsi="Times New Roman" w:cs="Times New Roman"/>
                <w:sz w:val="24"/>
                <w:szCs w:val="24"/>
                <w:lang w:val="en-US"/>
              </w:rPr>
              <w:t xml:space="preserve">4. The following persons may not </w:t>
            </w:r>
            <w:r>
              <w:rPr>
                <w:rFonts w:ascii="Times New Roman" w:eastAsia="Times New Roman" w:hAnsi="Times New Roman" w:cs="Times New Roman"/>
                <w:sz w:val="24"/>
                <w:szCs w:val="24"/>
                <w:lang w:val="en-US"/>
              </w:rPr>
              <w:t xml:space="preserve">and do not </w:t>
            </w:r>
            <w:r w:rsidRPr="00DF13F8">
              <w:rPr>
                <w:rFonts w:ascii="Times New Roman" w:eastAsia="Times New Roman" w:hAnsi="Times New Roman" w:cs="Times New Roman"/>
                <w:sz w:val="24"/>
                <w:szCs w:val="24"/>
                <w:lang w:val="en-US"/>
              </w:rPr>
              <w:t>participate in the Promotion: non-residents of the Republic of Kazakhstan, affiliates of the Organizer, employees of the Bank, borrowers who have repaid their loan within 14 (fourteen) calendar days from the date of the loan agreement.</w:t>
            </w:r>
          </w:p>
          <w:p w14:paraId="522E889B" w14:textId="77777777" w:rsidR="000723F5" w:rsidRPr="00912AEF" w:rsidRDefault="000723F5" w:rsidP="000723F5">
            <w:pPr>
              <w:rPr>
                <w:rFonts w:ascii="Times New Roman" w:eastAsia="Times New Roman" w:hAnsi="Times New Roman" w:cs="Times New Roman"/>
                <w:sz w:val="24"/>
                <w:szCs w:val="24"/>
                <w:lang w:val="en-US"/>
              </w:rPr>
            </w:pPr>
            <w:r w:rsidRPr="00912AEF">
              <w:rPr>
                <w:rFonts w:ascii="Times New Roman" w:eastAsia="Times New Roman" w:hAnsi="Times New Roman" w:cs="Times New Roman"/>
                <w:sz w:val="24"/>
                <w:szCs w:val="24"/>
                <w:lang w:val="en-US"/>
              </w:rPr>
              <w:t xml:space="preserve">5. </w:t>
            </w:r>
            <w:r w:rsidRPr="00912AEF">
              <w:rPr>
                <w:rFonts w:ascii="Times New Roman" w:eastAsia="Times New Roman" w:hAnsi="Times New Roman" w:cs="Times New Roman"/>
                <w:b/>
                <w:bCs/>
                <w:sz w:val="24"/>
                <w:szCs w:val="24"/>
                <w:lang w:val="en-US"/>
              </w:rPr>
              <w:t>Territory of the Promotion</w:t>
            </w:r>
            <w:r w:rsidRPr="00912AEF">
              <w:rPr>
                <w:rFonts w:ascii="Times New Roman" w:eastAsia="Times New Roman" w:hAnsi="Times New Roman" w:cs="Times New Roman"/>
                <w:sz w:val="24"/>
                <w:szCs w:val="24"/>
                <w:lang w:val="en-US"/>
              </w:rPr>
              <w:t xml:space="preserve"> – the Republic of Kazakhstan.</w:t>
            </w:r>
          </w:p>
          <w:p w14:paraId="5E3B8EA7" w14:textId="77777777" w:rsidR="000723F5" w:rsidRDefault="000723F5" w:rsidP="000723F5">
            <w:pPr>
              <w:rPr>
                <w:rFonts w:ascii="Times New Roman" w:eastAsia="Times New Roman" w:hAnsi="Times New Roman" w:cs="Times New Roman"/>
                <w:sz w:val="24"/>
                <w:szCs w:val="24"/>
                <w:lang w:val="en-US"/>
              </w:rPr>
            </w:pPr>
          </w:p>
          <w:p w14:paraId="2DDC8F89" w14:textId="77777777" w:rsidR="000723F5" w:rsidRPr="00912AEF" w:rsidRDefault="000723F5" w:rsidP="000723F5">
            <w:pPr>
              <w:rPr>
                <w:rFonts w:ascii="Times New Roman" w:eastAsia="Times New Roman" w:hAnsi="Times New Roman" w:cs="Times New Roman"/>
                <w:sz w:val="24"/>
                <w:szCs w:val="24"/>
                <w:lang w:val="en-US"/>
              </w:rPr>
            </w:pPr>
          </w:p>
          <w:p w14:paraId="1BC0513C" w14:textId="77777777" w:rsidR="00B74A76" w:rsidRDefault="00B74A76" w:rsidP="000723F5">
            <w:pPr>
              <w:pStyle w:val="ac"/>
              <w:ind w:left="0"/>
              <w:jc w:val="center"/>
              <w:rPr>
                <w:rFonts w:ascii="Times New Roman" w:eastAsia="Times New Roman" w:hAnsi="Times New Roman" w:cs="Times New Roman"/>
                <w:sz w:val="24"/>
                <w:szCs w:val="24"/>
                <w:lang w:val="en-US"/>
              </w:rPr>
            </w:pPr>
          </w:p>
          <w:p w14:paraId="762F2372" w14:textId="77777777" w:rsidR="00B74A76" w:rsidRDefault="00B74A76" w:rsidP="000723F5">
            <w:pPr>
              <w:pStyle w:val="ac"/>
              <w:ind w:left="0"/>
              <w:jc w:val="center"/>
              <w:rPr>
                <w:rFonts w:ascii="Times New Roman" w:eastAsia="Times New Roman" w:hAnsi="Times New Roman" w:cs="Times New Roman"/>
                <w:sz w:val="24"/>
                <w:szCs w:val="24"/>
                <w:lang w:val="en-US"/>
              </w:rPr>
            </w:pPr>
          </w:p>
          <w:p w14:paraId="017B3FB5" w14:textId="47788911" w:rsidR="000723F5" w:rsidRPr="00912AEF" w:rsidRDefault="000723F5" w:rsidP="000723F5">
            <w:pPr>
              <w:pStyle w:val="ac"/>
              <w:ind w:left="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II.</w:t>
            </w:r>
            <w:r w:rsidRPr="00912AEF">
              <w:rPr>
                <w:rFonts w:ascii="Times New Roman" w:eastAsia="Times New Roman" w:hAnsi="Times New Roman" w:cs="Times New Roman"/>
                <w:sz w:val="24"/>
                <w:szCs w:val="24"/>
                <w:lang w:val="en-US"/>
              </w:rPr>
              <w:t>PROMOTION PRIZE FUND</w:t>
            </w:r>
          </w:p>
          <w:p w14:paraId="7047BA6C" w14:textId="77777777" w:rsidR="000723F5" w:rsidRPr="00912AEF" w:rsidRDefault="000723F5" w:rsidP="000723F5">
            <w:pPr>
              <w:jc w:val="both"/>
              <w:rPr>
                <w:rFonts w:ascii="Times New Roman" w:eastAsia="Times New Roman" w:hAnsi="Times New Roman" w:cs="Times New Roman"/>
                <w:sz w:val="24"/>
                <w:szCs w:val="24"/>
                <w:lang w:val="en-US"/>
              </w:rPr>
            </w:pPr>
            <w:r w:rsidRPr="00912AEF">
              <w:rPr>
                <w:rFonts w:ascii="Times New Roman" w:eastAsia="Times New Roman" w:hAnsi="Times New Roman" w:cs="Times New Roman"/>
                <w:sz w:val="24"/>
                <w:szCs w:val="24"/>
                <w:lang w:val="en-US"/>
              </w:rPr>
              <w:t>1. The total prize fund of the Promotion is KZT 6,000,000 (six million tenge). A total of 9 winners will be selected across all branches in the Republic of Kazakhstan.</w:t>
            </w:r>
          </w:p>
          <w:p w14:paraId="0AC7BFDE" w14:textId="77777777" w:rsidR="000723F5" w:rsidRPr="00C54856" w:rsidRDefault="000723F5" w:rsidP="000723F5">
            <w:pPr>
              <w:jc w:val="both"/>
              <w:rPr>
                <w:rFonts w:ascii="Times New Roman" w:eastAsia="Times New Roman" w:hAnsi="Times New Roman" w:cs="Times New Roman"/>
                <w:sz w:val="24"/>
                <w:szCs w:val="24"/>
                <w:lang w:val="en-US"/>
              </w:rPr>
            </w:pPr>
            <w:r w:rsidRPr="00C54856">
              <w:rPr>
                <w:rFonts w:ascii="Times New Roman" w:eastAsia="Times New Roman" w:hAnsi="Times New Roman" w:cs="Times New Roman"/>
                <w:sz w:val="24"/>
                <w:szCs w:val="24"/>
                <w:lang w:val="en-US"/>
              </w:rPr>
              <w:t>2. The prize fund is formed at the Organizer</w:t>
            </w:r>
            <w:r>
              <w:rPr>
                <w:rFonts w:ascii="Times New Roman" w:eastAsia="Times New Roman" w:hAnsi="Times New Roman" w:cs="Times New Roman"/>
                <w:sz w:val="24"/>
                <w:szCs w:val="24"/>
                <w:lang w:val="en-US"/>
              </w:rPr>
              <w:t xml:space="preserve">’s </w:t>
            </w:r>
            <w:r w:rsidRPr="00C54856">
              <w:rPr>
                <w:rFonts w:ascii="Times New Roman" w:eastAsia="Times New Roman" w:hAnsi="Times New Roman" w:cs="Times New Roman"/>
                <w:sz w:val="24"/>
                <w:szCs w:val="24"/>
                <w:lang w:val="en-US"/>
              </w:rPr>
              <w:t>expense</w:t>
            </w:r>
            <w:r>
              <w:rPr>
                <w:rFonts w:ascii="Times New Roman" w:eastAsia="Times New Roman" w:hAnsi="Times New Roman" w:cs="Times New Roman"/>
                <w:sz w:val="24"/>
                <w:szCs w:val="24"/>
                <w:lang w:val="en-US"/>
              </w:rPr>
              <w:t>.</w:t>
            </w:r>
          </w:p>
          <w:p w14:paraId="2C18659E" w14:textId="77777777" w:rsidR="000723F5" w:rsidRPr="00C54856" w:rsidRDefault="000723F5" w:rsidP="000723F5">
            <w:pPr>
              <w:jc w:val="both"/>
              <w:rPr>
                <w:rFonts w:ascii="Times New Roman" w:eastAsia="Times New Roman" w:hAnsi="Times New Roman" w:cs="Times New Roman"/>
                <w:sz w:val="24"/>
                <w:szCs w:val="24"/>
                <w:lang w:val="en-US"/>
              </w:rPr>
            </w:pPr>
            <w:r w:rsidRPr="00C54856">
              <w:rPr>
                <w:rFonts w:ascii="Times New Roman" w:eastAsia="Times New Roman" w:hAnsi="Times New Roman" w:cs="Times New Roman"/>
                <w:sz w:val="24"/>
                <w:szCs w:val="24"/>
                <w:lang w:val="en-US"/>
              </w:rPr>
              <w:t>3.The total amount of the prize fund remains unchanged throughout the entire Promotion Period, except in cases of an increase by decision of the Organizer.</w:t>
            </w:r>
          </w:p>
          <w:p w14:paraId="3EFF1A31" w14:textId="77777777" w:rsidR="000723F5" w:rsidRPr="00912AEF" w:rsidRDefault="000723F5" w:rsidP="000723F5">
            <w:pPr>
              <w:jc w:val="both"/>
              <w:rPr>
                <w:rFonts w:ascii="Times New Roman" w:eastAsia="Times New Roman" w:hAnsi="Times New Roman" w:cs="Times New Roman"/>
                <w:sz w:val="24"/>
                <w:szCs w:val="24"/>
                <w:lang w:val="en-US"/>
              </w:rPr>
            </w:pPr>
            <w:r w:rsidRPr="00912AEF">
              <w:rPr>
                <w:rFonts w:ascii="Times New Roman" w:eastAsia="Times New Roman" w:hAnsi="Times New Roman" w:cs="Times New Roman"/>
                <w:sz w:val="24"/>
                <w:szCs w:val="24"/>
                <w:lang w:val="en-US"/>
              </w:rPr>
              <w:t>4.Promotion Period: 00:00 on April 1, 2026  to 23:59  on June 30, 2026 (hereinafter – the Promotion Period).</w:t>
            </w:r>
          </w:p>
          <w:p w14:paraId="5B9CA1B1" w14:textId="77777777" w:rsidR="000723F5" w:rsidRPr="00912AEF" w:rsidRDefault="000723F5" w:rsidP="000723F5">
            <w:pPr>
              <w:jc w:val="both"/>
              <w:rPr>
                <w:rFonts w:ascii="Times New Roman" w:eastAsia="Times New Roman" w:hAnsi="Times New Roman" w:cs="Times New Roman"/>
                <w:sz w:val="24"/>
                <w:szCs w:val="24"/>
                <w:lang w:val="en-US"/>
              </w:rPr>
            </w:pPr>
            <w:r w:rsidRPr="00912AEF">
              <w:rPr>
                <w:rFonts w:ascii="Times New Roman" w:eastAsia="Times New Roman" w:hAnsi="Times New Roman" w:cs="Times New Roman"/>
                <w:sz w:val="24"/>
                <w:szCs w:val="24"/>
                <w:lang w:val="en-US"/>
              </w:rPr>
              <w:t>The Promotion is conducted in three (3) stages:</w:t>
            </w:r>
          </w:p>
          <w:p w14:paraId="22F3DF9D" w14:textId="77777777" w:rsidR="000723F5" w:rsidRPr="00912AEF" w:rsidRDefault="000723F5" w:rsidP="000723F5">
            <w:pPr>
              <w:jc w:val="both"/>
              <w:rPr>
                <w:rFonts w:ascii="Times New Roman" w:eastAsia="Times New Roman" w:hAnsi="Times New Roman" w:cs="Times New Roman"/>
                <w:sz w:val="24"/>
                <w:szCs w:val="24"/>
                <w:lang w:val="en-US"/>
              </w:rPr>
            </w:pPr>
            <w:r w:rsidRPr="00912AEF">
              <w:rPr>
                <w:rFonts w:ascii="Times New Roman" w:eastAsia="Times New Roman" w:hAnsi="Times New Roman" w:cs="Times New Roman"/>
                <w:sz w:val="24"/>
                <w:szCs w:val="24"/>
                <w:lang w:val="en-US"/>
              </w:rPr>
              <w:t>First stage: from April 1, 2026 to April 30, 2026 inclusive;</w:t>
            </w:r>
          </w:p>
          <w:p w14:paraId="00D65B7D" w14:textId="77777777" w:rsidR="000723F5" w:rsidRPr="00912AEF" w:rsidRDefault="000723F5" w:rsidP="000723F5">
            <w:pPr>
              <w:jc w:val="both"/>
              <w:rPr>
                <w:rFonts w:ascii="Times New Roman" w:eastAsia="Times New Roman" w:hAnsi="Times New Roman" w:cs="Times New Roman"/>
                <w:sz w:val="24"/>
                <w:szCs w:val="24"/>
                <w:lang w:val="en-US"/>
              </w:rPr>
            </w:pPr>
            <w:r w:rsidRPr="00912AEF">
              <w:rPr>
                <w:rFonts w:ascii="Times New Roman" w:eastAsia="Times New Roman" w:hAnsi="Times New Roman" w:cs="Times New Roman"/>
                <w:sz w:val="24"/>
                <w:szCs w:val="24"/>
                <w:lang w:val="en-US"/>
              </w:rPr>
              <w:t>Second stage: from May 1, 2026 to May 31, 2026 inclusive;</w:t>
            </w:r>
          </w:p>
          <w:p w14:paraId="3A806888" w14:textId="77777777" w:rsidR="000723F5" w:rsidRPr="00912AEF" w:rsidRDefault="000723F5" w:rsidP="000723F5">
            <w:pPr>
              <w:jc w:val="both"/>
              <w:rPr>
                <w:rFonts w:ascii="Times New Roman" w:eastAsia="Times New Roman" w:hAnsi="Times New Roman" w:cs="Times New Roman"/>
                <w:sz w:val="24"/>
                <w:szCs w:val="24"/>
                <w:lang w:val="en-US"/>
              </w:rPr>
            </w:pPr>
            <w:r w:rsidRPr="00912AEF">
              <w:rPr>
                <w:rFonts w:ascii="Times New Roman" w:eastAsia="Times New Roman" w:hAnsi="Times New Roman" w:cs="Times New Roman"/>
                <w:sz w:val="24"/>
                <w:szCs w:val="24"/>
                <w:lang w:val="en-US"/>
              </w:rPr>
              <w:t>Third stage: from June 1, 2026 to June 30, 2026 inclusive.</w:t>
            </w:r>
          </w:p>
          <w:p w14:paraId="6B3703FE" w14:textId="77777777" w:rsidR="000723F5" w:rsidRPr="00912AEF" w:rsidRDefault="000723F5" w:rsidP="000723F5">
            <w:pPr>
              <w:jc w:val="both"/>
              <w:rPr>
                <w:rFonts w:ascii="Times New Roman" w:eastAsia="Times New Roman" w:hAnsi="Times New Roman" w:cs="Times New Roman"/>
                <w:sz w:val="24"/>
                <w:szCs w:val="24"/>
                <w:lang w:val="en-US"/>
              </w:rPr>
            </w:pPr>
            <w:r w:rsidRPr="00912AEF">
              <w:rPr>
                <w:rFonts w:ascii="Times New Roman" w:eastAsia="Times New Roman" w:hAnsi="Times New Roman" w:cs="Times New Roman"/>
                <w:sz w:val="24"/>
                <w:szCs w:val="24"/>
                <w:lang w:val="en-US"/>
              </w:rPr>
              <w:lastRenderedPageBreak/>
              <w:t>Three (3) winners will be determined at each stage.</w:t>
            </w:r>
          </w:p>
          <w:p w14:paraId="38A123BB" w14:textId="77777777" w:rsidR="000723F5" w:rsidRPr="00912AEF" w:rsidRDefault="000723F5" w:rsidP="000723F5">
            <w:pPr>
              <w:rPr>
                <w:rFonts w:ascii="Times New Roman" w:eastAsia="Times New Roman" w:hAnsi="Times New Roman" w:cs="Times New Roman"/>
                <w:sz w:val="24"/>
                <w:szCs w:val="24"/>
                <w:lang w:val="en-US"/>
              </w:rPr>
            </w:pPr>
          </w:p>
          <w:p w14:paraId="18E48B89" w14:textId="77777777" w:rsidR="000723F5" w:rsidRPr="00912AEF" w:rsidRDefault="000723F5" w:rsidP="000723F5">
            <w:pPr>
              <w:rPr>
                <w:rFonts w:ascii="Times New Roman" w:eastAsia="Times New Roman" w:hAnsi="Times New Roman" w:cs="Times New Roman"/>
                <w:sz w:val="24"/>
                <w:szCs w:val="24"/>
                <w:lang w:val="en-US"/>
              </w:rPr>
            </w:pPr>
          </w:p>
          <w:p w14:paraId="2DCBD036" w14:textId="77777777" w:rsidR="00D03466" w:rsidRDefault="00D03466" w:rsidP="000723F5">
            <w:pPr>
              <w:jc w:val="center"/>
              <w:rPr>
                <w:rFonts w:ascii="Times New Roman" w:eastAsia="Times New Roman" w:hAnsi="Times New Roman" w:cs="Times New Roman"/>
                <w:sz w:val="24"/>
                <w:szCs w:val="24"/>
                <w:lang w:val="en-US"/>
              </w:rPr>
            </w:pPr>
          </w:p>
          <w:p w14:paraId="2789E00B" w14:textId="77777777" w:rsidR="00D03466" w:rsidRDefault="00D03466" w:rsidP="000723F5">
            <w:pPr>
              <w:jc w:val="center"/>
              <w:rPr>
                <w:rFonts w:ascii="Times New Roman" w:eastAsia="Times New Roman" w:hAnsi="Times New Roman" w:cs="Times New Roman"/>
                <w:sz w:val="24"/>
                <w:szCs w:val="24"/>
                <w:lang w:val="en-US"/>
              </w:rPr>
            </w:pPr>
          </w:p>
          <w:p w14:paraId="25F00E62" w14:textId="77777777" w:rsidR="00D03466" w:rsidRDefault="00D03466" w:rsidP="000723F5">
            <w:pPr>
              <w:jc w:val="center"/>
              <w:rPr>
                <w:rFonts w:ascii="Times New Roman" w:eastAsia="Times New Roman" w:hAnsi="Times New Roman" w:cs="Times New Roman"/>
                <w:sz w:val="24"/>
                <w:szCs w:val="24"/>
                <w:lang w:val="en-US"/>
              </w:rPr>
            </w:pPr>
          </w:p>
          <w:p w14:paraId="7F654DCE" w14:textId="77777777" w:rsidR="00D03466" w:rsidRDefault="00D03466" w:rsidP="000723F5">
            <w:pPr>
              <w:jc w:val="center"/>
              <w:rPr>
                <w:rFonts w:ascii="Times New Roman" w:eastAsia="Times New Roman" w:hAnsi="Times New Roman" w:cs="Times New Roman"/>
                <w:sz w:val="24"/>
                <w:szCs w:val="24"/>
                <w:lang w:val="en-US"/>
              </w:rPr>
            </w:pPr>
          </w:p>
          <w:p w14:paraId="42973111" w14:textId="77777777" w:rsidR="00D03466" w:rsidRDefault="00D03466" w:rsidP="000723F5">
            <w:pPr>
              <w:jc w:val="center"/>
              <w:rPr>
                <w:rFonts w:ascii="Times New Roman" w:eastAsia="Times New Roman" w:hAnsi="Times New Roman" w:cs="Times New Roman"/>
                <w:sz w:val="24"/>
                <w:szCs w:val="24"/>
                <w:lang w:val="en-US"/>
              </w:rPr>
            </w:pPr>
          </w:p>
          <w:p w14:paraId="12C9CF01" w14:textId="6C66E61F" w:rsidR="000723F5" w:rsidRPr="00912AEF" w:rsidRDefault="000723F5" w:rsidP="000723F5">
            <w:pPr>
              <w:jc w:val="center"/>
              <w:rPr>
                <w:rFonts w:ascii="Times New Roman" w:eastAsia="Times New Roman" w:hAnsi="Times New Roman" w:cs="Times New Roman"/>
                <w:sz w:val="24"/>
                <w:szCs w:val="24"/>
                <w:lang w:val="en-US"/>
              </w:rPr>
            </w:pPr>
            <w:r w:rsidRPr="00912AEF">
              <w:rPr>
                <w:rFonts w:ascii="Times New Roman" w:eastAsia="Times New Roman" w:hAnsi="Times New Roman" w:cs="Times New Roman"/>
                <w:sz w:val="24"/>
                <w:szCs w:val="24"/>
                <w:lang w:val="en-US"/>
              </w:rPr>
              <w:t>III. CONDITIONS FOR PARTICIPATION IN THE PROMOTION</w:t>
            </w:r>
          </w:p>
          <w:p w14:paraId="631710BC" w14:textId="2B260D8C" w:rsidR="000723F5" w:rsidRPr="00912AEF" w:rsidRDefault="00D03466" w:rsidP="000723F5">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1. </w:t>
            </w:r>
            <w:r w:rsidR="000723F5" w:rsidRPr="00912AEF">
              <w:rPr>
                <w:rFonts w:ascii="Times New Roman" w:eastAsia="Times New Roman" w:hAnsi="Times New Roman" w:cs="Times New Roman"/>
                <w:sz w:val="24"/>
                <w:szCs w:val="24"/>
                <w:lang w:val="en-US"/>
              </w:rPr>
              <w:t>To participate in the Promotion, a participant must:</w:t>
            </w:r>
          </w:p>
          <w:p w14:paraId="06E9DF0E" w14:textId="77777777" w:rsidR="000723F5" w:rsidRPr="00DF13F8" w:rsidRDefault="000723F5" w:rsidP="000723F5">
            <w:pPr>
              <w:jc w:val="both"/>
              <w:rPr>
                <w:rFonts w:ascii="Times New Roman" w:eastAsia="Times New Roman" w:hAnsi="Times New Roman" w:cs="Times New Roman"/>
                <w:sz w:val="24"/>
                <w:szCs w:val="24"/>
                <w:lang w:val="en-US"/>
              </w:rPr>
            </w:pPr>
            <w:r w:rsidRPr="00DF13F8">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Take out</w:t>
            </w:r>
            <w:r w:rsidRPr="00DF13F8">
              <w:rPr>
                <w:rFonts w:ascii="Times New Roman" w:eastAsia="Times New Roman" w:hAnsi="Times New Roman" w:cs="Times New Roman"/>
                <w:sz w:val="24"/>
                <w:szCs w:val="24"/>
                <w:lang w:val="en-US"/>
              </w:rPr>
              <w:t xml:space="preserve"> an unsecured loan with life insurance, without limitation on the loan amount, via the bcc.kz mobile app or at any branch of Bank CenterCredit during the Promotion Period.</w:t>
            </w:r>
          </w:p>
          <w:p w14:paraId="551EDEFF" w14:textId="77777777" w:rsidR="000723F5" w:rsidRPr="00912AEF" w:rsidRDefault="000723F5" w:rsidP="000723F5">
            <w:pPr>
              <w:jc w:val="both"/>
              <w:rPr>
                <w:rFonts w:ascii="Times New Roman" w:eastAsia="Times New Roman" w:hAnsi="Times New Roman" w:cs="Times New Roman"/>
                <w:sz w:val="24"/>
                <w:szCs w:val="24"/>
                <w:lang w:val="en-US"/>
              </w:rPr>
            </w:pPr>
            <w:r w:rsidRPr="00912AEF">
              <w:rPr>
                <w:rFonts w:ascii="Times New Roman" w:eastAsia="Times New Roman" w:hAnsi="Times New Roman" w:cs="Times New Roman"/>
                <w:sz w:val="24"/>
                <w:szCs w:val="24"/>
                <w:lang w:val="en-US"/>
              </w:rPr>
              <w:t>2.One participant may claim only one prize per stage of the Promotion.</w:t>
            </w:r>
          </w:p>
          <w:p w14:paraId="1C5DBE59" w14:textId="77777777" w:rsidR="000723F5" w:rsidRPr="00912AEF" w:rsidRDefault="000723F5" w:rsidP="000723F5">
            <w:pPr>
              <w:jc w:val="both"/>
              <w:rPr>
                <w:rFonts w:ascii="Times New Roman" w:eastAsia="Times New Roman" w:hAnsi="Times New Roman" w:cs="Times New Roman"/>
                <w:sz w:val="24"/>
                <w:szCs w:val="24"/>
                <w:lang w:val="en-US"/>
              </w:rPr>
            </w:pPr>
            <w:r w:rsidRPr="00912AEF">
              <w:rPr>
                <w:rFonts w:ascii="Times New Roman" w:eastAsia="Times New Roman" w:hAnsi="Times New Roman" w:cs="Times New Roman"/>
                <w:sz w:val="24"/>
                <w:szCs w:val="24"/>
                <w:lang w:val="en-US"/>
              </w:rPr>
              <w:t>At the third (final) stage of the giveaway, the prizes will be awarded based on the loan amounts issued:</w:t>
            </w:r>
          </w:p>
          <w:p w14:paraId="535C0A69" w14:textId="77777777" w:rsidR="000723F5" w:rsidRPr="00912AEF" w:rsidRDefault="000723F5" w:rsidP="000723F5">
            <w:pPr>
              <w:jc w:val="both"/>
              <w:rPr>
                <w:rFonts w:ascii="Times New Roman" w:eastAsia="Times New Roman" w:hAnsi="Times New Roman" w:cs="Times New Roman"/>
                <w:sz w:val="24"/>
                <w:szCs w:val="24"/>
                <w:lang w:val="en-US"/>
              </w:rPr>
            </w:pPr>
            <w:r w:rsidRPr="00912AEF">
              <w:rPr>
                <w:rFonts w:ascii="Times New Roman" w:eastAsia="Times New Roman" w:hAnsi="Times New Roman" w:cs="Times New Roman"/>
                <w:sz w:val="24"/>
                <w:szCs w:val="24"/>
                <w:lang w:val="en-US"/>
              </w:rPr>
              <w:t>5 gram gold bar– among borrowers with a loan amount from KZT 60,000 to KZT 999,999</w:t>
            </w:r>
            <w:r>
              <w:rPr>
                <w:rFonts w:ascii="Times New Roman" w:eastAsia="Times New Roman" w:hAnsi="Times New Roman" w:cs="Times New Roman"/>
                <w:sz w:val="24"/>
                <w:szCs w:val="24"/>
                <w:lang w:val="en-US"/>
              </w:rPr>
              <w:t xml:space="preserve">; </w:t>
            </w:r>
          </w:p>
          <w:p w14:paraId="0D085330" w14:textId="77777777" w:rsidR="000723F5" w:rsidRPr="00912AEF" w:rsidRDefault="000723F5" w:rsidP="000723F5">
            <w:pPr>
              <w:jc w:val="both"/>
              <w:rPr>
                <w:rFonts w:ascii="Times New Roman" w:eastAsia="Times New Roman" w:hAnsi="Times New Roman" w:cs="Times New Roman"/>
                <w:sz w:val="24"/>
                <w:szCs w:val="24"/>
                <w:lang w:val="en-US"/>
              </w:rPr>
            </w:pPr>
            <w:r w:rsidRPr="00912AEF">
              <w:rPr>
                <w:rFonts w:ascii="Times New Roman" w:eastAsia="Times New Roman" w:hAnsi="Times New Roman" w:cs="Times New Roman"/>
                <w:sz w:val="24"/>
                <w:szCs w:val="24"/>
                <w:lang w:val="en-US"/>
              </w:rPr>
              <w:t>10 gram gold bar– among borrowers with a loan amount from KZT 1,000,000 to KZT 2,999,999</w:t>
            </w:r>
            <w:r>
              <w:rPr>
                <w:rFonts w:ascii="Times New Roman" w:eastAsia="Times New Roman" w:hAnsi="Times New Roman" w:cs="Times New Roman"/>
                <w:sz w:val="24"/>
                <w:szCs w:val="24"/>
                <w:lang w:val="en-US"/>
              </w:rPr>
              <w:t>;</w:t>
            </w:r>
          </w:p>
          <w:p w14:paraId="136C0147" w14:textId="77777777" w:rsidR="000723F5" w:rsidRPr="00912AEF" w:rsidRDefault="000723F5" w:rsidP="000723F5">
            <w:pPr>
              <w:jc w:val="both"/>
              <w:rPr>
                <w:rFonts w:ascii="Times New Roman" w:eastAsia="Times New Roman" w:hAnsi="Times New Roman" w:cs="Times New Roman"/>
                <w:sz w:val="24"/>
                <w:szCs w:val="24"/>
                <w:lang w:val="en-US"/>
              </w:rPr>
            </w:pPr>
            <w:r w:rsidRPr="00912AEF">
              <w:rPr>
                <w:rFonts w:ascii="Times New Roman" w:eastAsia="Times New Roman" w:hAnsi="Times New Roman" w:cs="Times New Roman"/>
                <w:sz w:val="24"/>
                <w:szCs w:val="24"/>
                <w:lang w:val="en-US"/>
              </w:rPr>
              <w:t>20 gram gold bar 1– among borrowers with a loan amount from KZT 3,000,000 to KZT 8,000,000.</w:t>
            </w:r>
          </w:p>
          <w:p w14:paraId="3179B40C" w14:textId="77777777" w:rsidR="000723F5" w:rsidRPr="00DF13F8" w:rsidRDefault="000723F5" w:rsidP="000723F5">
            <w:pPr>
              <w:jc w:val="both"/>
              <w:rPr>
                <w:rFonts w:ascii="Times New Roman" w:eastAsia="Times New Roman" w:hAnsi="Times New Roman" w:cs="Times New Roman"/>
                <w:sz w:val="24"/>
                <w:szCs w:val="24"/>
                <w:lang w:val="en-US"/>
              </w:rPr>
            </w:pPr>
            <w:r w:rsidRPr="00DF13F8">
              <w:rPr>
                <w:rFonts w:ascii="Times New Roman" w:eastAsia="Times New Roman" w:hAnsi="Times New Roman" w:cs="Times New Roman"/>
                <w:sz w:val="24"/>
                <w:szCs w:val="24"/>
                <w:lang w:val="en-US"/>
              </w:rPr>
              <w:t>3. The following shall not be eligible to participate in the Promotion:</w:t>
            </w:r>
          </w:p>
          <w:p w14:paraId="24FCED21" w14:textId="77777777" w:rsidR="000723F5" w:rsidRPr="00DF13F8" w:rsidRDefault="000723F5" w:rsidP="000723F5">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r w:rsidRPr="00DF13F8">
              <w:rPr>
                <w:rFonts w:ascii="Times New Roman" w:eastAsia="Times New Roman" w:hAnsi="Times New Roman" w:cs="Times New Roman"/>
                <w:sz w:val="24"/>
                <w:szCs w:val="24"/>
                <w:lang w:val="en-US"/>
              </w:rPr>
              <w:t>Loan agreements that were fully repaid during the Promotion Period</w:t>
            </w:r>
          </w:p>
          <w:p w14:paraId="1621CA61" w14:textId="77777777" w:rsidR="000723F5" w:rsidRPr="00DF13F8" w:rsidRDefault="000723F5" w:rsidP="000723F5">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r w:rsidRPr="00DF13F8">
              <w:rPr>
                <w:rFonts w:ascii="Times New Roman" w:eastAsia="Times New Roman" w:hAnsi="Times New Roman" w:cs="Times New Roman"/>
                <w:sz w:val="24"/>
                <w:szCs w:val="24"/>
                <w:lang w:val="en-US"/>
              </w:rPr>
              <w:t>Borrowers who have repaid their loans within 14 (fourteen) calendar days from the date of the loan agreement;</w:t>
            </w:r>
          </w:p>
          <w:p w14:paraId="0B75B7ED" w14:textId="63C4543C" w:rsidR="000723F5" w:rsidRDefault="000723F5" w:rsidP="00D03466">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r w:rsidRPr="00DF13F8">
              <w:rPr>
                <w:rFonts w:ascii="Times New Roman" w:eastAsia="Times New Roman" w:hAnsi="Times New Roman" w:cs="Times New Roman"/>
                <w:sz w:val="24"/>
                <w:szCs w:val="24"/>
                <w:lang w:val="en-US"/>
              </w:rPr>
              <w:t>Loan agreements concluded outside the Promotion Period;</w:t>
            </w:r>
            <w:r>
              <w:rPr>
                <w:rFonts w:ascii="Times New Roman" w:eastAsia="Times New Roman" w:hAnsi="Times New Roman" w:cs="Times New Roman"/>
                <w:sz w:val="24"/>
                <w:szCs w:val="24"/>
                <w:lang w:val="en-US"/>
              </w:rPr>
              <w:t>-</w:t>
            </w:r>
            <w:r w:rsidRPr="00DF13F8">
              <w:rPr>
                <w:rFonts w:ascii="Times New Roman" w:eastAsia="Times New Roman" w:hAnsi="Times New Roman" w:cs="Times New Roman"/>
                <w:sz w:val="24"/>
                <w:szCs w:val="24"/>
                <w:lang w:val="en-US"/>
              </w:rPr>
              <w:t>Loan agreements for which an insurance payment has been made.</w:t>
            </w:r>
            <w:r>
              <w:rPr>
                <w:rFonts w:ascii="Times New Roman" w:eastAsia="Times New Roman" w:hAnsi="Times New Roman" w:cs="Times New Roman"/>
                <w:sz w:val="24"/>
                <w:szCs w:val="24"/>
                <w:lang w:val="en-US"/>
              </w:rPr>
              <w:t xml:space="preserve"> </w:t>
            </w:r>
          </w:p>
          <w:p w14:paraId="3E1DBC2A" w14:textId="77777777" w:rsidR="000723F5" w:rsidRPr="00DF13F8" w:rsidRDefault="000723F5" w:rsidP="000723F5">
            <w:pPr>
              <w:rPr>
                <w:rFonts w:ascii="Times New Roman" w:eastAsia="Times New Roman" w:hAnsi="Times New Roman" w:cs="Times New Roman"/>
                <w:sz w:val="24"/>
                <w:szCs w:val="24"/>
                <w:lang w:val="en-US"/>
              </w:rPr>
            </w:pPr>
          </w:p>
          <w:p w14:paraId="15C87286" w14:textId="0D0B41B3" w:rsidR="000723F5" w:rsidRPr="00DF13F8" w:rsidRDefault="000723F5" w:rsidP="000723F5">
            <w:pPr>
              <w:jc w:val="center"/>
              <w:rPr>
                <w:rFonts w:ascii="Times New Roman" w:eastAsia="Times New Roman" w:hAnsi="Times New Roman" w:cs="Times New Roman"/>
                <w:sz w:val="24"/>
                <w:szCs w:val="24"/>
                <w:lang w:val="en-US"/>
              </w:rPr>
            </w:pPr>
            <w:r w:rsidRPr="00DF13F8">
              <w:rPr>
                <w:rFonts w:ascii="Times New Roman" w:eastAsia="Times New Roman" w:hAnsi="Times New Roman" w:cs="Times New Roman"/>
                <w:sz w:val="24"/>
                <w:szCs w:val="24"/>
                <w:lang w:val="en-US"/>
              </w:rPr>
              <w:t>IV. PROCEDURE FOR THE DRAWING OF PRIZES</w:t>
            </w:r>
          </w:p>
          <w:p w14:paraId="45DE3B4C" w14:textId="77777777" w:rsidR="000723F5" w:rsidRPr="00DF13F8" w:rsidRDefault="000723F5" w:rsidP="000723F5">
            <w:pPr>
              <w:jc w:val="both"/>
              <w:rPr>
                <w:rFonts w:ascii="Times New Roman" w:eastAsia="Times New Roman" w:hAnsi="Times New Roman" w:cs="Times New Roman"/>
                <w:sz w:val="24"/>
                <w:szCs w:val="24"/>
                <w:lang w:val="en-US"/>
              </w:rPr>
            </w:pPr>
            <w:r w:rsidRPr="00DF13F8">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lang w:val="en-US"/>
              </w:rPr>
              <w:t xml:space="preserve"> One</w:t>
            </w:r>
            <w:r w:rsidRPr="00DF13F8">
              <w:rPr>
                <w:rFonts w:ascii="Times New Roman" w:eastAsia="Times New Roman" w:hAnsi="Times New Roman" w:cs="Times New Roman"/>
                <w:sz w:val="24"/>
                <w:szCs w:val="24"/>
                <w:lang w:val="en-US"/>
              </w:rPr>
              <w:t xml:space="preserve"> participant shall be registered only once at each stage of the Promotion, provided that the insurance agreement is concluded within the corresponding stage.</w:t>
            </w:r>
          </w:p>
          <w:p w14:paraId="7995AA6C" w14:textId="77777777" w:rsidR="000723F5" w:rsidRPr="00912AEF" w:rsidRDefault="000723F5" w:rsidP="000723F5">
            <w:pPr>
              <w:jc w:val="both"/>
              <w:rPr>
                <w:rFonts w:ascii="Times New Roman" w:eastAsia="Times New Roman" w:hAnsi="Times New Roman" w:cs="Times New Roman"/>
                <w:sz w:val="24"/>
                <w:szCs w:val="24"/>
                <w:lang w:val="en-US"/>
              </w:rPr>
            </w:pPr>
            <w:r w:rsidRPr="00912AEF">
              <w:rPr>
                <w:rFonts w:ascii="Times New Roman" w:eastAsia="Times New Roman" w:hAnsi="Times New Roman" w:cs="Times New Roman"/>
                <w:sz w:val="24"/>
                <w:szCs w:val="24"/>
                <w:lang w:val="en-US"/>
              </w:rPr>
              <w:t>2.A participant in the prize drawing during the first stage shall not be allowed to participate in subsequent stages with the same insurance agreement, except for the final stage.</w:t>
            </w:r>
          </w:p>
          <w:p w14:paraId="7DB7ECF0" w14:textId="77777777" w:rsidR="000723F5" w:rsidRPr="00912AEF" w:rsidRDefault="000723F5" w:rsidP="000723F5">
            <w:pPr>
              <w:jc w:val="both"/>
              <w:rPr>
                <w:rFonts w:ascii="Times New Roman" w:eastAsia="Times New Roman" w:hAnsi="Times New Roman" w:cs="Times New Roman"/>
                <w:sz w:val="24"/>
                <w:szCs w:val="24"/>
                <w:lang w:val="en-US"/>
              </w:rPr>
            </w:pPr>
            <w:r w:rsidRPr="00912AEF">
              <w:rPr>
                <w:rFonts w:ascii="Times New Roman" w:eastAsia="Times New Roman" w:hAnsi="Times New Roman" w:cs="Times New Roman"/>
                <w:sz w:val="24"/>
                <w:szCs w:val="24"/>
                <w:lang w:val="en-US"/>
              </w:rPr>
              <w:t>3. All participants who have concluded insurance agreements during the entire Promotion Period, except for the winners of previous stages (unless otherwise provided by the Company’s policy), shall participate in the third (final) stage of the drawing.</w:t>
            </w:r>
          </w:p>
          <w:p w14:paraId="1409AF32" w14:textId="77777777" w:rsidR="000723F5" w:rsidRPr="00912AEF" w:rsidRDefault="000723F5" w:rsidP="000723F5">
            <w:pPr>
              <w:jc w:val="both"/>
              <w:rPr>
                <w:rFonts w:ascii="Times New Roman" w:eastAsia="Times New Roman" w:hAnsi="Times New Roman" w:cs="Times New Roman"/>
                <w:sz w:val="24"/>
                <w:szCs w:val="24"/>
                <w:lang w:val="en-US"/>
              </w:rPr>
            </w:pPr>
            <w:r w:rsidRPr="00C54856">
              <w:rPr>
                <w:rFonts w:ascii="Times New Roman" w:eastAsia="Times New Roman" w:hAnsi="Times New Roman" w:cs="Times New Roman"/>
                <w:sz w:val="24"/>
                <w:szCs w:val="24"/>
                <w:lang w:val="en-US"/>
              </w:rPr>
              <w:t xml:space="preserve">4. The winners of the Promotion shall be determined  using a random number generator chosen by the Organizer from the comprehensive list of participants who have fully complied with the terms of these Rules as of the date of the drawing which will be broadcast live on the official Instagram page centercreditkz. </w:t>
            </w:r>
            <w:r w:rsidRPr="00912AEF">
              <w:rPr>
                <w:rFonts w:ascii="Times New Roman" w:eastAsia="Times New Roman" w:hAnsi="Times New Roman" w:cs="Times New Roman"/>
                <w:sz w:val="24"/>
                <w:szCs w:val="24"/>
                <w:lang w:val="en-US"/>
              </w:rPr>
              <w:t>The Promotion consists of three (3) stages of the draw:</w:t>
            </w:r>
          </w:p>
          <w:p w14:paraId="5292DC51" w14:textId="77777777" w:rsidR="000723F5" w:rsidRPr="00C54856" w:rsidRDefault="000723F5" w:rsidP="000723F5">
            <w:pPr>
              <w:jc w:val="both"/>
              <w:rPr>
                <w:rFonts w:ascii="Times New Roman" w:eastAsia="Times New Roman" w:hAnsi="Times New Roman" w:cs="Times New Roman"/>
                <w:sz w:val="24"/>
                <w:szCs w:val="24"/>
                <w:lang w:val="en-US"/>
              </w:rPr>
            </w:pPr>
            <w:r w:rsidRPr="00C54856">
              <w:rPr>
                <w:rFonts w:ascii="Times New Roman" w:eastAsia="Times New Roman" w:hAnsi="Times New Roman" w:cs="Times New Roman"/>
                <w:i/>
                <w:iCs/>
                <w:sz w:val="24"/>
                <w:szCs w:val="24"/>
                <w:lang w:val="en-US"/>
              </w:rPr>
              <w:t>1st Stage</w:t>
            </w:r>
            <w:r w:rsidRPr="00C54856">
              <w:rPr>
                <w:rFonts w:ascii="Times New Roman" w:eastAsia="Times New Roman" w:hAnsi="Times New Roman" w:cs="Times New Roman"/>
                <w:sz w:val="24"/>
                <w:szCs w:val="24"/>
                <w:lang w:val="en-US"/>
              </w:rPr>
              <w:t xml:space="preserve"> – The winners of the first (1st) stage of the draw will be determined on May 20, 2026, among all Bank customers who entered into Non-Accumulative Life Insurance Agreements when obtaining unsecured loans with life insurance during the period from April 1, 2026, to April 30, 2026, and who meet the terms of the Promotion.</w:t>
            </w:r>
          </w:p>
          <w:p w14:paraId="671AF062" w14:textId="77777777" w:rsidR="000723F5" w:rsidRPr="00C54856" w:rsidRDefault="000723F5" w:rsidP="000723F5">
            <w:pPr>
              <w:jc w:val="both"/>
              <w:rPr>
                <w:rFonts w:ascii="Times New Roman" w:eastAsia="Times New Roman" w:hAnsi="Times New Roman" w:cs="Times New Roman"/>
                <w:sz w:val="24"/>
                <w:szCs w:val="24"/>
                <w:lang w:val="en-US"/>
              </w:rPr>
            </w:pPr>
            <w:r w:rsidRPr="00C54856">
              <w:rPr>
                <w:rFonts w:ascii="Times New Roman" w:eastAsia="Times New Roman" w:hAnsi="Times New Roman" w:cs="Times New Roman"/>
                <w:i/>
                <w:iCs/>
                <w:sz w:val="24"/>
                <w:szCs w:val="24"/>
                <w:lang w:val="en-US"/>
              </w:rPr>
              <w:t>2nd Stage</w:t>
            </w:r>
            <w:r w:rsidRPr="00C5485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w:t>
            </w:r>
            <w:r w:rsidRPr="00C54856">
              <w:rPr>
                <w:rFonts w:ascii="Times New Roman" w:eastAsia="Times New Roman" w:hAnsi="Times New Roman" w:cs="Times New Roman"/>
                <w:sz w:val="24"/>
                <w:szCs w:val="24"/>
                <w:lang w:val="en-US"/>
              </w:rPr>
              <w:t xml:space="preserve"> The winners of the second (2nd) stage of the draw will be determined on June 19, 2026, among all Bank customers who entered into Non-Accumulative Life Insurance Agreements when </w:t>
            </w:r>
            <w:r>
              <w:rPr>
                <w:rFonts w:ascii="Times New Roman" w:eastAsia="Times New Roman" w:hAnsi="Times New Roman" w:cs="Times New Roman"/>
                <w:sz w:val="24"/>
                <w:szCs w:val="24"/>
                <w:lang w:val="en-US"/>
              </w:rPr>
              <w:t xml:space="preserve">taking out </w:t>
            </w:r>
            <w:r w:rsidRPr="00C54856">
              <w:rPr>
                <w:rFonts w:ascii="Times New Roman" w:eastAsia="Times New Roman" w:hAnsi="Times New Roman" w:cs="Times New Roman"/>
                <w:sz w:val="24"/>
                <w:szCs w:val="24"/>
                <w:lang w:val="en-US"/>
              </w:rPr>
              <w:t xml:space="preserve">unsecured loans with </w:t>
            </w:r>
            <w:r w:rsidRPr="00C54856">
              <w:rPr>
                <w:rFonts w:ascii="Times New Roman" w:eastAsia="Times New Roman" w:hAnsi="Times New Roman" w:cs="Times New Roman"/>
                <w:sz w:val="24"/>
                <w:szCs w:val="24"/>
                <w:lang w:val="en-US"/>
              </w:rPr>
              <w:lastRenderedPageBreak/>
              <w:t>life insurance during the period from May 1, 2026, to May 31, 2026, and who meet the terms of the Promotion;</w:t>
            </w:r>
          </w:p>
          <w:p w14:paraId="0F84BB18" w14:textId="77777777" w:rsidR="000723F5" w:rsidRPr="00C54856" w:rsidRDefault="000723F5" w:rsidP="000723F5">
            <w:pPr>
              <w:jc w:val="both"/>
              <w:rPr>
                <w:rFonts w:ascii="Times New Roman" w:eastAsia="Times New Roman" w:hAnsi="Times New Roman" w:cs="Times New Roman"/>
                <w:sz w:val="24"/>
                <w:szCs w:val="24"/>
                <w:lang w:val="en-US"/>
              </w:rPr>
            </w:pPr>
            <w:r w:rsidRPr="00C54856">
              <w:rPr>
                <w:rFonts w:ascii="Times New Roman" w:eastAsia="Times New Roman" w:hAnsi="Times New Roman" w:cs="Times New Roman"/>
                <w:i/>
                <w:iCs/>
                <w:sz w:val="24"/>
                <w:szCs w:val="24"/>
                <w:lang w:val="en-US"/>
              </w:rPr>
              <w:t>3rd Stage</w:t>
            </w:r>
            <w:r w:rsidRPr="00C5485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w:t>
            </w:r>
            <w:r w:rsidRPr="00C54856">
              <w:rPr>
                <w:rFonts w:ascii="Times New Roman" w:eastAsia="Times New Roman" w:hAnsi="Times New Roman" w:cs="Times New Roman"/>
                <w:sz w:val="24"/>
                <w:szCs w:val="24"/>
                <w:lang w:val="en-US"/>
              </w:rPr>
              <w:t xml:space="preserve">The winners of the third (3rd) stage of the draw will be determined on July 20, 2026, among all Bank customers who entered into Non-Accumulative Life Insurance Agreements when </w:t>
            </w:r>
            <w:r>
              <w:rPr>
                <w:rFonts w:ascii="Times New Roman" w:eastAsia="Times New Roman" w:hAnsi="Times New Roman" w:cs="Times New Roman"/>
                <w:sz w:val="24"/>
                <w:szCs w:val="24"/>
                <w:lang w:val="en-US"/>
              </w:rPr>
              <w:t>taking out</w:t>
            </w:r>
            <w:r w:rsidRPr="00C54856">
              <w:rPr>
                <w:rFonts w:ascii="Times New Roman" w:eastAsia="Times New Roman" w:hAnsi="Times New Roman" w:cs="Times New Roman"/>
                <w:sz w:val="24"/>
                <w:szCs w:val="24"/>
                <w:lang w:val="en-US"/>
              </w:rPr>
              <w:t xml:space="preserve"> unsecured loans with life insurance during the period from April 1, 2026, to June 30, 2026, and who meet the terms of the Promotion.</w:t>
            </w:r>
          </w:p>
          <w:p w14:paraId="44AAF2B4" w14:textId="77777777" w:rsidR="000723F5" w:rsidRDefault="000723F5" w:rsidP="000723F5">
            <w:pPr>
              <w:jc w:val="both"/>
              <w:rPr>
                <w:rFonts w:ascii="Times New Roman" w:eastAsia="Times New Roman" w:hAnsi="Times New Roman" w:cs="Times New Roman"/>
                <w:sz w:val="24"/>
                <w:szCs w:val="24"/>
                <w:lang w:val="en-US"/>
              </w:rPr>
            </w:pPr>
          </w:p>
          <w:p w14:paraId="4F2636F1" w14:textId="38F5B198" w:rsidR="000723F5" w:rsidRDefault="000723F5" w:rsidP="000723F5">
            <w:pPr>
              <w:jc w:val="both"/>
              <w:rPr>
                <w:rFonts w:ascii="Times New Roman" w:eastAsia="Times New Roman" w:hAnsi="Times New Roman" w:cs="Times New Roman"/>
                <w:sz w:val="24"/>
                <w:szCs w:val="24"/>
                <w:lang w:val="en-US"/>
              </w:rPr>
            </w:pPr>
            <w:r w:rsidRPr="00912AEF">
              <w:rPr>
                <w:rFonts w:ascii="Times New Roman" w:eastAsia="Times New Roman" w:hAnsi="Times New Roman" w:cs="Times New Roman"/>
                <w:sz w:val="24"/>
                <w:szCs w:val="24"/>
                <w:lang w:val="en-US"/>
              </w:rPr>
              <w:t>4. The prize fund of the Promotion is established by the Organizer in accordance with item 1 of Section 2 of these Rules and comprises the following prizes:</w:t>
            </w:r>
          </w:p>
          <w:p w14:paraId="6822AFD5" w14:textId="77777777" w:rsidR="000723F5" w:rsidRDefault="000723F5" w:rsidP="000723F5">
            <w:pPr>
              <w:jc w:val="center"/>
              <w:rPr>
                <w:rFonts w:ascii="Times New Roman" w:eastAsia="Times New Roman" w:hAnsi="Times New Roman" w:cs="Times New Roman"/>
                <w:sz w:val="24"/>
                <w:szCs w:val="24"/>
                <w:lang w:val="en-US"/>
              </w:rPr>
            </w:pPr>
          </w:p>
          <w:tbl>
            <w:tblPr>
              <w:tblW w:w="3259"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5"/>
              <w:gridCol w:w="1134"/>
            </w:tblGrid>
            <w:tr w:rsidR="000723F5" w:rsidRPr="00E237FA" w14:paraId="4CCA4144" w14:textId="77777777" w:rsidTr="000723F5">
              <w:trPr>
                <w:trHeight w:val="513"/>
              </w:trPr>
              <w:tc>
                <w:tcPr>
                  <w:tcW w:w="2125" w:type="dxa"/>
                  <w:vAlign w:val="center"/>
                </w:tcPr>
                <w:p w14:paraId="15C05C0B" w14:textId="77777777" w:rsidR="000723F5" w:rsidRPr="00157F87" w:rsidRDefault="000723F5" w:rsidP="000723F5">
                  <w:pPr>
                    <w:spacing w:after="120"/>
                    <w:jc w:val="center"/>
                    <w:rPr>
                      <w:rFonts w:ascii="Times New Roman" w:hAnsi="Times New Roman" w:cs="Times New Roman"/>
                      <w:lang w:val="en-US"/>
                    </w:rPr>
                  </w:pPr>
                  <w:r>
                    <w:rPr>
                      <w:rFonts w:ascii="Times New Roman" w:hAnsi="Times New Roman" w:cs="Times New Roman"/>
                      <w:lang w:val="en-US"/>
                    </w:rPr>
                    <w:t>Prize name</w:t>
                  </w:r>
                </w:p>
              </w:tc>
              <w:tc>
                <w:tcPr>
                  <w:tcW w:w="1134" w:type="dxa"/>
                  <w:noWrap/>
                  <w:vAlign w:val="center"/>
                </w:tcPr>
                <w:p w14:paraId="0F97C76C" w14:textId="77777777" w:rsidR="000723F5" w:rsidRPr="00157F87" w:rsidRDefault="000723F5" w:rsidP="000723F5">
                  <w:pPr>
                    <w:spacing w:after="120"/>
                    <w:jc w:val="center"/>
                    <w:rPr>
                      <w:rFonts w:ascii="Times New Roman" w:hAnsi="Times New Roman" w:cs="Times New Roman"/>
                      <w:lang w:val="en-US"/>
                    </w:rPr>
                  </w:pPr>
                  <w:r>
                    <w:rPr>
                      <w:rFonts w:ascii="Times New Roman" w:hAnsi="Times New Roman" w:cs="Times New Roman"/>
                      <w:lang w:val="en-US"/>
                    </w:rPr>
                    <w:t>Quantity</w:t>
                  </w:r>
                  <w:r w:rsidRPr="00E237FA">
                    <w:rPr>
                      <w:rFonts w:ascii="Times New Roman" w:hAnsi="Times New Roman" w:cs="Times New Roman"/>
                    </w:rPr>
                    <w:t xml:space="preserve">, </w:t>
                  </w:r>
                  <w:r>
                    <w:rPr>
                      <w:rFonts w:ascii="Times New Roman" w:hAnsi="Times New Roman" w:cs="Times New Roman"/>
                      <w:lang w:val="en-US"/>
                    </w:rPr>
                    <w:t>pcs</w:t>
                  </w:r>
                </w:p>
              </w:tc>
            </w:tr>
            <w:tr w:rsidR="000723F5" w:rsidRPr="00E237FA" w14:paraId="5BA61513" w14:textId="77777777" w:rsidTr="000723F5">
              <w:trPr>
                <w:trHeight w:val="288"/>
              </w:trPr>
              <w:tc>
                <w:tcPr>
                  <w:tcW w:w="2125" w:type="dxa"/>
                  <w:vAlign w:val="bottom"/>
                  <w:hideMark/>
                </w:tcPr>
                <w:p w14:paraId="0636AF0A" w14:textId="77777777" w:rsidR="000723F5" w:rsidRPr="00E237FA" w:rsidRDefault="000723F5" w:rsidP="000723F5">
                  <w:pPr>
                    <w:spacing w:after="120"/>
                    <w:rPr>
                      <w:rFonts w:ascii="Times New Roman" w:hAnsi="Times New Roman" w:cs="Times New Roman"/>
                    </w:rPr>
                  </w:pPr>
                  <w:r w:rsidRPr="009F7AD0">
                    <w:rPr>
                      <w:rFonts w:ascii="Times New Roman" w:hAnsi="Times New Roman" w:cs="Times New Roman"/>
                      <w:b/>
                      <w:bCs/>
                      <w:lang w:val="en-US"/>
                    </w:rPr>
                    <w:t xml:space="preserve"> 5 </w:t>
                  </w:r>
                  <w:r w:rsidRPr="00157F87">
                    <w:rPr>
                      <w:rFonts w:ascii="Times New Roman" w:hAnsi="Times New Roman" w:cs="Times New Roman"/>
                      <w:b/>
                      <w:bCs/>
                      <w:lang w:val="en-US"/>
                    </w:rPr>
                    <w:t>gram</w:t>
                  </w:r>
                  <w:r w:rsidRPr="009F7AD0">
                    <w:rPr>
                      <w:rFonts w:ascii="Times New Roman" w:hAnsi="Times New Roman" w:cs="Times New Roman"/>
                      <w:b/>
                      <w:bCs/>
                      <w:lang w:val="en-US"/>
                    </w:rPr>
                    <w:t xml:space="preserve"> </w:t>
                  </w:r>
                  <w:r w:rsidRPr="00157F87">
                    <w:rPr>
                      <w:rFonts w:ascii="Times New Roman" w:hAnsi="Times New Roman" w:cs="Times New Roman"/>
                      <w:b/>
                      <w:bCs/>
                      <w:lang w:val="en-US"/>
                    </w:rPr>
                    <w:t>gold</w:t>
                  </w:r>
                  <w:r w:rsidRPr="009F7AD0">
                    <w:rPr>
                      <w:rFonts w:ascii="Times New Roman" w:hAnsi="Times New Roman" w:cs="Times New Roman"/>
                      <w:b/>
                      <w:bCs/>
                      <w:lang w:val="en-US"/>
                    </w:rPr>
                    <w:t xml:space="preserve"> </w:t>
                  </w:r>
                  <w:r w:rsidRPr="00157F87">
                    <w:rPr>
                      <w:rFonts w:ascii="Times New Roman" w:hAnsi="Times New Roman" w:cs="Times New Roman"/>
                      <w:b/>
                      <w:bCs/>
                      <w:lang w:val="en-US"/>
                    </w:rPr>
                    <w:t>bar</w:t>
                  </w:r>
                  <w:r w:rsidRPr="009F7AD0">
                    <w:rPr>
                      <w:rFonts w:ascii="Times New Roman" w:hAnsi="Times New Roman" w:cs="Times New Roman"/>
                      <w:b/>
                      <w:bCs/>
                      <w:lang w:val="en-US"/>
                    </w:rPr>
                    <w:t xml:space="preserve"> </w:t>
                  </w:r>
                </w:p>
              </w:tc>
              <w:tc>
                <w:tcPr>
                  <w:tcW w:w="1134" w:type="dxa"/>
                  <w:noWrap/>
                  <w:hideMark/>
                </w:tcPr>
                <w:p w14:paraId="7AE5C43B" w14:textId="77777777" w:rsidR="000723F5" w:rsidRPr="00E237FA" w:rsidRDefault="000723F5" w:rsidP="000723F5">
                  <w:pPr>
                    <w:spacing w:after="120"/>
                    <w:jc w:val="center"/>
                    <w:rPr>
                      <w:rFonts w:ascii="Times New Roman" w:hAnsi="Times New Roman" w:cs="Times New Roman"/>
                    </w:rPr>
                  </w:pPr>
                  <w:r>
                    <w:rPr>
                      <w:rFonts w:ascii="Times New Roman" w:hAnsi="Times New Roman" w:cs="Times New Roman"/>
                    </w:rPr>
                    <w:t>7</w:t>
                  </w:r>
                </w:p>
              </w:tc>
            </w:tr>
            <w:tr w:rsidR="000723F5" w:rsidRPr="00E237FA" w14:paraId="22B1B13A" w14:textId="77777777" w:rsidTr="000723F5">
              <w:trPr>
                <w:trHeight w:val="288"/>
              </w:trPr>
              <w:tc>
                <w:tcPr>
                  <w:tcW w:w="2125" w:type="dxa"/>
                  <w:vAlign w:val="bottom"/>
                  <w:hideMark/>
                </w:tcPr>
                <w:p w14:paraId="0D836DAC" w14:textId="77777777" w:rsidR="000723F5" w:rsidRPr="00E237FA" w:rsidRDefault="000723F5" w:rsidP="000723F5">
                  <w:pPr>
                    <w:spacing w:after="120"/>
                    <w:rPr>
                      <w:rFonts w:ascii="Times New Roman" w:hAnsi="Times New Roman" w:cs="Times New Roman"/>
                    </w:rPr>
                  </w:pPr>
                  <w:r w:rsidRPr="00157F87">
                    <w:rPr>
                      <w:rFonts w:ascii="Times New Roman" w:hAnsi="Times New Roman" w:cs="Times New Roman"/>
                      <w:b/>
                      <w:bCs/>
                    </w:rPr>
                    <w:t>10 gram gold bars</w:t>
                  </w:r>
                  <w:r w:rsidRPr="009F7AD0">
                    <w:rPr>
                      <w:rFonts w:ascii="Times New Roman" w:hAnsi="Times New Roman" w:cs="Times New Roman"/>
                      <w:b/>
                      <w:bCs/>
                      <w:lang w:val="en-US"/>
                    </w:rPr>
                    <w:t xml:space="preserve"> </w:t>
                  </w:r>
                </w:p>
              </w:tc>
              <w:tc>
                <w:tcPr>
                  <w:tcW w:w="1134" w:type="dxa"/>
                  <w:noWrap/>
                  <w:hideMark/>
                </w:tcPr>
                <w:p w14:paraId="061304F4" w14:textId="77777777" w:rsidR="000723F5" w:rsidRPr="00E237FA" w:rsidRDefault="000723F5" w:rsidP="000723F5">
                  <w:pPr>
                    <w:spacing w:after="120"/>
                    <w:jc w:val="center"/>
                    <w:rPr>
                      <w:rFonts w:ascii="Times New Roman" w:hAnsi="Times New Roman" w:cs="Times New Roman"/>
                    </w:rPr>
                  </w:pPr>
                  <w:r>
                    <w:rPr>
                      <w:rFonts w:ascii="Times New Roman" w:hAnsi="Times New Roman" w:cs="Times New Roman"/>
                    </w:rPr>
                    <w:t>1</w:t>
                  </w:r>
                </w:p>
              </w:tc>
            </w:tr>
            <w:tr w:rsidR="000723F5" w:rsidRPr="00E237FA" w14:paraId="54CA7188" w14:textId="77777777" w:rsidTr="000723F5">
              <w:trPr>
                <w:trHeight w:val="288"/>
              </w:trPr>
              <w:tc>
                <w:tcPr>
                  <w:tcW w:w="2125" w:type="dxa"/>
                  <w:vAlign w:val="bottom"/>
                </w:tcPr>
                <w:p w14:paraId="15E8B479" w14:textId="77777777" w:rsidR="000723F5" w:rsidRPr="00E237FA" w:rsidRDefault="000723F5" w:rsidP="000723F5">
                  <w:pPr>
                    <w:spacing w:after="120"/>
                    <w:rPr>
                      <w:rFonts w:ascii="Times New Roman" w:hAnsi="Times New Roman" w:cs="Times New Roman"/>
                    </w:rPr>
                  </w:pPr>
                  <w:r w:rsidRPr="009F7AD0">
                    <w:rPr>
                      <w:rFonts w:ascii="Times New Roman" w:hAnsi="Times New Roman" w:cs="Times New Roman"/>
                      <w:b/>
                      <w:bCs/>
                      <w:lang w:val="en-US"/>
                    </w:rPr>
                    <w:t xml:space="preserve">20 </w:t>
                  </w:r>
                  <w:r w:rsidRPr="00157F87">
                    <w:rPr>
                      <w:rFonts w:ascii="Times New Roman" w:hAnsi="Times New Roman" w:cs="Times New Roman"/>
                      <w:b/>
                      <w:bCs/>
                      <w:lang w:val="en-US"/>
                    </w:rPr>
                    <w:t>gram</w:t>
                  </w:r>
                  <w:r w:rsidRPr="009F7AD0">
                    <w:rPr>
                      <w:rFonts w:ascii="Times New Roman" w:hAnsi="Times New Roman" w:cs="Times New Roman"/>
                      <w:b/>
                      <w:bCs/>
                      <w:lang w:val="en-US"/>
                    </w:rPr>
                    <w:t xml:space="preserve"> </w:t>
                  </w:r>
                  <w:r w:rsidRPr="00157F87">
                    <w:rPr>
                      <w:rFonts w:ascii="Times New Roman" w:hAnsi="Times New Roman" w:cs="Times New Roman"/>
                      <w:b/>
                      <w:bCs/>
                      <w:lang w:val="en-US"/>
                    </w:rPr>
                    <w:t>gold</w:t>
                  </w:r>
                  <w:r w:rsidRPr="009F7AD0">
                    <w:rPr>
                      <w:rFonts w:ascii="Times New Roman" w:hAnsi="Times New Roman" w:cs="Times New Roman"/>
                      <w:b/>
                      <w:bCs/>
                      <w:lang w:val="en-US"/>
                    </w:rPr>
                    <w:t xml:space="preserve"> </w:t>
                  </w:r>
                  <w:r w:rsidRPr="00157F87">
                    <w:rPr>
                      <w:rFonts w:ascii="Times New Roman" w:hAnsi="Times New Roman" w:cs="Times New Roman"/>
                      <w:b/>
                      <w:bCs/>
                      <w:lang w:val="en-US"/>
                    </w:rPr>
                    <w:t>bar</w:t>
                  </w:r>
                  <w:r w:rsidRPr="009F7AD0">
                    <w:rPr>
                      <w:rFonts w:ascii="Times New Roman" w:hAnsi="Times New Roman" w:cs="Times New Roman"/>
                      <w:b/>
                      <w:bCs/>
                      <w:lang w:val="en-US"/>
                    </w:rPr>
                    <w:t xml:space="preserve"> </w:t>
                  </w:r>
                </w:p>
              </w:tc>
              <w:tc>
                <w:tcPr>
                  <w:tcW w:w="1134" w:type="dxa"/>
                  <w:noWrap/>
                </w:tcPr>
                <w:p w14:paraId="1B60347D" w14:textId="77777777" w:rsidR="000723F5" w:rsidRPr="00E237FA" w:rsidRDefault="000723F5" w:rsidP="000723F5">
                  <w:pPr>
                    <w:spacing w:after="120"/>
                    <w:jc w:val="center"/>
                    <w:rPr>
                      <w:rFonts w:ascii="Times New Roman" w:hAnsi="Times New Roman" w:cs="Times New Roman"/>
                    </w:rPr>
                  </w:pPr>
                  <w:r>
                    <w:rPr>
                      <w:rFonts w:ascii="Times New Roman" w:hAnsi="Times New Roman" w:cs="Times New Roman"/>
                    </w:rPr>
                    <w:t>1</w:t>
                  </w:r>
                </w:p>
              </w:tc>
            </w:tr>
            <w:tr w:rsidR="000723F5" w:rsidRPr="00E237FA" w14:paraId="48E7551D" w14:textId="77777777" w:rsidTr="000723F5">
              <w:trPr>
                <w:trHeight w:val="288"/>
              </w:trPr>
              <w:tc>
                <w:tcPr>
                  <w:tcW w:w="2125" w:type="dxa"/>
                  <w:noWrap/>
                  <w:vAlign w:val="bottom"/>
                  <w:hideMark/>
                </w:tcPr>
                <w:p w14:paraId="75724B3D" w14:textId="77777777" w:rsidR="000723F5" w:rsidRPr="00E237FA" w:rsidRDefault="000723F5" w:rsidP="000723F5">
                  <w:pPr>
                    <w:spacing w:after="120"/>
                    <w:jc w:val="both"/>
                    <w:rPr>
                      <w:rFonts w:ascii="Times New Roman" w:hAnsi="Times New Roman" w:cs="Times New Roman"/>
                    </w:rPr>
                  </w:pPr>
                  <w:r>
                    <w:rPr>
                      <w:rFonts w:ascii="Times New Roman" w:hAnsi="Times New Roman" w:cs="Times New Roman"/>
                      <w:lang w:val="en-US"/>
                    </w:rPr>
                    <w:t>Total</w:t>
                  </w:r>
                  <w:r w:rsidRPr="00E237FA">
                    <w:rPr>
                      <w:rFonts w:ascii="Times New Roman" w:hAnsi="Times New Roman" w:cs="Times New Roman"/>
                    </w:rPr>
                    <w:t>:</w:t>
                  </w:r>
                </w:p>
              </w:tc>
              <w:tc>
                <w:tcPr>
                  <w:tcW w:w="1134" w:type="dxa"/>
                  <w:noWrap/>
                  <w:vAlign w:val="bottom"/>
                  <w:hideMark/>
                </w:tcPr>
                <w:p w14:paraId="3CBD6563" w14:textId="77777777" w:rsidR="000723F5" w:rsidRPr="00E237FA" w:rsidRDefault="000723F5" w:rsidP="000723F5">
                  <w:pPr>
                    <w:spacing w:after="120"/>
                    <w:jc w:val="center"/>
                    <w:rPr>
                      <w:rFonts w:ascii="Times New Roman" w:hAnsi="Times New Roman" w:cs="Times New Roman"/>
                    </w:rPr>
                  </w:pPr>
                  <w:r>
                    <w:rPr>
                      <w:rFonts w:ascii="Times New Roman" w:hAnsi="Times New Roman" w:cs="Times New Roman"/>
                    </w:rPr>
                    <w:t>9</w:t>
                  </w:r>
                </w:p>
              </w:tc>
            </w:tr>
          </w:tbl>
          <w:p w14:paraId="1EF959F7" w14:textId="77777777" w:rsidR="000723F5" w:rsidRDefault="000723F5" w:rsidP="000723F5">
            <w:pPr>
              <w:jc w:val="center"/>
              <w:rPr>
                <w:rFonts w:ascii="Times New Roman" w:eastAsia="Times New Roman" w:hAnsi="Times New Roman" w:cs="Times New Roman"/>
                <w:b/>
                <w:bCs/>
                <w:sz w:val="24"/>
                <w:szCs w:val="24"/>
                <w:lang w:val="en-US"/>
              </w:rPr>
            </w:pPr>
          </w:p>
          <w:p w14:paraId="2C34A5A7" w14:textId="77777777" w:rsidR="000723F5" w:rsidRDefault="000723F5" w:rsidP="000723F5">
            <w:pPr>
              <w:jc w:val="center"/>
              <w:rPr>
                <w:rFonts w:ascii="Times New Roman" w:eastAsia="Times New Roman" w:hAnsi="Times New Roman" w:cs="Times New Roman"/>
                <w:b/>
                <w:bCs/>
                <w:sz w:val="24"/>
                <w:szCs w:val="24"/>
                <w:lang w:val="en-US"/>
              </w:rPr>
            </w:pPr>
          </w:p>
          <w:p w14:paraId="42D69617" w14:textId="77777777" w:rsidR="000723F5" w:rsidRDefault="000723F5" w:rsidP="000723F5">
            <w:pPr>
              <w:jc w:val="center"/>
              <w:rPr>
                <w:rFonts w:ascii="Times New Roman" w:eastAsia="Times New Roman" w:hAnsi="Times New Roman" w:cs="Times New Roman"/>
                <w:b/>
                <w:bCs/>
                <w:sz w:val="24"/>
                <w:szCs w:val="24"/>
                <w:lang w:val="en-US"/>
              </w:rPr>
            </w:pPr>
          </w:p>
          <w:p w14:paraId="13C768C1" w14:textId="77777777" w:rsidR="000723F5" w:rsidRDefault="000723F5" w:rsidP="000723F5">
            <w:pPr>
              <w:jc w:val="center"/>
              <w:rPr>
                <w:rFonts w:ascii="Times New Roman" w:eastAsia="Times New Roman" w:hAnsi="Times New Roman" w:cs="Times New Roman"/>
                <w:b/>
                <w:bCs/>
                <w:sz w:val="24"/>
                <w:szCs w:val="24"/>
                <w:lang w:val="en-US"/>
              </w:rPr>
            </w:pPr>
          </w:p>
          <w:p w14:paraId="7208C416" w14:textId="77777777" w:rsidR="00842338" w:rsidRDefault="00842338" w:rsidP="000723F5">
            <w:pPr>
              <w:rPr>
                <w:rFonts w:ascii="Times New Roman" w:eastAsia="Times New Roman" w:hAnsi="Times New Roman" w:cs="Times New Roman"/>
                <w:sz w:val="24"/>
                <w:szCs w:val="24"/>
                <w:lang w:val="en-US"/>
              </w:rPr>
            </w:pPr>
          </w:p>
          <w:p w14:paraId="14D5DE44" w14:textId="77777777" w:rsidR="00842338" w:rsidRDefault="00842338" w:rsidP="000723F5">
            <w:pPr>
              <w:rPr>
                <w:rFonts w:ascii="Times New Roman" w:eastAsia="Times New Roman" w:hAnsi="Times New Roman" w:cs="Times New Roman"/>
                <w:sz w:val="24"/>
                <w:szCs w:val="24"/>
                <w:lang w:val="en-US"/>
              </w:rPr>
            </w:pPr>
          </w:p>
          <w:p w14:paraId="3E3B53C9" w14:textId="77777777" w:rsidR="00842338" w:rsidRDefault="00842338" w:rsidP="000723F5">
            <w:pPr>
              <w:rPr>
                <w:rFonts w:ascii="Times New Roman" w:eastAsia="Times New Roman" w:hAnsi="Times New Roman" w:cs="Times New Roman"/>
                <w:sz w:val="24"/>
                <w:szCs w:val="24"/>
                <w:lang w:val="en-US"/>
              </w:rPr>
            </w:pPr>
          </w:p>
          <w:p w14:paraId="3041D188" w14:textId="6BBC9F62" w:rsidR="000723F5" w:rsidRPr="00912AEF" w:rsidRDefault="000723F5" w:rsidP="000723F5">
            <w:pPr>
              <w:rPr>
                <w:rFonts w:ascii="Times New Roman" w:eastAsia="Times New Roman" w:hAnsi="Times New Roman" w:cs="Times New Roman"/>
                <w:sz w:val="24"/>
                <w:szCs w:val="24"/>
                <w:lang w:val="en-US"/>
              </w:rPr>
            </w:pPr>
            <w:r w:rsidRPr="00912AEF">
              <w:rPr>
                <w:rFonts w:ascii="Times New Roman" w:eastAsia="Times New Roman" w:hAnsi="Times New Roman" w:cs="Times New Roman"/>
                <w:sz w:val="24"/>
                <w:szCs w:val="24"/>
                <w:lang w:val="en-US"/>
              </w:rPr>
              <w:t>V. PROCEDURE FOR PRIZE COLLECTION</w:t>
            </w:r>
          </w:p>
          <w:p w14:paraId="68100A92" w14:textId="77777777" w:rsidR="000723F5" w:rsidRPr="00912AEF" w:rsidRDefault="000723F5" w:rsidP="000723F5">
            <w:pPr>
              <w:jc w:val="both"/>
              <w:rPr>
                <w:rFonts w:ascii="Times New Roman" w:eastAsia="Times New Roman" w:hAnsi="Times New Roman" w:cs="Times New Roman"/>
                <w:sz w:val="24"/>
                <w:szCs w:val="24"/>
                <w:lang w:val="en-US"/>
              </w:rPr>
            </w:pPr>
            <w:r w:rsidRPr="00C54856">
              <w:rPr>
                <w:rFonts w:ascii="Times New Roman" w:eastAsia="Times New Roman" w:hAnsi="Times New Roman" w:cs="Times New Roman"/>
                <w:sz w:val="24"/>
                <w:szCs w:val="24"/>
                <w:lang w:val="en-US"/>
              </w:rPr>
              <w:t xml:space="preserve">1. The Bank’s responsible department </w:t>
            </w:r>
            <w:r>
              <w:rPr>
                <w:rFonts w:ascii="Times New Roman" w:eastAsia="Times New Roman" w:hAnsi="Times New Roman" w:cs="Times New Roman"/>
                <w:sz w:val="24"/>
                <w:szCs w:val="24"/>
                <w:lang w:val="en-US"/>
              </w:rPr>
              <w:t xml:space="preserve">shall </w:t>
            </w:r>
            <w:r w:rsidRPr="00C54856">
              <w:rPr>
                <w:rFonts w:ascii="Times New Roman" w:eastAsia="Times New Roman" w:hAnsi="Times New Roman" w:cs="Times New Roman"/>
                <w:sz w:val="24"/>
                <w:szCs w:val="24"/>
                <w:lang w:val="en-US"/>
              </w:rPr>
              <w:t>notif</w:t>
            </w:r>
            <w:r>
              <w:rPr>
                <w:rFonts w:ascii="Times New Roman" w:eastAsia="Times New Roman" w:hAnsi="Times New Roman" w:cs="Times New Roman"/>
                <w:sz w:val="24"/>
                <w:szCs w:val="24"/>
                <w:lang w:val="en-US"/>
              </w:rPr>
              <w:t>y</w:t>
            </w:r>
            <w:r w:rsidRPr="00C54856">
              <w:rPr>
                <w:rFonts w:ascii="Times New Roman" w:eastAsia="Times New Roman" w:hAnsi="Times New Roman" w:cs="Times New Roman"/>
                <w:sz w:val="24"/>
                <w:szCs w:val="24"/>
                <w:lang w:val="en-US"/>
              </w:rPr>
              <w:t xml:space="preserve"> the Winners of their winning by calling the contact number provided by the winner when signing the loan agreement. </w:t>
            </w:r>
            <w:r w:rsidRPr="00912AEF">
              <w:rPr>
                <w:rFonts w:ascii="Times New Roman" w:eastAsia="Times New Roman" w:hAnsi="Times New Roman" w:cs="Times New Roman"/>
                <w:sz w:val="24"/>
                <w:szCs w:val="24"/>
                <w:lang w:val="en-US"/>
              </w:rPr>
              <w:t xml:space="preserve">Within 5 (five) business days from the date on which the Winners are determined, in accordance with Section IV of these Rules, the Organizer shall send the prize to the relevant department/branch for </w:t>
            </w:r>
            <w:r w:rsidRPr="00912AEF">
              <w:rPr>
                <w:rFonts w:ascii="Times New Roman" w:eastAsia="Times New Roman" w:hAnsi="Times New Roman" w:cs="Times New Roman"/>
                <w:sz w:val="24"/>
                <w:szCs w:val="24"/>
                <w:lang w:val="en-US"/>
              </w:rPr>
              <w:lastRenderedPageBreak/>
              <w:t>delivery to the Winner of the Promotion.</w:t>
            </w:r>
          </w:p>
          <w:p w14:paraId="4A727DC5" w14:textId="77777777" w:rsidR="000723F5" w:rsidRPr="00912AEF" w:rsidRDefault="000723F5" w:rsidP="000723F5">
            <w:pPr>
              <w:jc w:val="both"/>
              <w:rPr>
                <w:rFonts w:ascii="Times New Roman" w:eastAsia="Times New Roman" w:hAnsi="Times New Roman" w:cs="Times New Roman"/>
                <w:sz w:val="24"/>
                <w:szCs w:val="24"/>
                <w:lang w:val="en-US"/>
              </w:rPr>
            </w:pPr>
            <w:r w:rsidRPr="00912AEF">
              <w:rPr>
                <w:rFonts w:ascii="Times New Roman" w:eastAsia="Times New Roman" w:hAnsi="Times New Roman" w:cs="Times New Roman"/>
                <w:sz w:val="24"/>
                <w:szCs w:val="24"/>
                <w:lang w:val="en-US"/>
              </w:rPr>
              <w:t>2. If the Bank or the Organizer is unable to contact the customer using the information provided within ten (10) business days from the date of the draw, the Winner shall forfeit their right to claim the prize. In such case, the prize shall be awarded to the first reserve winner on the list in order of priority.</w:t>
            </w:r>
          </w:p>
          <w:p w14:paraId="254FDCA3" w14:textId="77777777" w:rsidR="000723F5" w:rsidRPr="00912AEF" w:rsidRDefault="000723F5" w:rsidP="000723F5">
            <w:pPr>
              <w:jc w:val="both"/>
              <w:rPr>
                <w:rFonts w:ascii="Times New Roman" w:eastAsia="Times New Roman" w:hAnsi="Times New Roman" w:cs="Times New Roman"/>
                <w:sz w:val="24"/>
                <w:szCs w:val="24"/>
                <w:lang w:val="en-US"/>
              </w:rPr>
            </w:pPr>
          </w:p>
          <w:p w14:paraId="39443546" w14:textId="77777777" w:rsidR="000723F5" w:rsidRDefault="000723F5" w:rsidP="000723F5">
            <w:pPr>
              <w:jc w:val="both"/>
              <w:rPr>
                <w:rFonts w:ascii="Times New Roman" w:eastAsia="Times New Roman" w:hAnsi="Times New Roman" w:cs="Times New Roman"/>
                <w:sz w:val="24"/>
                <w:szCs w:val="24"/>
                <w:lang w:val="en-US"/>
              </w:rPr>
            </w:pPr>
          </w:p>
          <w:p w14:paraId="4555AA4F" w14:textId="77777777" w:rsidR="000723F5" w:rsidRDefault="000723F5" w:rsidP="000723F5">
            <w:pPr>
              <w:jc w:val="both"/>
              <w:rPr>
                <w:rFonts w:ascii="Times New Roman" w:eastAsia="Times New Roman" w:hAnsi="Times New Roman" w:cs="Times New Roman"/>
                <w:sz w:val="24"/>
                <w:szCs w:val="24"/>
                <w:lang w:val="en-US"/>
              </w:rPr>
            </w:pPr>
          </w:p>
          <w:p w14:paraId="03D02C8A" w14:textId="08BC92BA" w:rsidR="000723F5" w:rsidRPr="00C54856" w:rsidRDefault="000723F5" w:rsidP="000723F5">
            <w:pPr>
              <w:jc w:val="both"/>
              <w:rPr>
                <w:rFonts w:ascii="Times New Roman" w:eastAsia="Times New Roman" w:hAnsi="Times New Roman" w:cs="Times New Roman"/>
                <w:sz w:val="24"/>
                <w:szCs w:val="24"/>
                <w:lang w:val="en-US"/>
              </w:rPr>
            </w:pPr>
            <w:r w:rsidRPr="00C54856">
              <w:rPr>
                <w:rFonts w:ascii="Times New Roman" w:eastAsia="Times New Roman" w:hAnsi="Times New Roman" w:cs="Times New Roman"/>
                <w:sz w:val="24"/>
                <w:szCs w:val="24"/>
                <w:lang w:val="en-US"/>
              </w:rPr>
              <w:t>3. The Organizer or the Bank shall have the right to redo the winner selection process. At the Organizer</w:t>
            </w:r>
            <w:r>
              <w:rPr>
                <w:rFonts w:ascii="Times New Roman" w:eastAsia="Times New Roman" w:hAnsi="Times New Roman" w:cs="Times New Roman"/>
                <w:sz w:val="24"/>
                <w:szCs w:val="24"/>
                <w:lang w:val="en-US"/>
              </w:rPr>
              <w:t>’s</w:t>
            </w:r>
            <w:r w:rsidRPr="00C54856">
              <w:rPr>
                <w:rFonts w:ascii="Times New Roman" w:eastAsia="Times New Roman" w:hAnsi="Times New Roman" w:cs="Times New Roman"/>
                <w:sz w:val="24"/>
                <w:szCs w:val="24"/>
                <w:lang w:val="en-US"/>
              </w:rPr>
              <w:t xml:space="preserve"> request, the Winner shall provide the following information via messenger or e-mail: full name, identity document, the residence address with postal code, contact phone number, and e-mail address.</w:t>
            </w:r>
          </w:p>
          <w:p w14:paraId="64495D02" w14:textId="77777777" w:rsidR="000723F5" w:rsidRDefault="000723F5" w:rsidP="000723F5">
            <w:pPr>
              <w:jc w:val="both"/>
              <w:rPr>
                <w:rFonts w:ascii="Times New Roman" w:eastAsia="Times New Roman" w:hAnsi="Times New Roman" w:cs="Times New Roman"/>
                <w:sz w:val="24"/>
                <w:szCs w:val="24"/>
                <w:lang w:val="en-US"/>
              </w:rPr>
            </w:pPr>
          </w:p>
          <w:p w14:paraId="6D81FC60" w14:textId="77777777" w:rsidR="000723F5" w:rsidRDefault="000723F5" w:rsidP="000723F5">
            <w:pPr>
              <w:jc w:val="both"/>
              <w:rPr>
                <w:rFonts w:ascii="Times New Roman" w:eastAsia="Times New Roman" w:hAnsi="Times New Roman" w:cs="Times New Roman"/>
                <w:sz w:val="24"/>
                <w:szCs w:val="24"/>
                <w:lang w:val="en-US"/>
              </w:rPr>
            </w:pPr>
          </w:p>
          <w:p w14:paraId="2EBBE93C" w14:textId="77777777" w:rsidR="000723F5" w:rsidRPr="00C54856" w:rsidRDefault="000723F5" w:rsidP="000723F5">
            <w:pPr>
              <w:jc w:val="both"/>
              <w:rPr>
                <w:rFonts w:ascii="Times New Roman" w:eastAsia="Times New Roman" w:hAnsi="Times New Roman" w:cs="Times New Roman"/>
                <w:sz w:val="24"/>
                <w:szCs w:val="24"/>
                <w:lang w:val="en-US"/>
              </w:rPr>
            </w:pPr>
          </w:p>
          <w:p w14:paraId="79EF6E19" w14:textId="77777777" w:rsidR="000723F5" w:rsidRPr="00C54856" w:rsidRDefault="000723F5" w:rsidP="000723F5">
            <w:pPr>
              <w:jc w:val="both"/>
              <w:rPr>
                <w:rFonts w:ascii="Times New Roman" w:eastAsia="Times New Roman" w:hAnsi="Times New Roman" w:cs="Times New Roman"/>
                <w:sz w:val="24"/>
                <w:szCs w:val="24"/>
                <w:lang w:val="en-US"/>
              </w:rPr>
            </w:pPr>
            <w:r w:rsidRPr="00C54856">
              <w:rPr>
                <w:rFonts w:ascii="Times New Roman" w:eastAsia="Times New Roman" w:hAnsi="Times New Roman" w:cs="Times New Roman"/>
                <w:sz w:val="24"/>
                <w:szCs w:val="24"/>
                <w:lang w:val="en-US"/>
              </w:rPr>
              <w:t xml:space="preserve">4. The Prize shall be awarded to the Winner in person by </w:t>
            </w:r>
            <w:r>
              <w:rPr>
                <w:rFonts w:ascii="Times New Roman" w:eastAsia="Times New Roman" w:hAnsi="Times New Roman" w:cs="Times New Roman"/>
                <w:sz w:val="24"/>
                <w:szCs w:val="24"/>
                <w:lang w:val="en-US"/>
              </w:rPr>
              <w:t xml:space="preserve">the Bank’s </w:t>
            </w:r>
            <w:r w:rsidRPr="00C54856">
              <w:rPr>
                <w:rFonts w:ascii="Times New Roman" w:eastAsia="Times New Roman" w:hAnsi="Times New Roman" w:cs="Times New Roman"/>
                <w:sz w:val="24"/>
                <w:szCs w:val="24"/>
                <w:lang w:val="en-US"/>
              </w:rPr>
              <w:t>responsible employee at the office of the relevant Bank branch.</w:t>
            </w:r>
          </w:p>
          <w:p w14:paraId="715FA3F9" w14:textId="77777777" w:rsidR="000723F5" w:rsidRPr="00C54856" w:rsidRDefault="000723F5" w:rsidP="000723F5">
            <w:pPr>
              <w:jc w:val="both"/>
              <w:rPr>
                <w:rFonts w:ascii="Times New Roman" w:eastAsia="Times New Roman" w:hAnsi="Times New Roman" w:cs="Times New Roman"/>
                <w:sz w:val="24"/>
                <w:szCs w:val="24"/>
                <w:lang w:val="en-US"/>
              </w:rPr>
            </w:pPr>
          </w:p>
          <w:p w14:paraId="7D228110" w14:textId="77777777" w:rsidR="000723F5" w:rsidRPr="00912AEF" w:rsidRDefault="000723F5" w:rsidP="000723F5">
            <w:pPr>
              <w:jc w:val="both"/>
              <w:rPr>
                <w:rFonts w:ascii="Times New Roman" w:eastAsia="Times New Roman" w:hAnsi="Times New Roman" w:cs="Times New Roman"/>
                <w:sz w:val="24"/>
                <w:szCs w:val="24"/>
                <w:lang w:val="en-US"/>
              </w:rPr>
            </w:pPr>
            <w:r w:rsidRPr="00912AEF">
              <w:rPr>
                <w:rFonts w:ascii="Times New Roman" w:eastAsia="Times New Roman" w:hAnsi="Times New Roman" w:cs="Times New Roman"/>
                <w:sz w:val="24"/>
                <w:szCs w:val="24"/>
                <w:lang w:val="en-US"/>
              </w:rPr>
              <w:t>5. Upon receiving the Prize, the Winner shall present a valid identity document, sign the acceptance and transfer certificate, and have a photo taken with the Prize.</w:t>
            </w:r>
          </w:p>
          <w:p w14:paraId="2FBE3B86" w14:textId="77777777" w:rsidR="000723F5" w:rsidRDefault="000723F5" w:rsidP="000723F5">
            <w:pPr>
              <w:jc w:val="both"/>
              <w:rPr>
                <w:rFonts w:ascii="Times New Roman" w:eastAsia="Times New Roman" w:hAnsi="Times New Roman" w:cs="Times New Roman"/>
                <w:sz w:val="24"/>
                <w:szCs w:val="24"/>
                <w:lang w:val="en-US"/>
              </w:rPr>
            </w:pPr>
          </w:p>
          <w:p w14:paraId="4A2EA1D2" w14:textId="77777777" w:rsidR="000723F5" w:rsidRPr="00C54856" w:rsidRDefault="000723F5" w:rsidP="000723F5">
            <w:pPr>
              <w:jc w:val="both"/>
              <w:rPr>
                <w:rFonts w:ascii="Times New Roman" w:eastAsia="Times New Roman" w:hAnsi="Times New Roman" w:cs="Times New Roman"/>
                <w:sz w:val="24"/>
                <w:szCs w:val="24"/>
                <w:lang w:val="en-US"/>
              </w:rPr>
            </w:pPr>
            <w:r w:rsidRPr="00912AEF">
              <w:rPr>
                <w:rFonts w:ascii="Times New Roman" w:eastAsia="Times New Roman" w:hAnsi="Times New Roman" w:cs="Times New Roman"/>
                <w:sz w:val="24"/>
                <w:szCs w:val="24"/>
                <w:lang w:val="en-US"/>
              </w:rPr>
              <w:t xml:space="preserve">6.  </w:t>
            </w:r>
            <w:r w:rsidRPr="00C54856">
              <w:rPr>
                <w:rFonts w:ascii="Times New Roman" w:eastAsia="Times New Roman" w:hAnsi="Times New Roman" w:cs="Times New Roman"/>
                <w:sz w:val="24"/>
                <w:szCs w:val="24"/>
                <w:lang w:val="en-US"/>
              </w:rPr>
              <w:t>If the Winner refuses to claim the Prize, or if the Prize cannot be delivered for reasons beyond the Organizer’s control, the Prize shall be deemed unclaimed and shall remain at the Organizer’s disposal. In such case, the Organizer shall award the Prize to the first reserve winner on the list in order of priority or use it for subsequent promotions.</w:t>
            </w:r>
          </w:p>
          <w:p w14:paraId="7A02C04A" w14:textId="77777777" w:rsidR="000723F5" w:rsidRPr="00C54856" w:rsidRDefault="000723F5" w:rsidP="000723F5">
            <w:pPr>
              <w:rPr>
                <w:rFonts w:ascii="Times New Roman" w:eastAsia="Times New Roman" w:hAnsi="Times New Roman" w:cs="Times New Roman"/>
                <w:sz w:val="24"/>
                <w:szCs w:val="24"/>
                <w:lang w:val="en-US"/>
              </w:rPr>
            </w:pPr>
          </w:p>
          <w:p w14:paraId="5697D044" w14:textId="77777777" w:rsidR="000723F5" w:rsidRPr="00C54856" w:rsidRDefault="000723F5" w:rsidP="000723F5">
            <w:pPr>
              <w:rPr>
                <w:rFonts w:ascii="Times New Roman" w:eastAsia="Times New Roman" w:hAnsi="Times New Roman" w:cs="Times New Roman"/>
                <w:sz w:val="24"/>
                <w:szCs w:val="24"/>
                <w:lang w:val="en-US"/>
              </w:rPr>
            </w:pPr>
          </w:p>
          <w:p w14:paraId="191DA46F" w14:textId="77777777" w:rsidR="000723F5" w:rsidRPr="00C54856" w:rsidRDefault="000723F5" w:rsidP="000723F5">
            <w:pPr>
              <w:rPr>
                <w:rFonts w:ascii="Times New Roman" w:eastAsia="Times New Roman" w:hAnsi="Times New Roman" w:cs="Times New Roman"/>
                <w:sz w:val="24"/>
                <w:szCs w:val="24"/>
                <w:lang w:val="en-US"/>
              </w:rPr>
            </w:pPr>
          </w:p>
          <w:p w14:paraId="090D8D54" w14:textId="77777777" w:rsidR="000723F5" w:rsidRDefault="000723F5" w:rsidP="000723F5">
            <w:pPr>
              <w:rPr>
                <w:rFonts w:ascii="Times New Roman" w:eastAsia="Times New Roman" w:hAnsi="Times New Roman" w:cs="Times New Roman"/>
                <w:sz w:val="24"/>
                <w:szCs w:val="24"/>
                <w:lang w:val="en-US"/>
              </w:rPr>
            </w:pPr>
          </w:p>
          <w:p w14:paraId="3387945B" w14:textId="77777777" w:rsidR="00AC13D7" w:rsidRDefault="00AC13D7" w:rsidP="000723F5">
            <w:pPr>
              <w:jc w:val="center"/>
              <w:rPr>
                <w:rFonts w:ascii="Times New Roman" w:eastAsia="Times New Roman" w:hAnsi="Times New Roman" w:cs="Times New Roman"/>
                <w:sz w:val="24"/>
                <w:szCs w:val="24"/>
                <w:lang w:val="en-US"/>
              </w:rPr>
            </w:pPr>
          </w:p>
          <w:p w14:paraId="213A0719" w14:textId="56C736A1" w:rsidR="000723F5" w:rsidRPr="00C54856" w:rsidRDefault="000723F5" w:rsidP="000723F5">
            <w:pPr>
              <w:jc w:val="center"/>
              <w:rPr>
                <w:rFonts w:ascii="Times New Roman" w:eastAsia="Times New Roman" w:hAnsi="Times New Roman" w:cs="Times New Roman"/>
                <w:sz w:val="24"/>
                <w:szCs w:val="24"/>
                <w:lang w:val="en-US"/>
              </w:rPr>
            </w:pPr>
            <w:r w:rsidRPr="00C54856">
              <w:rPr>
                <w:rFonts w:ascii="Times New Roman" w:eastAsia="Times New Roman" w:hAnsi="Times New Roman" w:cs="Times New Roman"/>
                <w:sz w:val="24"/>
                <w:szCs w:val="24"/>
                <w:lang w:val="en-US"/>
              </w:rPr>
              <w:t>VI. RIGHTS AND OBLIGATIONS OF THE PARTIES</w:t>
            </w:r>
          </w:p>
          <w:p w14:paraId="4A2F1C94" w14:textId="77777777" w:rsidR="000723F5" w:rsidRPr="00912AEF" w:rsidRDefault="000723F5" w:rsidP="000723F5">
            <w:pPr>
              <w:jc w:val="both"/>
              <w:rPr>
                <w:rFonts w:ascii="Times New Roman" w:eastAsia="Times New Roman" w:hAnsi="Times New Roman" w:cs="Times New Roman"/>
                <w:sz w:val="24"/>
                <w:szCs w:val="24"/>
                <w:lang w:val="en-US"/>
              </w:rPr>
            </w:pPr>
            <w:r w:rsidRPr="00912AEF">
              <w:rPr>
                <w:rFonts w:ascii="Times New Roman" w:eastAsia="Times New Roman" w:hAnsi="Times New Roman" w:cs="Times New Roman"/>
                <w:sz w:val="24"/>
                <w:szCs w:val="24"/>
                <w:lang w:val="en-US"/>
              </w:rPr>
              <w:t>1. The  Organizer shall not be liable for the Winner’s inability to claim  the Prize for any reasons beyond the Organizer’s control. If the Prize is not received for a reason specified in this item, it cannot be claimed again by the Winner. Any claims regarding the non-receipt of such Prizes shall not be considered.</w:t>
            </w:r>
          </w:p>
          <w:p w14:paraId="0C683315" w14:textId="77777777" w:rsidR="000723F5" w:rsidRPr="00912AEF" w:rsidRDefault="000723F5" w:rsidP="000723F5">
            <w:pPr>
              <w:jc w:val="both"/>
              <w:rPr>
                <w:rFonts w:ascii="Times New Roman" w:eastAsia="Times New Roman" w:hAnsi="Times New Roman" w:cs="Times New Roman"/>
                <w:sz w:val="24"/>
                <w:szCs w:val="24"/>
                <w:lang w:val="en-US"/>
              </w:rPr>
            </w:pPr>
          </w:p>
          <w:p w14:paraId="05769B58" w14:textId="77777777" w:rsidR="000723F5" w:rsidRPr="00912AEF" w:rsidRDefault="000723F5" w:rsidP="000723F5">
            <w:pPr>
              <w:jc w:val="both"/>
              <w:rPr>
                <w:rFonts w:ascii="Times New Roman" w:eastAsia="Times New Roman" w:hAnsi="Times New Roman" w:cs="Times New Roman"/>
                <w:sz w:val="24"/>
                <w:szCs w:val="24"/>
                <w:lang w:val="en-US"/>
              </w:rPr>
            </w:pPr>
          </w:p>
          <w:p w14:paraId="32322436" w14:textId="77777777" w:rsidR="000723F5" w:rsidRPr="00C54856" w:rsidRDefault="000723F5" w:rsidP="000723F5">
            <w:pPr>
              <w:jc w:val="both"/>
              <w:rPr>
                <w:rFonts w:ascii="Times New Roman" w:eastAsia="Times New Roman" w:hAnsi="Times New Roman" w:cs="Times New Roman"/>
                <w:sz w:val="24"/>
                <w:szCs w:val="24"/>
                <w:lang w:val="en-US"/>
              </w:rPr>
            </w:pPr>
            <w:r w:rsidRPr="00C54856">
              <w:rPr>
                <w:rFonts w:ascii="Times New Roman" w:eastAsia="Times New Roman" w:hAnsi="Times New Roman" w:cs="Times New Roman"/>
                <w:sz w:val="24"/>
                <w:szCs w:val="24"/>
                <w:lang w:val="en-US"/>
              </w:rPr>
              <w:t xml:space="preserve">2.The Organizer shall not be liable </w:t>
            </w:r>
            <w:r>
              <w:rPr>
                <w:rFonts w:ascii="Times New Roman" w:eastAsia="Times New Roman" w:hAnsi="Times New Roman" w:cs="Times New Roman"/>
                <w:sz w:val="24"/>
                <w:szCs w:val="24"/>
                <w:lang w:val="en-US"/>
              </w:rPr>
              <w:t xml:space="preserve">for </w:t>
            </w:r>
            <w:r w:rsidRPr="00C54856">
              <w:rPr>
                <w:rFonts w:ascii="Times New Roman" w:eastAsia="Times New Roman" w:hAnsi="Times New Roman" w:cs="Times New Roman"/>
                <w:sz w:val="24"/>
                <w:szCs w:val="24"/>
                <w:lang w:val="en-US"/>
              </w:rPr>
              <w:t xml:space="preserve">non- performance or improper performance of its obligations to the </w:t>
            </w:r>
            <w:r>
              <w:rPr>
                <w:rFonts w:ascii="Times New Roman" w:eastAsia="Times New Roman" w:hAnsi="Times New Roman" w:cs="Times New Roman"/>
                <w:sz w:val="24"/>
                <w:szCs w:val="24"/>
                <w:lang w:val="en-US"/>
              </w:rPr>
              <w:t xml:space="preserve"> </w:t>
            </w:r>
            <w:r w:rsidRPr="00C54856">
              <w:rPr>
                <w:rFonts w:ascii="Times New Roman" w:eastAsia="Times New Roman" w:hAnsi="Times New Roman" w:cs="Times New Roman"/>
                <w:sz w:val="24"/>
                <w:szCs w:val="24"/>
                <w:lang w:val="en-US"/>
              </w:rPr>
              <w:t>Participants resulting from disruptions in telecommunications or power networks, malicious software, or unlawful actions of third parties.</w:t>
            </w:r>
          </w:p>
          <w:p w14:paraId="48A3E9A8" w14:textId="77777777" w:rsidR="000723F5" w:rsidRDefault="000723F5" w:rsidP="000723F5">
            <w:pPr>
              <w:jc w:val="both"/>
              <w:rPr>
                <w:rFonts w:ascii="Times New Roman" w:eastAsia="Times New Roman" w:hAnsi="Times New Roman" w:cs="Times New Roman"/>
                <w:sz w:val="24"/>
                <w:szCs w:val="24"/>
                <w:lang w:val="en-US"/>
              </w:rPr>
            </w:pPr>
          </w:p>
          <w:p w14:paraId="5347BB28" w14:textId="77777777" w:rsidR="000723F5" w:rsidRDefault="000723F5" w:rsidP="000723F5">
            <w:pPr>
              <w:jc w:val="both"/>
              <w:rPr>
                <w:rFonts w:ascii="Times New Roman" w:eastAsia="Times New Roman" w:hAnsi="Times New Roman" w:cs="Times New Roman"/>
                <w:sz w:val="24"/>
                <w:szCs w:val="24"/>
                <w:lang w:val="en-US"/>
              </w:rPr>
            </w:pPr>
          </w:p>
          <w:p w14:paraId="01E3C14E" w14:textId="77777777" w:rsidR="000723F5" w:rsidRDefault="000723F5" w:rsidP="000723F5">
            <w:pPr>
              <w:jc w:val="both"/>
              <w:rPr>
                <w:rFonts w:ascii="Times New Roman" w:eastAsia="Times New Roman" w:hAnsi="Times New Roman" w:cs="Times New Roman"/>
                <w:sz w:val="24"/>
                <w:szCs w:val="24"/>
                <w:lang w:val="en-US"/>
              </w:rPr>
            </w:pPr>
          </w:p>
          <w:p w14:paraId="197B83A9" w14:textId="77777777" w:rsidR="000723F5" w:rsidRPr="00912AEF" w:rsidRDefault="000723F5" w:rsidP="000723F5">
            <w:pPr>
              <w:jc w:val="both"/>
              <w:rPr>
                <w:rFonts w:ascii="Times New Roman" w:eastAsia="Times New Roman" w:hAnsi="Times New Roman" w:cs="Times New Roman"/>
                <w:sz w:val="24"/>
                <w:szCs w:val="24"/>
                <w:lang w:val="en-US"/>
              </w:rPr>
            </w:pPr>
            <w:r w:rsidRPr="00912AEF">
              <w:rPr>
                <w:rFonts w:ascii="Times New Roman" w:eastAsia="Times New Roman" w:hAnsi="Times New Roman" w:cs="Times New Roman"/>
                <w:sz w:val="24"/>
                <w:szCs w:val="24"/>
                <w:lang w:val="en-US"/>
              </w:rPr>
              <w:t>3.The Organizer shall not be liable for the Winner’s subsequent use of the Prize.</w:t>
            </w:r>
          </w:p>
          <w:p w14:paraId="3276B853" w14:textId="77777777" w:rsidR="000723F5" w:rsidRDefault="000723F5" w:rsidP="000723F5">
            <w:pPr>
              <w:jc w:val="both"/>
              <w:rPr>
                <w:rFonts w:ascii="Times New Roman" w:eastAsia="Times New Roman" w:hAnsi="Times New Roman" w:cs="Times New Roman"/>
                <w:sz w:val="24"/>
                <w:szCs w:val="24"/>
                <w:lang w:val="en-US"/>
              </w:rPr>
            </w:pPr>
          </w:p>
          <w:p w14:paraId="633F038E" w14:textId="77777777" w:rsidR="000723F5" w:rsidRDefault="000723F5" w:rsidP="000723F5">
            <w:pPr>
              <w:jc w:val="both"/>
              <w:rPr>
                <w:rFonts w:ascii="Times New Roman" w:eastAsia="Times New Roman" w:hAnsi="Times New Roman" w:cs="Times New Roman"/>
                <w:sz w:val="24"/>
                <w:szCs w:val="24"/>
                <w:lang w:val="en-US"/>
              </w:rPr>
            </w:pPr>
          </w:p>
          <w:p w14:paraId="0F8A0F0A" w14:textId="77777777" w:rsidR="000723F5" w:rsidRPr="00912AEF" w:rsidRDefault="000723F5" w:rsidP="000723F5">
            <w:pPr>
              <w:jc w:val="both"/>
              <w:rPr>
                <w:rFonts w:ascii="Times New Roman" w:eastAsia="Times New Roman" w:hAnsi="Times New Roman" w:cs="Times New Roman"/>
                <w:sz w:val="24"/>
                <w:szCs w:val="24"/>
                <w:lang w:val="en-US"/>
              </w:rPr>
            </w:pPr>
            <w:r w:rsidRPr="00912AEF">
              <w:rPr>
                <w:rFonts w:ascii="Times New Roman" w:eastAsia="Times New Roman" w:hAnsi="Times New Roman" w:cs="Times New Roman"/>
                <w:sz w:val="24"/>
                <w:szCs w:val="24"/>
                <w:lang w:val="en-US"/>
              </w:rPr>
              <w:t>4. Prizes received by the Winner are not subject to exchange or return and shall not be provided in monetary form.</w:t>
            </w:r>
          </w:p>
          <w:p w14:paraId="3E6F9FAA" w14:textId="77777777" w:rsidR="000723F5" w:rsidRPr="00912AEF" w:rsidRDefault="000723F5" w:rsidP="000723F5">
            <w:pPr>
              <w:jc w:val="both"/>
              <w:rPr>
                <w:rFonts w:ascii="Times New Roman" w:eastAsia="Times New Roman" w:hAnsi="Times New Roman" w:cs="Times New Roman"/>
                <w:sz w:val="24"/>
                <w:szCs w:val="24"/>
                <w:lang w:val="en-US"/>
              </w:rPr>
            </w:pPr>
          </w:p>
          <w:p w14:paraId="5B4D1CF7" w14:textId="77777777" w:rsidR="000723F5" w:rsidRPr="00AF67A1" w:rsidRDefault="000723F5" w:rsidP="000723F5">
            <w:pPr>
              <w:jc w:val="both"/>
              <w:rPr>
                <w:rFonts w:ascii="Times New Roman" w:eastAsia="Times New Roman" w:hAnsi="Times New Roman" w:cs="Times New Roman"/>
                <w:sz w:val="24"/>
                <w:szCs w:val="24"/>
                <w:lang w:val="en-US"/>
              </w:rPr>
            </w:pPr>
            <w:r w:rsidRPr="00AF67A1">
              <w:rPr>
                <w:rFonts w:ascii="Times New Roman" w:eastAsia="Times New Roman" w:hAnsi="Times New Roman" w:cs="Times New Roman"/>
                <w:sz w:val="24"/>
                <w:szCs w:val="24"/>
                <w:lang w:val="en-US"/>
              </w:rPr>
              <w:t>5. Information about the Promotion, material changes to the Promotion, and other relevant information shall be communicated by sending Urgent Internal Messages (hereinafter – UIMs) to Bank</w:t>
            </w:r>
            <w:r>
              <w:rPr>
                <w:rFonts w:ascii="Times New Roman" w:eastAsia="Times New Roman" w:hAnsi="Times New Roman" w:cs="Times New Roman"/>
                <w:sz w:val="24"/>
                <w:szCs w:val="24"/>
                <w:lang w:val="en-US"/>
              </w:rPr>
              <w:t>’s</w:t>
            </w:r>
            <w:r w:rsidRPr="00AF67A1">
              <w:rPr>
                <w:rFonts w:ascii="Times New Roman" w:eastAsia="Times New Roman" w:hAnsi="Times New Roman" w:cs="Times New Roman"/>
                <w:sz w:val="24"/>
                <w:szCs w:val="24"/>
                <w:lang w:val="en-US"/>
              </w:rPr>
              <w:t xml:space="preserve"> employees via the Bank’s corporate e-mail system. The Organizer</w:t>
            </w:r>
            <w:r>
              <w:rPr>
                <w:rFonts w:ascii="Times New Roman" w:eastAsia="Times New Roman" w:hAnsi="Times New Roman" w:cs="Times New Roman"/>
                <w:sz w:val="24"/>
                <w:szCs w:val="24"/>
                <w:lang w:val="en-US"/>
              </w:rPr>
              <w:t xml:space="preserve"> shall</w:t>
            </w:r>
            <w:r w:rsidRPr="00AF67A1">
              <w:rPr>
                <w:rFonts w:ascii="Times New Roman" w:eastAsia="Times New Roman" w:hAnsi="Times New Roman" w:cs="Times New Roman"/>
                <w:sz w:val="24"/>
                <w:szCs w:val="24"/>
                <w:lang w:val="en-US"/>
              </w:rPr>
              <w:t xml:space="preserve">  reserve the right, at any time and at its sole discretion, to supplement and/or amend the terms, </w:t>
            </w:r>
            <w:r w:rsidRPr="00AF67A1">
              <w:rPr>
                <w:rFonts w:ascii="Times New Roman" w:eastAsia="Times New Roman" w:hAnsi="Times New Roman" w:cs="Times New Roman"/>
                <w:sz w:val="24"/>
                <w:szCs w:val="24"/>
                <w:lang w:val="en-US"/>
              </w:rPr>
              <w:lastRenderedPageBreak/>
              <w:t xml:space="preserve">conditions,  or prize fund of the Promotion, as well as to terminate, suspend, or cancel the Promotion in whole or in part, by notifying </w:t>
            </w:r>
            <w:r>
              <w:rPr>
                <w:rFonts w:ascii="Times New Roman" w:eastAsia="Times New Roman" w:hAnsi="Times New Roman" w:cs="Times New Roman"/>
                <w:sz w:val="24"/>
                <w:szCs w:val="24"/>
                <w:lang w:val="en-US"/>
              </w:rPr>
              <w:t xml:space="preserve">the </w:t>
            </w:r>
            <w:r w:rsidRPr="00AF67A1">
              <w:rPr>
                <w:rFonts w:ascii="Times New Roman" w:eastAsia="Times New Roman" w:hAnsi="Times New Roman" w:cs="Times New Roman"/>
                <w:sz w:val="24"/>
                <w:szCs w:val="24"/>
                <w:lang w:val="en-US"/>
              </w:rPr>
              <w:t>Participants and all concerned parties by sending UIMs containing the amendments to the Promotion Rules (in the manner prescribed by these Rules and in accordance with the applicable laws of the Republic of Kazakhstan).</w:t>
            </w:r>
          </w:p>
          <w:p w14:paraId="385D1243" w14:textId="77777777" w:rsidR="000723F5" w:rsidRDefault="000723F5" w:rsidP="000723F5">
            <w:pPr>
              <w:jc w:val="both"/>
              <w:rPr>
                <w:rFonts w:ascii="Times New Roman" w:eastAsia="Times New Roman" w:hAnsi="Times New Roman" w:cs="Times New Roman"/>
                <w:sz w:val="24"/>
                <w:szCs w:val="24"/>
                <w:lang w:val="en-US"/>
              </w:rPr>
            </w:pPr>
          </w:p>
          <w:p w14:paraId="659268B5" w14:textId="77777777" w:rsidR="000723F5" w:rsidRPr="00912AEF" w:rsidRDefault="000723F5" w:rsidP="000723F5">
            <w:pPr>
              <w:jc w:val="both"/>
              <w:rPr>
                <w:rFonts w:ascii="Times New Roman" w:eastAsia="Times New Roman" w:hAnsi="Times New Roman" w:cs="Times New Roman"/>
                <w:sz w:val="24"/>
                <w:szCs w:val="24"/>
                <w:lang w:val="en-US"/>
              </w:rPr>
            </w:pPr>
            <w:r w:rsidRPr="00AF67A1">
              <w:rPr>
                <w:rFonts w:ascii="Times New Roman" w:eastAsia="Times New Roman" w:hAnsi="Times New Roman" w:cs="Times New Roman"/>
                <w:sz w:val="24"/>
                <w:szCs w:val="24"/>
                <w:lang w:val="en-US"/>
              </w:rPr>
              <w:t xml:space="preserve">6. The Organizer shall not be liable for any consequences of errors made by the Participant, including any expenses incurred by the Participant. </w:t>
            </w:r>
            <w:r w:rsidRPr="00912AEF">
              <w:rPr>
                <w:rFonts w:ascii="Times New Roman" w:eastAsia="Times New Roman" w:hAnsi="Times New Roman" w:cs="Times New Roman"/>
                <w:sz w:val="24"/>
                <w:szCs w:val="24"/>
                <w:lang w:val="en-US"/>
              </w:rPr>
              <w:t>The Organizer shall not reimburse or compensate any losses, costs, or expenses that may arise for the due to participation in the Promotion.</w:t>
            </w:r>
          </w:p>
          <w:p w14:paraId="3CC7D5D3" w14:textId="77777777" w:rsidR="000723F5" w:rsidRPr="00912AEF" w:rsidRDefault="000723F5" w:rsidP="000723F5">
            <w:pPr>
              <w:rPr>
                <w:rFonts w:ascii="Times New Roman" w:eastAsia="Times New Roman" w:hAnsi="Times New Roman" w:cs="Times New Roman"/>
                <w:sz w:val="24"/>
                <w:szCs w:val="24"/>
                <w:lang w:val="en-US"/>
              </w:rPr>
            </w:pPr>
          </w:p>
          <w:p w14:paraId="1DADD179" w14:textId="77777777" w:rsidR="000723F5" w:rsidRDefault="000723F5" w:rsidP="000723F5">
            <w:pPr>
              <w:jc w:val="both"/>
              <w:rPr>
                <w:rFonts w:ascii="Times New Roman" w:eastAsia="Times New Roman" w:hAnsi="Times New Roman" w:cs="Times New Roman"/>
                <w:sz w:val="24"/>
                <w:szCs w:val="24"/>
                <w:lang w:val="en-US"/>
              </w:rPr>
            </w:pPr>
          </w:p>
          <w:p w14:paraId="3F4473B2" w14:textId="41C78107" w:rsidR="000723F5" w:rsidRDefault="000723F5" w:rsidP="000723F5">
            <w:pPr>
              <w:jc w:val="both"/>
              <w:rPr>
                <w:rFonts w:ascii="Times New Roman" w:eastAsia="Times New Roman" w:hAnsi="Times New Roman" w:cs="Times New Roman"/>
                <w:sz w:val="24"/>
                <w:szCs w:val="24"/>
                <w:lang w:val="en-US"/>
              </w:rPr>
            </w:pPr>
            <w:r w:rsidRPr="00912AEF">
              <w:rPr>
                <w:rFonts w:ascii="Times New Roman" w:eastAsia="Times New Roman" w:hAnsi="Times New Roman" w:cs="Times New Roman"/>
                <w:sz w:val="24"/>
                <w:szCs w:val="24"/>
                <w:lang w:val="en-US"/>
              </w:rPr>
              <w:t>7. By participating in the Promotion, the Participant unconditionally, irrevocably, and indisputably grants the Organizer and the Partner the right to use the Participant’s full name, personal data, interviews, and any other materials related to their participation in the Promotion, including photo and video recordings of the Participant. The Participant also grants the right to use such photo and video materials for the distribution of promotional information about the Promotion, for an unlimited period, without territorial restrictions, and without any remuneration.</w:t>
            </w:r>
          </w:p>
          <w:p w14:paraId="40175A51" w14:textId="77777777" w:rsidR="000723F5" w:rsidRDefault="000723F5" w:rsidP="000723F5">
            <w:pPr>
              <w:rPr>
                <w:rFonts w:ascii="Times New Roman" w:eastAsia="Times New Roman" w:hAnsi="Times New Roman" w:cs="Times New Roman"/>
                <w:sz w:val="24"/>
                <w:szCs w:val="24"/>
                <w:lang w:val="en-US"/>
              </w:rPr>
            </w:pPr>
          </w:p>
          <w:p w14:paraId="5AF0A96B" w14:textId="77777777" w:rsidR="000723F5" w:rsidRDefault="000723F5" w:rsidP="000723F5">
            <w:pPr>
              <w:rPr>
                <w:rFonts w:ascii="Times New Roman" w:eastAsia="Times New Roman" w:hAnsi="Times New Roman" w:cs="Times New Roman"/>
                <w:sz w:val="24"/>
                <w:szCs w:val="24"/>
                <w:lang w:val="en-US"/>
              </w:rPr>
            </w:pPr>
          </w:p>
          <w:p w14:paraId="5DA05F76" w14:textId="77777777" w:rsidR="000723F5" w:rsidRDefault="000723F5" w:rsidP="000723F5">
            <w:pPr>
              <w:rPr>
                <w:rFonts w:ascii="Times New Roman" w:eastAsia="Times New Roman" w:hAnsi="Times New Roman" w:cs="Times New Roman"/>
                <w:sz w:val="24"/>
                <w:szCs w:val="24"/>
                <w:lang w:val="en-US"/>
              </w:rPr>
            </w:pPr>
          </w:p>
          <w:p w14:paraId="6C7B19CA" w14:textId="77777777" w:rsidR="000723F5" w:rsidRPr="00912AEF" w:rsidRDefault="000723F5" w:rsidP="000723F5">
            <w:pPr>
              <w:rPr>
                <w:rFonts w:ascii="Times New Roman" w:eastAsia="Times New Roman" w:hAnsi="Times New Roman" w:cs="Times New Roman"/>
                <w:sz w:val="24"/>
                <w:szCs w:val="24"/>
                <w:lang w:val="en-US"/>
              </w:rPr>
            </w:pPr>
          </w:p>
          <w:p w14:paraId="4999581D" w14:textId="77777777" w:rsidR="000723F5" w:rsidRPr="0042084E" w:rsidRDefault="000723F5" w:rsidP="000723F5">
            <w:pPr>
              <w:spacing w:line="259" w:lineRule="auto"/>
              <w:jc w:val="both"/>
              <w:rPr>
                <w:rFonts w:ascii="Times New Roman" w:eastAsia="Times New Roman" w:hAnsi="Times New Roman" w:cs="Times New Roman"/>
                <w:sz w:val="24"/>
                <w:szCs w:val="24"/>
                <w:lang w:val="en-US"/>
              </w:rPr>
            </w:pPr>
            <w:r w:rsidRPr="0042084E">
              <w:rPr>
                <w:rFonts w:ascii="Times New Roman" w:eastAsia="Times New Roman" w:hAnsi="Times New Roman" w:cs="Times New Roman"/>
                <w:sz w:val="24"/>
                <w:szCs w:val="24"/>
                <w:lang w:val="en-US"/>
              </w:rPr>
              <w:t xml:space="preserve">8. By agreeing to accept the Prize and providing their personal data, the Participant confirms their consent to the processing of the provided personal data by the Organizer, including the </w:t>
            </w:r>
            <w:r w:rsidRPr="0042084E">
              <w:rPr>
                <w:rFonts w:ascii="Times New Roman" w:eastAsia="Times New Roman" w:hAnsi="Times New Roman" w:cs="Times New Roman"/>
                <w:sz w:val="24"/>
                <w:szCs w:val="24"/>
                <w:lang w:val="en-US"/>
              </w:rPr>
              <w:lastRenderedPageBreak/>
              <w:t>collection, systematization, accumulation, storage, clarification (updating, modification), retrieval, use, dissemination, anonymization, blocking, deletion, and destruction for the purposes of conducting the Promotion for its entire duration and for three (3) years after its completion, in accordance with the provisions of the Law of the Republic of Kazakhstan “On Personal Data and Their Protection” (hereinafter – the Law). This consent may be withdrawn by the Participant at any time by sending a registered letter with delivery notification to the Organizer’s address: 188 Dostyk Ave., 2nd floor, Almaty, JSC Life Insurance Company “</w:t>
            </w:r>
            <w:r w:rsidRPr="00912AEF">
              <w:rPr>
                <w:rFonts w:ascii="Times New Roman" w:eastAsia="Times New Roman" w:hAnsi="Times New Roman" w:cs="Times New Roman"/>
                <w:sz w:val="24"/>
                <w:szCs w:val="24"/>
                <w:lang w:val="en-US"/>
              </w:rPr>
              <w:t>BCC</w:t>
            </w:r>
            <w:r w:rsidRPr="0042084E">
              <w:rPr>
                <w:rFonts w:ascii="Times New Roman" w:eastAsia="Times New Roman" w:hAnsi="Times New Roman" w:cs="Times New Roman"/>
                <w:sz w:val="24"/>
                <w:szCs w:val="24"/>
                <w:lang w:val="en-US"/>
              </w:rPr>
              <w:t xml:space="preserve"> </w:t>
            </w:r>
            <w:r w:rsidRPr="00912AEF">
              <w:rPr>
                <w:rFonts w:ascii="Times New Roman" w:eastAsia="Times New Roman" w:hAnsi="Times New Roman" w:cs="Times New Roman"/>
                <w:sz w:val="24"/>
                <w:szCs w:val="24"/>
                <w:lang w:val="en-US"/>
              </w:rPr>
              <w:t>L</w:t>
            </w:r>
            <w:r w:rsidRPr="0042084E">
              <w:rPr>
                <w:rFonts w:ascii="Times New Roman" w:eastAsia="Times New Roman" w:hAnsi="Times New Roman" w:cs="Times New Roman"/>
                <w:sz w:val="24"/>
                <w:szCs w:val="24"/>
                <w:lang w:val="en-US"/>
              </w:rPr>
              <w:t>ife”.</w:t>
            </w:r>
          </w:p>
          <w:p w14:paraId="1AD62296" w14:textId="77777777" w:rsidR="000723F5" w:rsidRDefault="000723F5" w:rsidP="000723F5">
            <w:pPr>
              <w:spacing w:line="259" w:lineRule="auto"/>
              <w:rPr>
                <w:rFonts w:ascii="Times New Roman" w:eastAsia="Times New Roman" w:hAnsi="Times New Roman" w:cs="Times New Roman"/>
                <w:sz w:val="24"/>
                <w:szCs w:val="24"/>
                <w:lang w:val="en-US"/>
              </w:rPr>
            </w:pPr>
          </w:p>
          <w:p w14:paraId="7EE208B2" w14:textId="77777777" w:rsidR="000723F5" w:rsidRPr="00912AEF" w:rsidRDefault="000723F5" w:rsidP="000723F5">
            <w:pPr>
              <w:spacing w:line="259" w:lineRule="auto"/>
              <w:rPr>
                <w:rFonts w:ascii="Times New Roman" w:eastAsia="Times New Roman" w:hAnsi="Times New Roman" w:cs="Times New Roman"/>
                <w:sz w:val="24"/>
                <w:szCs w:val="24"/>
                <w:lang w:val="en-US"/>
              </w:rPr>
            </w:pPr>
            <w:r w:rsidRPr="00A36E50">
              <w:rPr>
                <w:rFonts w:ascii="Times New Roman" w:eastAsia="Times New Roman" w:hAnsi="Times New Roman" w:cs="Times New Roman"/>
                <w:sz w:val="24"/>
                <w:szCs w:val="24"/>
                <w:lang w:val="en-US"/>
              </w:rPr>
              <w:t xml:space="preserve">9. </w:t>
            </w:r>
            <w:r w:rsidRPr="00912AEF">
              <w:rPr>
                <w:rFonts w:ascii="Times New Roman" w:eastAsia="Times New Roman" w:hAnsi="Times New Roman" w:cs="Times New Roman"/>
                <w:sz w:val="24"/>
                <w:szCs w:val="24"/>
                <w:lang w:val="en-US"/>
              </w:rPr>
              <w:t>Participation in the Promotion constitutes the Participant’s free, specific, informed, and conscious consent to the processing of their personal data by the Contractor, the Organizer, and the Partner by any means required for the purposes of the Promotion and in the manner provided for in these Rules.</w:t>
            </w:r>
          </w:p>
          <w:p w14:paraId="5CD93E9F" w14:textId="77777777" w:rsidR="00AC13D7" w:rsidRDefault="00AC13D7" w:rsidP="000723F5">
            <w:pPr>
              <w:jc w:val="both"/>
              <w:rPr>
                <w:rFonts w:ascii="Times New Roman" w:eastAsia="Times New Roman" w:hAnsi="Times New Roman" w:cs="Times New Roman"/>
                <w:sz w:val="24"/>
                <w:szCs w:val="24"/>
                <w:lang w:val="en-US"/>
              </w:rPr>
            </w:pPr>
          </w:p>
          <w:p w14:paraId="363CC705" w14:textId="7353470A" w:rsidR="000723F5" w:rsidRDefault="000723F5" w:rsidP="000723F5">
            <w:pPr>
              <w:jc w:val="both"/>
              <w:rPr>
                <w:rFonts w:ascii="Times New Roman" w:eastAsia="Times New Roman" w:hAnsi="Times New Roman" w:cs="Times New Roman"/>
                <w:sz w:val="24"/>
                <w:szCs w:val="24"/>
                <w:lang w:val="en-US"/>
              </w:rPr>
            </w:pPr>
            <w:r w:rsidRPr="00912AEF">
              <w:rPr>
                <w:rFonts w:ascii="Times New Roman" w:eastAsia="Times New Roman" w:hAnsi="Times New Roman" w:cs="Times New Roman"/>
                <w:sz w:val="24"/>
                <w:szCs w:val="24"/>
                <w:lang w:val="en-US"/>
              </w:rPr>
              <w:t>10. For the purposes of these Rules, personal data means any information relating directly or indirectly to an identified or identifiable individual (the personal data subject).</w:t>
            </w:r>
          </w:p>
          <w:p w14:paraId="54ABE39B" w14:textId="77777777" w:rsidR="000723F5" w:rsidRDefault="000723F5" w:rsidP="000723F5">
            <w:pPr>
              <w:jc w:val="both"/>
              <w:rPr>
                <w:rFonts w:ascii="Times New Roman" w:eastAsia="Times New Roman" w:hAnsi="Times New Roman" w:cs="Times New Roman"/>
                <w:sz w:val="24"/>
                <w:szCs w:val="24"/>
                <w:lang w:val="en-US"/>
              </w:rPr>
            </w:pPr>
          </w:p>
          <w:p w14:paraId="12195250" w14:textId="77777777" w:rsidR="000723F5" w:rsidRDefault="000723F5" w:rsidP="000723F5">
            <w:pPr>
              <w:spacing w:line="259" w:lineRule="auto"/>
              <w:jc w:val="both"/>
              <w:rPr>
                <w:rFonts w:ascii="Times New Roman" w:eastAsia="Times New Roman" w:hAnsi="Times New Roman" w:cs="Times New Roman"/>
                <w:sz w:val="24"/>
                <w:szCs w:val="24"/>
                <w:lang w:val="en-US"/>
              </w:rPr>
            </w:pPr>
            <w:r w:rsidRPr="00A36E50">
              <w:rPr>
                <w:rFonts w:ascii="Times New Roman" w:eastAsia="Times New Roman" w:hAnsi="Times New Roman" w:cs="Times New Roman"/>
                <w:sz w:val="24"/>
                <w:szCs w:val="24"/>
                <w:lang w:val="en-US"/>
              </w:rPr>
              <w:t xml:space="preserve">11. </w:t>
            </w:r>
            <w:r w:rsidRPr="00AF67A1">
              <w:rPr>
                <w:rFonts w:ascii="Times New Roman" w:eastAsia="Times New Roman" w:hAnsi="Times New Roman" w:cs="Times New Roman"/>
                <w:sz w:val="24"/>
                <w:szCs w:val="24"/>
                <w:lang w:val="en-US"/>
              </w:rPr>
              <w:t>The Participant shall not be entitled to transfer their rights (including the right to claim the Prize) related to participation in the Promotion to any third parties.</w:t>
            </w:r>
          </w:p>
          <w:p w14:paraId="7077900A" w14:textId="77777777" w:rsidR="000723F5" w:rsidRPr="00AF67A1" w:rsidRDefault="000723F5" w:rsidP="000723F5">
            <w:pPr>
              <w:spacing w:line="259" w:lineRule="auto"/>
              <w:jc w:val="both"/>
              <w:rPr>
                <w:rFonts w:ascii="Times New Roman" w:eastAsia="Times New Roman" w:hAnsi="Times New Roman" w:cs="Times New Roman"/>
                <w:sz w:val="24"/>
                <w:szCs w:val="24"/>
                <w:lang w:val="en-US"/>
              </w:rPr>
            </w:pPr>
          </w:p>
          <w:p w14:paraId="35DDCCB0" w14:textId="77777777" w:rsidR="000723F5" w:rsidRDefault="000723F5" w:rsidP="000723F5">
            <w:pPr>
              <w:jc w:val="both"/>
              <w:rPr>
                <w:rFonts w:ascii="Times New Roman" w:eastAsia="Times New Roman" w:hAnsi="Times New Roman" w:cs="Times New Roman"/>
                <w:sz w:val="24"/>
                <w:szCs w:val="24"/>
                <w:lang w:val="en-US"/>
              </w:rPr>
            </w:pPr>
            <w:r w:rsidRPr="00A36E50">
              <w:rPr>
                <w:rFonts w:ascii="Times New Roman" w:eastAsia="Times New Roman" w:hAnsi="Times New Roman" w:cs="Times New Roman"/>
                <w:sz w:val="24"/>
                <w:szCs w:val="24"/>
                <w:lang w:val="en-US"/>
              </w:rPr>
              <w:t xml:space="preserve">12. Participation in the Promotion implies that the Participant has </w:t>
            </w:r>
            <w:r w:rsidRPr="00A36E50">
              <w:rPr>
                <w:rFonts w:ascii="Times New Roman" w:eastAsia="Times New Roman" w:hAnsi="Times New Roman" w:cs="Times New Roman"/>
                <w:sz w:val="24"/>
                <w:szCs w:val="24"/>
                <w:lang w:val="en-US"/>
              </w:rPr>
              <w:lastRenderedPageBreak/>
              <w:t>read and agrees to these Rules. The acceptance of the Rules is full and unconditional.</w:t>
            </w:r>
            <w:r w:rsidRPr="00912AEF">
              <w:rPr>
                <w:rFonts w:ascii="Times New Roman" w:eastAsia="Times New Roman" w:hAnsi="Times New Roman" w:cs="Times New Roman"/>
                <w:sz w:val="24"/>
                <w:szCs w:val="24"/>
                <w:lang w:val="en-US"/>
              </w:rPr>
              <w:t xml:space="preserve"> </w:t>
            </w:r>
          </w:p>
          <w:p w14:paraId="19025BEC" w14:textId="77777777" w:rsidR="000723F5" w:rsidRDefault="000723F5" w:rsidP="000723F5">
            <w:pPr>
              <w:jc w:val="both"/>
              <w:rPr>
                <w:rFonts w:ascii="Times New Roman" w:eastAsia="Times New Roman" w:hAnsi="Times New Roman" w:cs="Times New Roman"/>
                <w:sz w:val="24"/>
                <w:szCs w:val="24"/>
                <w:lang w:val="en-US"/>
              </w:rPr>
            </w:pPr>
          </w:p>
          <w:p w14:paraId="6704BC27" w14:textId="77777777" w:rsidR="000723F5" w:rsidRDefault="000723F5" w:rsidP="000723F5">
            <w:pPr>
              <w:spacing w:line="259" w:lineRule="auto"/>
              <w:jc w:val="both"/>
              <w:rPr>
                <w:rFonts w:ascii="Times New Roman" w:eastAsia="Times New Roman" w:hAnsi="Times New Roman" w:cs="Times New Roman"/>
                <w:sz w:val="24"/>
                <w:szCs w:val="24"/>
                <w:lang w:val="en-US"/>
              </w:rPr>
            </w:pPr>
            <w:r w:rsidRPr="00912AEF">
              <w:rPr>
                <w:rFonts w:ascii="Times New Roman" w:eastAsia="Times New Roman" w:hAnsi="Times New Roman" w:cs="Times New Roman"/>
                <w:sz w:val="24"/>
                <w:szCs w:val="24"/>
                <w:lang w:val="en-US"/>
              </w:rPr>
              <w:t>13. All Promotion results and all decisions of the Organizer and the Bank are final and not subject to appeal.</w:t>
            </w:r>
          </w:p>
          <w:p w14:paraId="5FA4636B" w14:textId="77777777" w:rsidR="000723F5" w:rsidRPr="00912AEF" w:rsidRDefault="000723F5" w:rsidP="000723F5">
            <w:pPr>
              <w:spacing w:line="259" w:lineRule="auto"/>
              <w:jc w:val="both"/>
              <w:rPr>
                <w:rFonts w:ascii="Times New Roman" w:eastAsia="Times New Roman" w:hAnsi="Times New Roman" w:cs="Times New Roman"/>
                <w:sz w:val="24"/>
                <w:szCs w:val="24"/>
                <w:lang w:val="en-US"/>
              </w:rPr>
            </w:pPr>
          </w:p>
          <w:p w14:paraId="4086F090" w14:textId="77777777" w:rsidR="000723F5" w:rsidRPr="00AF67A1" w:rsidRDefault="000723F5" w:rsidP="000723F5">
            <w:pPr>
              <w:jc w:val="both"/>
              <w:rPr>
                <w:rFonts w:ascii="Times New Roman" w:eastAsia="Times New Roman" w:hAnsi="Times New Roman" w:cs="Times New Roman"/>
                <w:sz w:val="24"/>
                <w:szCs w:val="24"/>
                <w:lang w:val="en-US"/>
              </w:rPr>
            </w:pPr>
            <w:r w:rsidRPr="00AF67A1">
              <w:rPr>
                <w:rFonts w:ascii="Times New Roman" w:eastAsia="Times New Roman" w:hAnsi="Times New Roman" w:cs="Times New Roman"/>
                <w:sz w:val="24"/>
                <w:szCs w:val="24"/>
                <w:lang w:val="en-US"/>
              </w:rPr>
              <w:t xml:space="preserve">14. The Organizer </w:t>
            </w:r>
            <w:r>
              <w:rPr>
                <w:rFonts w:ascii="Times New Roman" w:eastAsia="Times New Roman" w:hAnsi="Times New Roman" w:cs="Times New Roman"/>
                <w:sz w:val="24"/>
                <w:szCs w:val="24"/>
                <w:lang w:val="en-US"/>
              </w:rPr>
              <w:t xml:space="preserve">shall </w:t>
            </w:r>
            <w:r w:rsidRPr="00AF67A1">
              <w:rPr>
                <w:rFonts w:ascii="Times New Roman" w:eastAsia="Times New Roman" w:hAnsi="Times New Roman" w:cs="Times New Roman"/>
                <w:sz w:val="24"/>
                <w:szCs w:val="24"/>
                <w:lang w:val="en-US"/>
              </w:rPr>
              <w:t>reserve the right not to engage in written negotiations or other communication with Promotion Participants, except as required by these Rules, the applicable laws of the Republic of Kazakhstan, or in the event of any disputes.</w:t>
            </w:r>
          </w:p>
          <w:p w14:paraId="13C7A559" w14:textId="77777777" w:rsidR="000723F5" w:rsidRPr="00AF67A1" w:rsidRDefault="000723F5" w:rsidP="000723F5">
            <w:pPr>
              <w:jc w:val="both"/>
              <w:rPr>
                <w:rFonts w:ascii="Times New Roman" w:eastAsia="Times New Roman" w:hAnsi="Times New Roman" w:cs="Times New Roman"/>
                <w:sz w:val="24"/>
                <w:szCs w:val="24"/>
                <w:lang w:val="en-US"/>
              </w:rPr>
            </w:pPr>
          </w:p>
          <w:p w14:paraId="6D1F036C" w14:textId="77777777" w:rsidR="000723F5" w:rsidRDefault="000723F5" w:rsidP="000723F5">
            <w:pPr>
              <w:spacing w:line="259" w:lineRule="auto"/>
              <w:jc w:val="both"/>
              <w:rPr>
                <w:rFonts w:ascii="Times New Roman" w:eastAsia="Times New Roman" w:hAnsi="Times New Roman" w:cs="Times New Roman"/>
                <w:sz w:val="24"/>
                <w:szCs w:val="24"/>
                <w:lang w:val="en-US"/>
              </w:rPr>
            </w:pPr>
            <w:r w:rsidRPr="00912AEF">
              <w:rPr>
                <w:rFonts w:ascii="Times New Roman" w:eastAsia="Times New Roman" w:hAnsi="Times New Roman" w:cs="Times New Roman"/>
                <w:sz w:val="24"/>
                <w:szCs w:val="24"/>
                <w:lang w:val="en-US"/>
              </w:rPr>
              <w:t>15. In matters not covered by these Rules, the Organizer of the Promotion shall make the final decision.</w:t>
            </w:r>
          </w:p>
          <w:p w14:paraId="59D339FF" w14:textId="77777777" w:rsidR="000723F5" w:rsidRDefault="000723F5" w:rsidP="000723F5">
            <w:pPr>
              <w:spacing w:line="259" w:lineRule="auto"/>
              <w:jc w:val="both"/>
              <w:rPr>
                <w:rFonts w:ascii="Times New Roman" w:eastAsia="Times New Roman" w:hAnsi="Times New Roman" w:cs="Times New Roman"/>
                <w:sz w:val="24"/>
                <w:szCs w:val="24"/>
                <w:lang w:val="en-US"/>
              </w:rPr>
            </w:pPr>
          </w:p>
          <w:p w14:paraId="13A1C0D6" w14:textId="77777777" w:rsidR="000723F5" w:rsidRDefault="000723F5" w:rsidP="000723F5">
            <w:pPr>
              <w:spacing w:line="259" w:lineRule="auto"/>
              <w:jc w:val="both"/>
              <w:rPr>
                <w:rFonts w:ascii="Times New Roman" w:eastAsia="Times New Roman" w:hAnsi="Times New Roman" w:cs="Times New Roman"/>
                <w:sz w:val="24"/>
                <w:szCs w:val="24"/>
                <w:lang w:val="en-US"/>
              </w:rPr>
            </w:pPr>
            <w:r w:rsidRPr="00AF67A1">
              <w:rPr>
                <w:rFonts w:ascii="Times New Roman" w:eastAsia="Times New Roman" w:hAnsi="Times New Roman" w:cs="Times New Roman"/>
                <w:sz w:val="24"/>
                <w:szCs w:val="24"/>
                <w:lang w:val="en-US"/>
              </w:rPr>
              <w:t xml:space="preserve">16. If the Bank determines that the actions/ omissions of the Participant are fraudulent, dishonest, or otherwise in violation of these Rules, the Bank </w:t>
            </w:r>
            <w:r>
              <w:rPr>
                <w:rFonts w:ascii="Times New Roman" w:eastAsia="Times New Roman" w:hAnsi="Times New Roman" w:cs="Times New Roman"/>
                <w:sz w:val="24"/>
                <w:szCs w:val="24"/>
                <w:lang w:val="en-US"/>
              </w:rPr>
              <w:t xml:space="preserve">shall </w:t>
            </w:r>
            <w:r w:rsidRPr="00AF67A1">
              <w:rPr>
                <w:rFonts w:ascii="Times New Roman" w:eastAsia="Times New Roman" w:hAnsi="Times New Roman" w:cs="Times New Roman"/>
                <w:sz w:val="24"/>
                <w:szCs w:val="24"/>
                <w:lang w:val="en-US"/>
              </w:rPr>
              <w:t>reserve the right to refuse to award or to cancel the Prize without prior notice or explanation provided to such Participant.</w:t>
            </w:r>
          </w:p>
          <w:p w14:paraId="3F6F8405" w14:textId="77777777" w:rsidR="000723F5" w:rsidRDefault="000723F5" w:rsidP="000723F5">
            <w:pPr>
              <w:spacing w:line="259" w:lineRule="auto"/>
              <w:jc w:val="both"/>
              <w:rPr>
                <w:rFonts w:ascii="Times New Roman" w:eastAsia="Times New Roman" w:hAnsi="Times New Roman" w:cs="Times New Roman"/>
                <w:sz w:val="24"/>
                <w:szCs w:val="24"/>
                <w:lang w:val="en-US"/>
              </w:rPr>
            </w:pPr>
          </w:p>
          <w:p w14:paraId="121FDF98" w14:textId="77777777" w:rsidR="000723F5" w:rsidRPr="00AF67A1" w:rsidRDefault="000723F5" w:rsidP="000723F5">
            <w:pPr>
              <w:spacing w:line="259" w:lineRule="auto"/>
              <w:jc w:val="both"/>
              <w:rPr>
                <w:rFonts w:ascii="Times New Roman" w:eastAsia="Times New Roman" w:hAnsi="Times New Roman" w:cs="Times New Roman"/>
                <w:sz w:val="24"/>
                <w:szCs w:val="24"/>
                <w:lang w:val="en-US"/>
              </w:rPr>
            </w:pPr>
          </w:p>
          <w:p w14:paraId="492813A3" w14:textId="6BD19273" w:rsidR="000723F5" w:rsidRPr="000723F5" w:rsidRDefault="000723F5" w:rsidP="000723F5">
            <w:pPr>
              <w:jc w:val="both"/>
              <w:rPr>
                <w:rFonts w:ascii="Times New Roman" w:eastAsia="Times New Roman" w:hAnsi="Times New Roman" w:cs="Times New Roman"/>
                <w:b/>
                <w:bCs/>
                <w:sz w:val="24"/>
                <w:szCs w:val="24"/>
                <w:lang w:val="en-US"/>
              </w:rPr>
            </w:pPr>
            <w:r w:rsidRPr="00912AEF">
              <w:rPr>
                <w:rFonts w:ascii="Times New Roman" w:eastAsia="Times New Roman" w:hAnsi="Times New Roman" w:cs="Times New Roman"/>
                <w:sz w:val="24"/>
                <w:szCs w:val="24"/>
                <w:lang w:val="en-US"/>
              </w:rPr>
              <w:t>17. These Rules set out the procedure for the Promotion and constitute its official rules</w:t>
            </w:r>
            <w:r w:rsidRPr="00EA176F">
              <w:t>.</w:t>
            </w:r>
          </w:p>
        </w:tc>
      </w:tr>
    </w:tbl>
    <w:p w14:paraId="51137E27" w14:textId="77777777" w:rsidR="00421A3D" w:rsidRDefault="00421A3D">
      <w:pPr>
        <w:spacing w:after="0"/>
        <w:rPr>
          <w:b/>
        </w:rPr>
      </w:pPr>
    </w:p>
    <w:p w14:paraId="73DB7C6D" w14:textId="77777777" w:rsidR="00421A3D" w:rsidRDefault="00421A3D">
      <w:pPr>
        <w:spacing w:after="0"/>
        <w:rPr>
          <w:b/>
        </w:rPr>
      </w:pPr>
    </w:p>
    <w:p w14:paraId="46414EC5" w14:textId="77777777" w:rsidR="00421A3D" w:rsidRDefault="00421A3D">
      <w:pPr>
        <w:spacing w:after="0"/>
      </w:pPr>
    </w:p>
    <w:sectPr w:rsidR="00421A3D">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C357D"/>
    <w:multiLevelType w:val="hybridMultilevel"/>
    <w:tmpl w:val="6DE09416"/>
    <w:lvl w:ilvl="0" w:tplc="CA00D900">
      <w:start w:val="1"/>
      <w:numFmt w:val="decimal"/>
      <w:lvlText w:val="8.%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18A0AAB"/>
    <w:multiLevelType w:val="hybridMultilevel"/>
    <w:tmpl w:val="568EF0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55940784">
    <w:abstractNumId w:val="0"/>
  </w:num>
  <w:num w:numId="2" w16cid:durableId="775711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A3D"/>
    <w:rsid w:val="00040720"/>
    <w:rsid w:val="00053F5F"/>
    <w:rsid w:val="00061394"/>
    <w:rsid w:val="000723F5"/>
    <w:rsid w:val="00092860"/>
    <w:rsid w:val="000B2095"/>
    <w:rsid w:val="000B7072"/>
    <w:rsid w:val="000D1D04"/>
    <w:rsid w:val="000F22B4"/>
    <w:rsid w:val="00131181"/>
    <w:rsid w:val="0016392C"/>
    <w:rsid w:val="00165C79"/>
    <w:rsid w:val="001820AE"/>
    <w:rsid w:val="001F555C"/>
    <w:rsid w:val="00205029"/>
    <w:rsid w:val="002960D5"/>
    <w:rsid w:val="002B4AD9"/>
    <w:rsid w:val="002E578C"/>
    <w:rsid w:val="0030023B"/>
    <w:rsid w:val="00376B47"/>
    <w:rsid w:val="003A505C"/>
    <w:rsid w:val="003D2B16"/>
    <w:rsid w:val="00413641"/>
    <w:rsid w:val="00421A3D"/>
    <w:rsid w:val="0045169C"/>
    <w:rsid w:val="00453E79"/>
    <w:rsid w:val="00487EBF"/>
    <w:rsid w:val="004A6CA9"/>
    <w:rsid w:val="004B60CC"/>
    <w:rsid w:val="004C237F"/>
    <w:rsid w:val="004C50DB"/>
    <w:rsid w:val="004E7872"/>
    <w:rsid w:val="005417BB"/>
    <w:rsid w:val="00584107"/>
    <w:rsid w:val="005A786D"/>
    <w:rsid w:val="005C56B5"/>
    <w:rsid w:val="00624A5B"/>
    <w:rsid w:val="00675D08"/>
    <w:rsid w:val="00685235"/>
    <w:rsid w:val="006C29C0"/>
    <w:rsid w:val="006F7BB8"/>
    <w:rsid w:val="00735B96"/>
    <w:rsid w:val="007E1D29"/>
    <w:rsid w:val="00842338"/>
    <w:rsid w:val="008941C6"/>
    <w:rsid w:val="008B5D93"/>
    <w:rsid w:val="00911D52"/>
    <w:rsid w:val="00921C2F"/>
    <w:rsid w:val="00921F06"/>
    <w:rsid w:val="009F25A6"/>
    <w:rsid w:val="009F7E53"/>
    <w:rsid w:val="00A14F79"/>
    <w:rsid w:val="00A42D7B"/>
    <w:rsid w:val="00AB1B8C"/>
    <w:rsid w:val="00AC13D7"/>
    <w:rsid w:val="00AE53A7"/>
    <w:rsid w:val="00AF4496"/>
    <w:rsid w:val="00B74A76"/>
    <w:rsid w:val="00B857D9"/>
    <w:rsid w:val="00B93FEF"/>
    <w:rsid w:val="00C11508"/>
    <w:rsid w:val="00C17DD5"/>
    <w:rsid w:val="00C63AEB"/>
    <w:rsid w:val="00CB383F"/>
    <w:rsid w:val="00CD7FC3"/>
    <w:rsid w:val="00CF7F2F"/>
    <w:rsid w:val="00D03466"/>
    <w:rsid w:val="00D33C7D"/>
    <w:rsid w:val="00D54930"/>
    <w:rsid w:val="00D7400D"/>
    <w:rsid w:val="00D968CE"/>
    <w:rsid w:val="00DE2603"/>
    <w:rsid w:val="00E237FA"/>
    <w:rsid w:val="00E27A88"/>
    <w:rsid w:val="00EE6854"/>
    <w:rsid w:val="00F30374"/>
    <w:rsid w:val="00F52E8F"/>
    <w:rsid w:val="00F90FAF"/>
    <w:rsid w:val="00F9361C"/>
    <w:rsid w:val="2B41FE83"/>
    <w:rsid w:val="4A9D42B5"/>
    <w:rsid w:val="4DA435E8"/>
    <w:rsid w:val="60389273"/>
    <w:rsid w:val="623DB677"/>
    <w:rsid w:val="64B02254"/>
    <w:rsid w:val="67E54C64"/>
    <w:rsid w:val="72C33325"/>
    <w:rsid w:val="795D7967"/>
    <w:rsid w:val="7D86D7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222FE"/>
  <w15:docId w15:val="{180D4471-D6FF-4D3C-A813-59290DA7A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kk-KZ"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paragraph" w:styleId="a6">
    <w:name w:val="Revision"/>
    <w:hidden/>
    <w:uiPriority w:val="99"/>
    <w:semiHidden/>
    <w:rsid w:val="00061394"/>
    <w:pPr>
      <w:spacing w:after="0" w:line="240" w:lineRule="auto"/>
    </w:pPr>
  </w:style>
  <w:style w:type="character" w:styleId="a7">
    <w:name w:val="annotation reference"/>
    <w:basedOn w:val="a0"/>
    <w:uiPriority w:val="99"/>
    <w:semiHidden/>
    <w:unhideWhenUsed/>
    <w:rsid w:val="00624A5B"/>
    <w:rPr>
      <w:sz w:val="16"/>
      <w:szCs w:val="16"/>
    </w:rPr>
  </w:style>
  <w:style w:type="paragraph" w:styleId="a8">
    <w:name w:val="annotation text"/>
    <w:basedOn w:val="a"/>
    <w:link w:val="a9"/>
    <w:uiPriority w:val="99"/>
    <w:unhideWhenUsed/>
    <w:rsid w:val="00624A5B"/>
    <w:pPr>
      <w:spacing w:line="240" w:lineRule="auto"/>
    </w:pPr>
    <w:rPr>
      <w:sz w:val="20"/>
      <w:szCs w:val="20"/>
    </w:rPr>
  </w:style>
  <w:style w:type="character" w:customStyle="1" w:styleId="a9">
    <w:name w:val="Текст примечания Знак"/>
    <w:basedOn w:val="a0"/>
    <w:link w:val="a8"/>
    <w:uiPriority w:val="99"/>
    <w:rsid w:val="00624A5B"/>
    <w:rPr>
      <w:sz w:val="20"/>
      <w:szCs w:val="20"/>
    </w:rPr>
  </w:style>
  <w:style w:type="paragraph" w:styleId="aa">
    <w:name w:val="annotation subject"/>
    <w:basedOn w:val="a8"/>
    <w:next w:val="a8"/>
    <w:link w:val="ab"/>
    <w:uiPriority w:val="99"/>
    <w:semiHidden/>
    <w:unhideWhenUsed/>
    <w:rsid w:val="00624A5B"/>
    <w:rPr>
      <w:b/>
      <w:bCs/>
    </w:rPr>
  </w:style>
  <w:style w:type="character" w:customStyle="1" w:styleId="ab">
    <w:name w:val="Тема примечания Знак"/>
    <w:basedOn w:val="a9"/>
    <w:link w:val="aa"/>
    <w:uiPriority w:val="99"/>
    <w:semiHidden/>
    <w:rsid w:val="00624A5B"/>
    <w:rPr>
      <w:b/>
      <w:bCs/>
      <w:sz w:val="20"/>
      <w:szCs w:val="20"/>
    </w:rPr>
  </w:style>
  <w:style w:type="paragraph" w:styleId="ac">
    <w:name w:val="List Paragraph"/>
    <w:aliases w:val="Абзац"/>
    <w:basedOn w:val="a"/>
    <w:link w:val="ad"/>
    <w:qFormat/>
    <w:rsid w:val="002960D5"/>
    <w:pPr>
      <w:ind w:left="720"/>
      <w:contextualSpacing/>
    </w:pPr>
  </w:style>
  <w:style w:type="character" w:customStyle="1" w:styleId="ad">
    <w:name w:val="Абзац списка Знак"/>
    <w:aliases w:val="Абзац Знак"/>
    <w:link w:val="ac"/>
    <w:locked/>
    <w:rsid w:val="00072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e1a0f14-a4b4-46d4-86e2-ca8e37f859f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76FCD340991E47B5FA2C58FD43BFFE" ma:contentTypeVersion="10" ma:contentTypeDescription="Create a new document." ma:contentTypeScope="" ma:versionID="3113abfc9f02daa9c5be39b2a8c0dda7">
  <xsd:schema xmlns:xsd="http://www.w3.org/2001/XMLSchema" xmlns:xs="http://www.w3.org/2001/XMLSchema" xmlns:p="http://schemas.microsoft.com/office/2006/metadata/properties" xmlns:ns3="ee1a0f14-a4b4-46d4-86e2-ca8e37f859f3" targetNamespace="http://schemas.microsoft.com/office/2006/metadata/properties" ma:root="true" ma:fieldsID="587b3321b0cfdbeba43377954a47bde5" ns3:_="">
    <xsd:import namespace="ee1a0f14-a4b4-46d4-86e2-ca8e37f859f3"/>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a0f14-a4b4-46d4-86e2-ca8e37f859f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156EE5-293F-4F7A-9612-07257913EE59}">
  <ds:schemaRefs>
    <ds:schemaRef ds:uri="http://schemas.openxmlformats.org/officeDocument/2006/bibliography"/>
  </ds:schemaRefs>
</ds:datastoreItem>
</file>

<file path=customXml/itemProps2.xml><?xml version="1.0" encoding="utf-8"?>
<ds:datastoreItem xmlns:ds="http://schemas.openxmlformats.org/officeDocument/2006/customXml" ds:itemID="{F1AA99CA-FD51-4AB6-A8D9-5E8D0B98F318}">
  <ds:schemaRefs>
    <ds:schemaRef ds:uri="http://schemas.microsoft.com/sharepoint/v3/contenttype/forms"/>
  </ds:schemaRefs>
</ds:datastoreItem>
</file>

<file path=customXml/itemProps3.xml><?xml version="1.0" encoding="utf-8"?>
<ds:datastoreItem xmlns:ds="http://schemas.openxmlformats.org/officeDocument/2006/customXml" ds:itemID="{2E4EE649-A3D1-4EEB-8383-92A83A7A2DFB}">
  <ds:schemaRefs>
    <ds:schemaRef ds:uri="http://schemas.microsoft.com/office/2006/metadata/properties"/>
    <ds:schemaRef ds:uri="http://schemas.microsoft.com/office/infopath/2007/PartnerControls"/>
    <ds:schemaRef ds:uri="ee1a0f14-a4b4-46d4-86e2-ca8e37f859f3"/>
  </ds:schemaRefs>
</ds:datastoreItem>
</file>

<file path=customXml/itemProps4.xml><?xml version="1.0" encoding="utf-8"?>
<ds:datastoreItem xmlns:ds="http://schemas.openxmlformats.org/officeDocument/2006/customXml" ds:itemID="{631E527B-9105-4A07-AAE4-CFDF518C3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a0f14-a4b4-46d4-86e2-ca8e37f85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5548</Words>
  <Characters>31627</Characters>
  <Application>Microsoft Office Word</Application>
  <DocSecurity>0</DocSecurity>
  <Lines>263</Lines>
  <Paragraphs>74</Paragraphs>
  <ScaleCrop>false</ScaleCrop>
  <Company/>
  <LinksUpToDate>false</LinksUpToDate>
  <CharactersWithSpaces>37101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Ананьева Наталья Николаевна</dc:creator>
  <cp:keywords/>
  <cp:lastModifiedBy>Шалкарбеков Бахтияр Ержанович</cp:lastModifiedBy>
  <cp:revision>12</cp:revision>
  <dcterms:created xsi:type="dcterms:W3CDTF">2026-03-17T10:52:00Z</dcterms:created>
  <dcterms:modified xsi:type="dcterms:W3CDTF">2026-03-19T03:04:00Z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0x0101006576FCD340991E47B5FA2C58FD43BFFE</vt:lpwstr>
  </property>
</Properties>
</file>