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572" w:tblpY="1"/>
        <w:tblW w:w="10211" w:type="dxa"/>
        <w:tblLook w:val="0000" w:firstRow="0" w:lastRow="0" w:firstColumn="0" w:lastColumn="0" w:noHBand="0" w:noVBand="0"/>
      </w:tblPr>
      <w:tblGrid>
        <w:gridCol w:w="5016"/>
        <w:gridCol w:w="236"/>
        <w:gridCol w:w="140"/>
        <w:gridCol w:w="4819"/>
      </w:tblGrid>
      <w:tr w:rsidR="009005A4" w:rsidRPr="00D52D45" w14:paraId="36B4E861" w14:textId="77777777" w:rsidTr="00B659EC">
        <w:trPr>
          <w:trHeight w:val="70"/>
        </w:trPr>
        <w:tc>
          <w:tcPr>
            <w:tcW w:w="5392" w:type="dxa"/>
            <w:gridSpan w:val="3"/>
            <w:shd w:val="clear" w:color="auto" w:fill="auto"/>
          </w:tcPr>
          <w:p w14:paraId="0AF7413F" w14:textId="2E7579EA" w:rsidR="009005A4" w:rsidRPr="00F56AFA" w:rsidRDefault="009005A4" w:rsidP="00B659EC">
            <w:pPr>
              <w:jc w:val="both"/>
              <w:rPr>
                <w:sz w:val="24"/>
                <w:szCs w:val="24"/>
                <w:lang w:val="en-US"/>
              </w:rPr>
            </w:pPr>
            <w:bookmarkStart w:id="0" w:name="_GoBack"/>
            <w:bookmarkEnd w:id="0"/>
          </w:p>
          <w:p w14:paraId="134C77E5" w14:textId="77777777" w:rsidR="00D52D45" w:rsidRDefault="00D52D45" w:rsidP="00B659EC">
            <w:pPr>
              <w:rPr>
                <w:b/>
                <w:lang w:val="kk-KZ"/>
              </w:rPr>
            </w:pPr>
          </w:p>
          <w:p w14:paraId="27E44D63" w14:textId="77777777" w:rsidR="009005A4" w:rsidRPr="00D52D45" w:rsidRDefault="009005A4" w:rsidP="00B659EC">
            <w:pPr>
              <w:rPr>
                <w:b/>
                <w:lang w:val="kk-KZ"/>
              </w:rPr>
            </w:pPr>
            <w:r w:rsidRPr="00D52D45">
              <w:rPr>
                <w:b/>
                <w:lang w:val="kk-KZ"/>
              </w:rPr>
              <w:t xml:space="preserve">Басқарманың </w:t>
            </w:r>
          </w:p>
          <w:p w14:paraId="742BD33A" w14:textId="280E796B" w:rsidR="009005A4" w:rsidRPr="00D52D45" w:rsidRDefault="009005A4" w:rsidP="00B659EC">
            <w:pPr>
              <w:rPr>
                <w:b/>
                <w:lang w:val="kk-KZ"/>
              </w:rPr>
            </w:pPr>
            <w:r w:rsidRPr="00D52D45">
              <w:rPr>
                <w:b/>
                <w:lang w:val="kk-KZ"/>
              </w:rPr>
              <w:t>___________</w:t>
            </w:r>
            <w:r w:rsidR="009A2F89" w:rsidRPr="00D52D45">
              <w:rPr>
                <w:b/>
                <w:lang w:val="kk-KZ"/>
              </w:rPr>
              <w:t xml:space="preserve"> ж.</w:t>
            </w:r>
            <w:r w:rsidRPr="00D52D45">
              <w:rPr>
                <w:b/>
                <w:lang w:val="kk-KZ"/>
              </w:rPr>
              <w:t xml:space="preserve"> № _____ шешіміне </w:t>
            </w:r>
          </w:p>
          <w:p w14:paraId="6BD2D3A2" w14:textId="505354AD" w:rsidR="009005A4" w:rsidRPr="00D52D45" w:rsidRDefault="009005A4" w:rsidP="00B659EC">
            <w:pPr>
              <w:rPr>
                <w:b/>
                <w:lang w:val="kk-KZ"/>
              </w:rPr>
            </w:pPr>
            <w:r w:rsidRPr="00D52D45">
              <w:rPr>
                <w:b/>
                <w:lang w:val="kk-KZ"/>
              </w:rPr>
              <w:t>1-қосымша</w:t>
            </w:r>
          </w:p>
        </w:tc>
        <w:tc>
          <w:tcPr>
            <w:tcW w:w="4819" w:type="dxa"/>
            <w:shd w:val="clear" w:color="auto" w:fill="auto"/>
          </w:tcPr>
          <w:p w14:paraId="3EB5D104" w14:textId="77777777" w:rsidR="009005A4" w:rsidRPr="00D52D45" w:rsidRDefault="009005A4" w:rsidP="00B659EC">
            <w:pPr>
              <w:jc w:val="right"/>
              <w:rPr>
                <w:b/>
                <w:lang w:val="kk-KZ"/>
              </w:rPr>
            </w:pPr>
          </w:p>
          <w:p w14:paraId="77A03AB8" w14:textId="77777777" w:rsidR="00D52D45" w:rsidRDefault="00D52D45" w:rsidP="00B659EC">
            <w:pPr>
              <w:jc w:val="right"/>
              <w:rPr>
                <w:b/>
                <w:lang w:val="kk-KZ"/>
              </w:rPr>
            </w:pPr>
          </w:p>
          <w:p w14:paraId="4A8ECAA7" w14:textId="77777777" w:rsidR="009005A4" w:rsidRPr="00D52D45" w:rsidRDefault="009005A4" w:rsidP="00B659EC">
            <w:pPr>
              <w:jc w:val="right"/>
              <w:rPr>
                <w:b/>
                <w:lang w:val="kk-KZ"/>
              </w:rPr>
            </w:pPr>
            <w:r w:rsidRPr="00D52D45">
              <w:rPr>
                <w:b/>
                <w:lang w:val="kk-KZ"/>
              </w:rPr>
              <w:t xml:space="preserve">Приложение № 1 </w:t>
            </w:r>
          </w:p>
          <w:p w14:paraId="63014E6B" w14:textId="77777777" w:rsidR="009005A4" w:rsidRPr="00D52D45" w:rsidRDefault="009005A4" w:rsidP="00B659EC">
            <w:pPr>
              <w:jc w:val="right"/>
              <w:rPr>
                <w:b/>
                <w:lang w:val="kk-KZ"/>
              </w:rPr>
            </w:pPr>
            <w:r w:rsidRPr="00D52D45">
              <w:rPr>
                <w:b/>
                <w:lang w:val="kk-KZ"/>
              </w:rPr>
              <w:t xml:space="preserve">к Решению Правления </w:t>
            </w:r>
          </w:p>
          <w:p w14:paraId="442A5256" w14:textId="77777777" w:rsidR="009005A4" w:rsidRPr="00D52D45" w:rsidRDefault="009005A4" w:rsidP="00B659EC">
            <w:pPr>
              <w:jc w:val="right"/>
              <w:rPr>
                <w:b/>
                <w:lang w:val="kk-KZ"/>
              </w:rPr>
            </w:pPr>
            <w:r w:rsidRPr="00D52D45">
              <w:rPr>
                <w:b/>
                <w:lang w:val="kk-KZ"/>
              </w:rPr>
              <w:t>№ _____ от ___________</w:t>
            </w:r>
          </w:p>
          <w:p w14:paraId="26A58390" w14:textId="77777777" w:rsidR="009005A4" w:rsidRPr="00D52D45" w:rsidRDefault="009005A4" w:rsidP="00B659EC">
            <w:pPr>
              <w:jc w:val="both"/>
              <w:rPr>
                <w:sz w:val="24"/>
                <w:szCs w:val="24"/>
              </w:rPr>
            </w:pPr>
          </w:p>
        </w:tc>
      </w:tr>
      <w:tr w:rsidR="009005A4" w:rsidRPr="00D52D45" w14:paraId="616C2187" w14:textId="77777777" w:rsidTr="00B659EC">
        <w:trPr>
          <w:trHeight w:val="20"/>
        </w:trPr>
        <w:tc>
          <w:tcPr>
            <w:tcW w:w="10211" w:type="dxa"/>
            <w:gridSpan w:val="4"/>
            <w:shd w:val="clear" w:color="auto" w:fill="auto"/>
          </w:tcPr>
          <w:p w14:paraId="203D8D7C" w14:textId="77777777" w:rsidR="009005A4" w:rsidRDefault="009005A4" w:rsidP="00B659EC">
            <w:pPr>
              <w:rPr>
                <w:sz w:val="24"/>
                <w:szCs w:val="24"/>
              </w:rPr>
            </w:pPr>
          </w:p>
          <w:p w14:paraId="58F99D54" w14:textId="77777777" w:rsidR="00D52D45" w:rsidRPr="00D52D45" w:rsidRDefault="00D52D45" w:rsidP="00B659EC">
            <w:pPr>
              <w:rPr>
                <w:sz w:val="24"/>
                <w:szCs w:val="24"/>
              </w:rPr>
            </w:pPr>
          </w:p>
          <w:p w14:paraId="3EF083A8" w14:textId="3D627602" w:rsidR="00E85A81" w:rsidRPr="00D52D45" w:rsidRDefault="009005A4" w:rsidP="00B659EC">
            <w:pPr>
              <w:jc w:val="center"/>
              <w:rPr>
                <w:b/>
                <w:bCs/>
                <w:sz w:val="24"/>
                <w:szCs w:val="24"/>
                <w:lang w:val="kk-KZ" w:eastAsia="ko-KR"/>
              </w:rPr>
            </w:pPr>
            <w:r w:rsidRPr="00D52D45">
              <w:rPr>
                <w:b/>
                <w:bCs/>
                <w:sz w:val="24"/>
                <w:szCs w:val="24"/>
                <w:lang w:val="kk-KZ" w:eastAsia="ko-KR"/>
              </w:rPr>
              <w:t xml:space="preserve">ҚОЛМА-ҚОЛ АҚШАНЫ ҚАЙТА </w:t>
            </w:r>
            <w:r w:rsidR="00E85A81" w:rsidRPr="00D52D45">
              <w:rPr>
                <w:b/>
                <w:bCs/>
                <w:sz w:val="24"/>
                <w:szCs w:val="24"/>
                <w:lang w:val="kk-KZ" w:eastAsia="ko-KR"/>
              </w:rPr>
              <w:t>САНАУ</w:t>
            </w:r>
            <w:r w:rsidRPr="00D52D45">
              <w:rPr>
                <w:b/>
                <w:bCs/>
                <w:sz w:val="24"/>
                <w:szCs w:val="24"/>
                <w:lang w:val="kk-KZ" w:eastAsia="ko-KR"/>
              </w:rPr>
              <w:t xml:space="preserve"> ЖӘНЕ </w:t>
            </w:r>
            <w:r w:rsidR="00E85A81" w:rsidRPr="00D52D45">
              <w:rPr>
                <w:b/>
                <w:bCs/>
                <w:sz w:val="24"/>
                <w:szCs w:val="24"/>
                <w:lang w:val="kk-KZ" w:eastAsia="ko-KR"/>
              </w:rPr>
              <w:t xml:space="preserve">ЕСЕПКЕ АЛУ </w:t>
            </w:r>
          </w:p>
          <w:p w14:paraId="6AF52219" w14:textId="5616FE2E" w:rsidR="009005A4" w:rsidRPr="00D52D45" w:rsidRDefault="00E85A81" w:rsidP="00B659EC">
            <w:pPr>
              <w:jc w:val="center"/>
              <w:rPr>
                <w:b/>
                <w:bCs/>
                <w:sz w:val="24"/>
                <w:szCs w:val="24"/>
                <w:lang w:val="kk-KZ" w:eastAsia="ko-KR"/>
              </w:rPr>
            </w:pPr>
            <w:r w:rsidRPr="00D52D45">
              <w:rPr>
                <w:b/>
                <w:bCs/>
                <w:sz w:val="24"/>
                <w:szCs w:val="24"/>
                <w:lang w:val="kk-KZ" w:eastAsia="ko-KR"/>
              </w:rPr>
              <w:t xml:space="preserve">ҚЫЗМЕТІН КӨРСЕТУ ТУРАЛЫ ШАРТТЫҢ ҮЛГІ НЫСАНЫ / </w:t>
            </w:r>
          </w:p>
          <w:p w14:paraId="0E4D26D9" w14:textId="77777777" w:rsidR="009005A4" w:rsidRPr="00D52D45" w:rsidRDefault="009005A4" w:rsidP="00B659EC">
            <w:pPr>
              <w:pStyle w:val="21"/>
              <w:rPr>
                <w:bCs w:val="0"/>
                <w:sz w:val="24"/>
                <w:szCs w:val="24"/>
                <w:lang w:val="kk-KZ"/>
              </w:rPr>
            </w:pPr>
            <w:r w:rsidRPr="00D52D45">
              <w:rPr>
                <w:bCs w:val="0"/>
                <w:sz w:val="24"/>
                <w:szCs w:val="24"/>
                <w:lang w:val="kk-KZ"/>
              </w:rPr>
              <w:t xml:space="preserve">ТИПОВАЯ ФОРМА ДОГОВОРА </w:t>
            </w:r>
            <w:r w:rsidRPr="00D52D45">
              <w:rPr>
                <w:bCs w:val="0"/>
                <w:sz w:val="24"/>
                <w:szCs w:val="24"/>
              </w:rPr>
              <w:t>ОБ ОКАЗАНИИ УСЛУГИ</w:t>
            </w:r>
          </w:p>
          <w:p w14:paraId="39D5DD9D" w14:textId="3B1E0E65" w:rsidR="009005A4" w:rsidRPr="00D52D45" w:rsidRDefault="009005A4" w:rsidP="00B659EC">
            <w:pPr>
              <w:pStyle w:val="21"/>
              <w:rPr>
                <w:bCs w:val="0"/>
                <w:sz w:val="24"/>
                <w:szCs w:val="24"/>
                <w:lang w:val="kk-KZ"/>
              </w:rPr>
            </w:pPr>
            <w:r w:rsidRPr="00D52D45">
              <w:rPr>
                <w:bCs w:val="0"/>
                <w:sz w:val="24"/>
                <w:szCs w:val="24"/>
                <w:lang w:val="kk-KZ"/>
              </w:rPr>
              <w:t>ПЕРЕСЧЕТА И ЗАЧИСЛЕНИЯ НАЛИЧНЫХ ДЕНЕГ</w:t>
            </w:r>
          </w:p>
          <w:p w14:paraId="5CA3AA06" w14:textId="77777777" w:rsidR="009005A4" w:rsidRDefault="009005A4" w:rsidP="00B659EC">
            <w:pPr>
              <w:jc w:val="both"/>
              <w:rPr>
                <w:sz w:val="24"/>
                <w:szCs w:val="24"/>
              </w:rPr>
            </w:pPr>
          </w:p>
          <w:p w14:paraId="7B157C59" w14:textId="77777777" w:rsidR="00D52D45" w:rsidRPr="00D52D45" w:rsidRDefault="00D52D45" w:rsidP="00B659EC">
            <w:pPr>
              <w:jc w:val="both"/>
              <w:rPr>
                <w:sz w:val="24"/>
                <w:szCs w:val="24"/>
              </w:rPr>
            </w:pPr>
          </w:p>
          <w:p w14:paraId="0DBE87CB" w14:textId="4203A1CA" w:rsidR="009005A4" w:rsidRPr="00D52D45" w:rsidRDefault="009005A4" w:rsidP="00B659EC">
            <w:pPr>
              <w:jc w:val="both"/>
              <w:rPr>
                <w:sz w:val="24"/>
                <w:szCs w:val="24"/>
                <w:lang w:val="kk-KZ"/>
              </w:rPr>
            </w:pPr>
            <w:r w:rsidRPr="00D52D45">
              <w:rPr>
                <w:sz w:val="24"/>
                <w:szCs w:val="24"/>
                <w:lang w:val="kk-KZ"/>
              </w:rPr>
              <w:t xml:space="preserve">Алматы </w:t>
            </w:r>
            <w:r w:rsidRPr="00D52D45">
              <w:rPr>
                <w:rFonts w:eastAsia="Batang"/>
                <w:sz w:val="24"/>
                <w:szCs w:val="24"/>
                <w:lang w:val="kk-KZ" w:eastAsia="ko-KR"/>
              </w:rPr>
              <w:t>қ.</w:t>
            </w:r>
            <w:r w:rsidRPr="00D52D45">
              <w:rPr>
                <w:sz w:val="24"/>
                <w:szCs w:val="24"/>
                <w:lang w:val="kk-KZ"/>
              </w:rPr>
              <w:t xml:space="preserve">, </w:t>
            </w:r>
            <w:r w:rsidR="00E85A81" w:rsidRPr="00D52D45">
              <w:rPr>
                <w:sz w:val="24"/>
                <w:szCs w:val="24"/>
                <w:u w:val="single"/>
                <w:lang w:val="kk-KZ"/>
              </w:rPr>
              <w:t xml:space="preserve">          </w:t>
            </w:r>
            <w:r w:rsidR="00E85A81" w:rsidRPr="00D52D45">
              <w:rPr>
                <w:sz w:val="24"/>
                <w:szCs w:val="24"/>
                <w:lang w:val="kk-KZ"/>
              </w:rPr>
              <w:t>ж.</w:t>
            </w:r>
            <w:r w:rsidRPr="00D52D45">
              <w:rPr>
                <w:sz w:val="24"/>
                <w:szCs w:val="24"/>
                <w:lang w:val="kk-KZ"/>
              </w:rPr>
              <w:t xml:space="preserve"> </w:t>
            </w:r>
            <w:r w:rsidR="00E85A81" w:rsidRPr="00D52D45">
              <w:rPr>
                <w:sz w:val="24"/>
                <w:szCs w:val="24"/>
                <w:lang w:val="kk-KZ"/>
              </w:rPr>
              <w:t>«_____»</w:t>
            </w:r>
            <w:r w:rsidR="00E85A81" w:rsidRPr="00D52D45">
              <w:rPr>
                <w:sz w:val="24"/>
                <w:szCs w:val="24"/>
                <w:u w:val="single"/>
                <w:lang w:val="kk-KZ"/>
              </w:rPr>
              <w:t xml:space="preserve">           </w:t>
            </w:r>
            <w:r w:rsidRPr="00D52D45">
              <w:rPr>
                <w:sz w:val="24"/>
                <w:szCs w:val="24"/>
                <w:lang w:val="kk-KZ"/>
              </w:rPr>
              <w:t xml:space="preserve">         № ___                 г.Алматы,               «_____»</w:t>
            </w:r>
            <w:r w:rsidRPr="00D52D45">
              <w:rPr>
                <w:sz w:val="24"/>
                <w:szCs w:val="24"/>
                <w:u w:val="single"/>
                <w:lang w:val="kk-KZ"/>
              </w:rPr>
              <w:t xml:space="preserve">           </w:t>
            </w:r>
            <w:r w:rsidRPr="00D52D45">
              <w:rPr>
                <w:sz w:val="24"/>
                <w:szCs w:val="24"/>
                <w:lang w:val="kk-KZ"/>
              </w:rPr>
              <w:t>.</w:t>
            </w:r>
          </w:p>
        </w:tc>
      </w:tr>
      <w:tr w:rsidR="00E85A81" w:rsidRPr="00D52D45" w14:paraId="5AD730F4" w14:textId="77777777" w:rsidTr="00B659EC">
        <w:trPr>
          <w:trHeight w:val="20"/>
        </w:trPr>
        <w:tc>
          <w:tcPr>
            <w:tcW w:w="5016" w:type="dxa"/>
            <w:shd w:val="clear" w:color="auto" w:fill="auto"/>
          </w:tcPr>
          <w:p w14:paraId="0C4F2D62" w14:textId="77777777" w:rsidR="009005A4" w:rsidRPr="00D52D45" w:rsidRDefault="009005A4" w:rsidP="00B659EC">
            <w:pPr>
              <w:jc w:val="both"/>
              <w:rPr>
                <w:bCs/>
                <w:sz w:val="24"/>
                <w:szCs w:val="24"/>
                <w:lang w:val="kk-KZ"/>
              </w:rPr>
            </w:pPr>
          </w:p>
          <w:p w14:paraId="548CCD4F" w14:textId="351A112C" w:rsidR="009005A4" w:rsidRPr="00D52D45" w:rsidRDefault="009005A4" w:rsidP="00B659EC">
            <w:pPr>
              <w:tabs>
                <w:tab w:val="left" w:pos="211"/>
              </w:tabs>
              <w:jc w:val="both"/>
              <w:rPr>
                <w:b/>
                <w:sz w:val="24"/>
                <w:szCs w:val="24"/>
                <w:lang w:val="kk-KZ"/>
              </w:rPr>
            </w:pPr>
            <w:r w:rsidRPr="00D52D45">
              <w:rPr>
                <w:bCs/>
                <w:sz w:val="24"/>
                <w:szCs w:val="24"/>
                <w:lang w:val="kk-KZ"/>
              </w:rPr>
              <w:t xml:space="preserve">Бұдан кейiн «Клиент» деп аталатын </w:t>
            </w:r>
            <w:r w:rsidRPr="00D52D45">
              <w:rPr>
                <w:b/>
                <w:sz w:val="24"/>
                <w:szCs w:val="24"/>
                <w:lang w:val="kk-KZ"/>
              </w:rPr>
              <w:t>___________________________________</w:t>
            </w:r>
            <w:r w:rsidR="00E85A81" w:rsidRPr="00D52D45">
              <w:rPr>
                <w:b/>
                <w:sz w:val="24"/>
                <w:szCs w:val="24"/>
                <w:lang w:val="kk-KZ"/>
              </w:rPr>
              <w:t>__</w:t>
            </w:r>
            <w:r w:rsidRPr="00D52D45">
              <w:rPr>
                <w:b/>
                <w:sz w:val="24"/>
                <w:szCs w:val="24"/>
                <w:lang w:val="kk-KZ"/>
              </w:rPr>
              <w:t>__</w:t>
            </w:r>
          </w:p>
          <w:p w14:paraId="38AD3F31" w14:textId="7C1DCA47" w:rsidR="009005A4" w:rsidRPr="00D52D45" w:rsidRDefault="009005A4" w:rsidP="00B659EC">
            <w:pPr>
              <w:pStyle w:val="HTML"/>
              <w:shd w:val="clear" w:color="auto" w:fill="FFFFFF"/>
              <w:jc w:val="both"/>
              <w:rPr>
                <w:rFonts w:ascii="Times New Roman" w:hAnsi="Times New Roman" w:cs="Times New Roman"/>
                <w:color w:val="212121"/>
                <w:sz w:val="24"/>
                <w:szCs w:val="24"/>
                <w:lang w:val="kk-KZ"/>
              </w:rPr>
            </w:pPr>
            <w:r w:rsidRPr="00D52D45">
              <w:rPr>
                <w:rFonts w:ascii="Times New Roman" w:hAnsi="Times New Roman" w:cs="Times New Roman"/>
                <w:sz w:val="24"/>
                <w:szCs w:val="24"/>
                <w:lang w:val="kk-KZ"/>
              </w:rPr>
              <w:t xml:space="preserve"> атынан Жарғы негізінде іс-әрекет ететін </w:t>
            </w:r>
            <w:r w:rsidRPr="00D52D45">
              <w:rPr>
                <w:rFonts w:ascii="Times New Roman" w:hAnsi="Times New Roman" w:cs="Times New Roman"/>
                <w:b/>
                <w:bCs/>
                <w:sz w:val="24"/>
                <w:szCs w:val="24"/>
                <w:lang w:val="kk-KZ"/>
              </w:rPr>
              <w:t>_________________________________</w:t>
            </w:r>
            <w:r w:rsidR="00E85A81" w:rsidRPr="00D52D45">
              <w:rPr>
                <w:rFonts w:ascii="Times New Roman" w:hAnsi="Times New Roman" w:cs="Times New Roman"/>
                <w:b/>
                <w:bCs/>
                <w:sz w:val="24"/>
                <w:szCs w:val="24"/>
                <w:lang w:val="kk-KZ"/>
              </w:rPr>
              <w:t>__</w:t>
            </w:r>
            <w:r w:rsidRPr="00D52D45">
              <w:rPr>
                <w:rFonts w:ascii="Times New Roman" w:hAnsi="Times New Roman" w:cs="Times New Roman"/>
                <w:b/>
                <w:bCs/>
                <w:sz w:val="24"/>
                <w:szCs w:val="24"/>
                <w:lang w:val="kk-KZ"/>
              </w:rPr>
              <w:t xml:space="preserve">____ </w:t>
            </w:r>
            <w:r w:rsidRPr="00D52D45">
              <w:rPr>
                <w:rFonts w:ascii="Times New Roman" w:hAnsi="Times New Roman" w:cs="Times New Roman"/>
                <w:sz w:val="24"/>
                <w:szCs w:val="24"/>
                <w:lang w:val="kk-KZ"/>
              </w:rPr>
              <w:t xml:space="preserve">бiр жақтан және бұдан кейiн «Банк» деп аталатын «Банк ЦентрКредит» </w:t>
            </w:r>
            <w:r w:rsidR="00E85A81" w:rsidRPr="00D52D45">
              <w:rPr>
                <w:rFonts w:ascii="Times New Roman" w:hAnsi="Times New Roman" w:cs="Times New Roman"/>
                <w:sz w:val="24"/>
                <w:szCs w:val="24"/>
                <w:lang w:val="kk-KZ"/>
              </w:rPr>
              <w:t>а</w:t>
            </w:r>
            <w:r w:rsidRPr="00D52D45">
              <w:rPr>
                <w:rFonts w:ascii="Times New Roman" w:hAnsi="Times New Roman" w:cs="Times New Roman"/>
                <w:sz w:val="24"/>
                <w:szCs w:val="24"/>
                <w:lang w:val="kk-KZ"/>
              </w:rPr>
              <w:t xml:space="preserve">кционерлік қоғамы атынан </w:t>
            </w:r>
            <w:r w:rsidR="00E85A81" w:rsidRPr="00D52D45">
              <w:rPr>
                <w:rFonts w:ascii="Times New Roman" w:hAnsi="Times New Roman" w:cs="Times New Roman"/>
                <w:sz w:val="24"/>
                <w:szCs w:val="24"/>
                <w:lang w:val="kk-KZ"/>
              </w:rPr>
              <w:t>______________</w:t>
            </w:r>
            <w:r w:rsidRPr="00D52D45">
              <w:rPr>
                <w:rFonts w:ascii="Times New Roman" w:hAnsi="Times New Roman" w:cs="Times New Roman"/>
                <w:sz w:val="24"/>
                <w:szCs w:val="24"/>
                <w:lang w:val="kk-KZ"/>
              </w:rPr>
              <w:t>___________</w:t>
            </w:r>
            <w:r w:rsidR="00E85A81" w:rsidRPr="00D52D45">
              <w:rPr>
                <w:rFonts w:ascii="Times New Roman" w:hAnsi="Times New Roman" w:cs="Times New Roman"/>
                <w:sz w:val="24"/>
                <w:szCs w:val="24"/>
                <w:lang w:val="kk-KZ"/>
              </w:rPr>
              <w:t xml:space="preserve">  сенімхат</w:t>
            </w:r>
            <w:r w:rsidRPr="00D52D45">
              <w:rPr>
                <w:rFonts w:ascii="Times New Roman" w:hAnsi="Times New Roman" w:cs="Times New Roman"/>
                <w:sz w:val="24"/>
                <w:szCs w:val="24"/>
                <w:lang w:val="kk-KZ"/>
              </w:rPr>
              <w:t xml:space="preserve"> негізінде іс-әрекет ететін ______________</w:t>
            </w:r>
            <w:r w:rsidR="00E85A81" w:rsidRPr="00D52D45">
              <w:rPr>
                <w:rFonts w:ascii="Times New Roman" w:hAnsi="Times New Roman" w:cs="Times New Roman"/>
                <w:sz w:val="24"/>
                <w:szCs w:val="24"/>
                <w:lang w:val="kk-KZ"/>
              </w:rPr>
              <w:t>________________________</w:t>
            </w:r>
            <w:r w:rsidRPr="00D52D45">
              <w:rPr>
                <w:rFonts w:ascii="Times New Roman" w:hAnsi="Times New Roman" w:cs="Times New Roman"/>
                <w:sz w:val="24"/>
                <w:szCs w:val="24"/>
                <w:lang w:val="kk-KZ"/>
              </w:rPr>
              <w:t>__</w:t>
            </w:r>
            <w:r w:rsidR="00E85A81" w:rsidRPr="00D52D45">
              <w:rPr>
                <w:rFonts w:ascii="Times New Roman" w:hAnsi="Times New Roman" w:cs="Times New Roman"/>
                <w:sz w:val="24"/>
                <w:szCs w:val="24"/>
                <w:lang w:val="kk-KZ"/>
              </w:rPr>
              <w:t xml:space="preserve"> </w:t>
            </w:r>
            <w:r w:rsidRPr="00D52D45">
              <w:rPr>
                <w:rFonts w:ascii="Times New Roman" w:hAnsi="Times New Roman" w:cs="Times New Roman"/>
                <w:bCs/>
                <w:sz w:val="24"/>
                <w:szCs w:val="24"/>
                <w:lang w:val="kk-KZ"/>
              </w:rPr>
              <w:t>(аты-жөні, лауазымы), екінші жақтан және бұдан кейін «</w:t>
            </w:r>
            <w:r w:rsidR="00E85A81" w:rsidRPr="00D52D45">
              <w:rPr>
                <w:rFonts w:ascii="Times New Roman" w:hAnsi="Times New Roman" w:cs="Times New Roman"/>
                <w:bCs/>
                <w:sz w:val="24"/>
                <w:szCs w:val="24"/>
                <w:lang w:val="kk-KZ"/>
              </w:rPr>
              <w:t>Инкассация қызметі</w:t>
            </w:r>
            <w:r w:rsidRPr="00D52D45">
              <w:rPr>
                <w:rFonts w:ascii="Times New Roman" w:hAnsi="Times New Roman" w:cs="Times New Roman"/>
                <w:bCs/>
                <w:sz w:val="24"/>
                <w:szCs w:val="24"/>
                <w:lang w:val="kk-KZ"/>
              </w:rPr>
              <w:t xml:space="preserve">» деп аталатын </w:t>
            </w:r>
            <w:r w:rsidR="003141EA" w:rsidRPr="00D52D45">
              <w:rPr>
                <w:rFonts w:ascii="Times New Roman" w:hAnsi="Times New Roman" w:cs="Times New Roman"/>
                <w:bCs/>
                <w:sz w:val="24"/>
                <w:szCs w:val="24"/>
                <w:lang w:val="kk-KZ"/>
              </w:rPr>
              <w:t>___________</w:t>
            </w:r>
            <w:r w:rsidRPr="00D52D45">
              <w:rPr>
                <w:rFonts w:ascii="Times New Roman" w:hAnsi="Times New Roman" w:cs="Times New Roman"/>
                <w:bCs/>
                <w:sz w:val="24"/>
                <w:szCs w:val="24"/>
                <w:lang w:val="kk-KZ"/>
              </w:rPr>
              <w:t>______</w:t>
            </w:r>
            <w:r w:rsidR="00E85A81" w:rsidRPr="00D52D45">
              <w:rPr>
                <w:rFonts w:ascii="Times New Roman" w:hAnsi="Times New Roman" w:cs="Times New Roman"/>
                <w:bCs/>
                <w:sz w:val="24"/>
                <w:szCs w:val="24"/>
                <w:lang w:val="kk-KZ"/>
              </w:rPr>
              <w:t xml:space="preserve"> ЖШС</w:t>
            </w:r>
            <w:r w:rsidRPr="00D52D45">
              <w:rPr>
                <w:rFonts w:ascii="Times New Roman" w:hAnsi="Times New Roman" w:cs="Times New Roman"/>
                <w:bCs/>
                <w:sz w:val="24"/>
                <w:szCs w:val="24"/>
                <w:lang w:val="kk-KZ"/>
              </w:rPr>
              <w:t xml:space="preserve">       атынан </w:t>
            </w:r>
            <w:r w:rsidRPr="00D52D45">
              <w:rPr>
                <w:rFonts w:ascii="Times New Roman" w:hAnsi="Times New Roman" w:cs="Times New Roman"/>
                <w:sz w:val="24"/>
                <w:szCs w:val="24"/>
                <w:lang w:val="kk-KZ"/>
              </w:rPr>
              <w:t xml:space="preserve"> </w:t>
            </w:r>
            <w:r w:rsidR="003141EA" w:rsidRPr="00D52D45">
              <w:rPr>
                <w:rFonts w:ascii="Times New Roman" w:hAnsi="Times New Roman" w:cs="Times New Roman"/>
                <w:sz w:val="24"/>
                <w:szCs w:val="24"/>
                <w:lang w:val="kk-KZ"/>
              </w:rPr>
              <w:t>______</w:t>
            </w:r>
            <w:r w:rsidR="00E85A81" w:rsidRPr="00D52D45">
              <w:rPr>
                <w:rFonts w:ascii="Times New Roman" w:hAnsi="Times New Roman" w:cs="Times New Roman"/>
                <w:sz w:val="24"/>
                <w:szCs w:val="24"/>
                <w:lang w:val="kk-KZ"/>
              </w:rPr>
              <w:t xml:space="preserve">___  сенімхат негізінде  іс-әрекет ететін </w:t>
            </w:r>
            <w:r w:rsidRPr="00D52D45">
              <w:rPr>
                <w:rFonts w:ascii="Times New Roman" w:hAnsi="Times New Roman" w:cs="Times New Roman"/>
                <w:sz w:val="24"/>
                <w:szCs w:val="24"/>
                <w:lang w:val="kk-KZ"/>
              </w:rPr>
              <w:t>_____________________</w:t>
            </w:r>
            <w:r w:rsidR="00E85A81" w:rsidRPr="00D52D45">
              <w:rPr>
                <w:rFonts w:ascii="Times New Roman" w:hAnsi="Times New Roman" w:cs="Times New Roman"/>
                <w:sz w:val="24"/>
                <w:szCs w:val="24"/>
                <w:lang w:val="kk-KZ"/>
              </w:rPr>
              <w:t>___</w:t>
            </w:r>
            <w:r w:rsidRPr="00D52D45">
              <w:rPr>
                <w:rFonts w:ascii="Times New Roman" w:hAnsi="Times New Roman" w:cs="Times New Roman"/>
                <w:sz w:val="24"/>
                <w:szCs w:val="24"/>
                <w:lang w:val="kk-KZ"/>
              </w:rPr>
              <w:t xml:space="preserve">________________   </w:t>
            </w:r>
            <w:r w:rsidRPr="00D52D45">
              <w:rPr>
                <w:rFonts w:ascii="Times New Roman" w:hAnsi="Times New Roman" w:cs="Times New Roman"/>
                <w:bCs/>
                <w:sz w:val="24"/>
                <w:szCs w:val="24"/>
                <w:lang w:val="kk-KZ"/>
              </w:rPr>
              <w:t>(аты-жөні, лауазымы), үшінші жақтан, бұдан кейін  бірігіп Тараптар деп атал</w:t>
            </w:r>
            <w:r w:rsidR="00E85A81" w:rsidRPr="00D52D45">
              <w:rPr>
                <w:rFonts w:ascii="Times New Roman" w:hAnsi="Times New Roman" w:cs="Times New Roman"/>
                <w:bCs/>
                <w:sz w:val="24"/>
                <w:szCs w:val="24"/>
                <w:lang w:val="kk-KZ"/>
              </w:rPr>
              <w:t>ып, төмендегі мәселелер жөнінде</w:t>
            </w:r>
            <w:r w:rsidRPr="00D52D45">
              <w:rPr>
                <w:rFonts w:ascii="Times New Roman" w:hAnsi="Times New Roman" w:cs="Times New Roman"/>
                <w:sz w:val="24"/>
                <w:szCs w:val="24"/>
                <w:lang w:val="kk-KZ"/>
              </w:rPr>
              <w:t xml:space="preserve"> </w:t>
            </w:r>
            <w:r w:rsidR="00E85A81" w:rsidRPr="00D52D45">
              <w:rPr>
                <w:rFonts w:ascii="Times New Roman" w:hAnsi="Times New Roman" w:cs="Times New Roman"/>
                <w:sz w:val="24"/>
                <w:szCs w:val="24"/>
                <w:lang w:val="kk-KZ"/>
              </w:rPr>
              <w:t>осы Ш</w:t>
            </w:r>
            <w:r w:rsidRPr="00D52D45">
              <w:rPr>
                <w:rFonts w:ascii="Times New Roman" w:hAnsi="Times New Roman" w:cs="Times New Roman"/>
                <w:sz w:val="24"/>
                <w:szCs w:val="24"/>
                <w:lang w:val="kk-KZ"/>
              </w:rPr>
              <w:t xml:space="preserve">артты </w:t>
            </w:r>
            <w:r w:rsidR="00E85A81" w:rsidRPr="00D52D45">
              <w:rPr>
                <w:rFonts w:ascii="Times New Roman" w:hAnsi="Times New Roman" w:cs="Times New Roman"/>
                <w:bCs/>
                <w:sz w:val="24"/>
                <w:szCs w:val="24"/>
                <w:lang w:val="kk-KZ"/>
              </w:rPr>
              <w:t xml:space="preserve">(бұдан кейін мәтін бойынша – </w:t>
            </w:r>
            <w:r w:rsidRPr="00D52D45">
              <w:rPr>
                <w:rFonts w:ascii="Times New Roman" w:hAnsi="Times New Roman" w:cs="Times New Roman"/>
                <w:b/>
                <w:bCs/>
                <w:sz w:val="24"/>
                <w:szCs w:val="24"/>
                <w:lang w:val="kk-KZ"/>
              </w:rPr>
              <w:t>Шарт</w:t>
            </w:r>
            <w:r w:rsidRPr="00D52D45">
              <w:rPr>
                <w:rFonts w:ascii="Times New Roman" w:hAnsi="Times New Roman" w:cs="Times New Roman"/>
                <w:bCs/>
                <w:sz w:val="24"/>
                <w:szCs w:val="24"/>
                <w:lang w:val="kk-KZ"/>
              </w:rPr>
              <w:t>) жасасты:</w:t>
            </w:r>
          </w:p>
          <w:p w14:paraId="5AE896A0" w14:textId="77777777" w:rsidR="009005A4" w:rsidRPr="00D52D45" w:rsidRDefault="009005A4" w:rsidP="00B659EC">
            <w:pPr>
              <w:jc w:val="both"/>
              <w:rPr>
                <w:bCs/>
                <w:sz w:val="24"/>
                <w:szCs w:val="24"/>
                <w:lang w:val="kk-KZ"/>
              </w:rPr>
            </w:pPr>
          </w:p>
          <w:p w14:paraId="27E765E6" w14:textId="77777777" w:rsidR="009005A4" w:rsidRPr="00D52D45" w:rsidRDefault="009005A4" w:rsidP="00B659EC">
            <w:pPr>
              <w:pStyle w:val="21"/>
              <w:rPr>
                <w:sz w:val="24"/>
                <w:szCs w:val="24"/>
                <w:lang w:val="kk-KZ"/>
              </w:rPr>
            </w:pPr>
            <w:r w:rsidRPr="00D52D45">
              <w:rPr>
                <w:sz w:val="24"/>
                <w:szCs w:val="24"/>
                <w:lang w:val="kk-KZ"/>
              </w:rPr>
              <w:t>I. ШАРТТЫҢ МӘНI</w:t>
            </w:r>
          </w:p>
          <w:p w14:paraId="733CE000" w14:textId="7E2E66F7" w:rsidR="009005A4" w:rsidRPr="00D52D45" w:rsidRDefault="009005A4" w:rsidP="00B659EC">
            <w:pPr>
              <w:pStyle w:val="a9"/>
              <w:rPr>
                <w:lang w:val="kk-KZ"/>
              </w:rPr>
            </w:pPr>
            <w:r w:rsidRPr="00D52D45">
              <w:rPr>
                <w:sz w:val="24"/>
                <w:szCs w:val="24"/>
                <w:lang w:val="kk-KZ"/>
              </w:rPr>
              <w:t xml:space="preserve">1.1. </w:t>
            </w:r>
            <w:r w:rsidRPr="00D52D45">
              <w:rPr>
                <w:rFonts w:eastAsia="Calibri"/>
                <w:color w:val="000000" w:themeColor="text1"/>
                <w:sz w:val="24"/>
                <w:szCs w:val="24"/>
                <w:shd w:val="clear" w:color="auto" w:fill="FFFFFF"/>
                <w:lang w:val="kk-KZ"/>
              </w:rPr>
              <w:t xml:space="preserve">Банк </w:t>
            </w:r>
            <w:r w:rsidRPr="00D52D45">
              <w:rPr>
                <w:rFonts w:eastAsia="Calibri"/>
                <w:b/>
                <w:color w:val="000000" w:themeColor="text1"/>
                <w:sz w:val="24"/>
                <w:szCs w:val="24"/>
                <w:shd w:val="clear" w:color="auto" w:fill="FFFFFF"/>
                <w:lang w:val="kk-KZ"/>
              </w:rPr>
              <w:t>қолма-қол ақшаны қайта санау</w:t>
            </w:r>
            <w:r w:rsidRPr="00D52D45">
              <w:rPr>
                <w:rFonts w:eastAsia="Calibri"/>
                <w:color w:val="000000" w:themeColor="text1"/>
                <w:sz w:val="24"/>
                <w:szCs w:val="24"/>
                <w:shd w:val="clear" w:color="auto" w:fill="FFFFFF"/>
                <w:lang w:val="kk-KZ"/>
              </w:rPr>
              <w:t xml:space="preserve"> және Банкке </w:t>
            </w:r>
            <w:r w:rsidR="00371F04" w:rsidRPr="00D52D45">
              <w:rPr>
                <w:rFonts w:eastAsia="Calibri"/>
                <w:color w:val="000000" w:themeColor="text1"/>
                <w:sz w:val="24"/>
                <w:szCs w:val="24"/>
                <w:shd w:val="clear" w:color="auto" w:fill="FFFFFF"/>
                <w:lang w:val="kk-KZ"/>
              </w:rPr>
              <w:t>Инкассация қызметі</w:t>
            </w:r>
            <w:r w:rsidRPr="00D52D45">
              <w:rPr>
                <w:rFonts w:eastAsia="Calibri"/>
                <w:color w:val="000000" w:themeColor="text1"/>
                <w:sz w:val="24"/>
                <w:szCs w:val="24"/>
                <w:shd w:val="clear" w:color="auto" w:fill="FFFFFF"/>
                <w:lang w:val="kk-KZ"/>
              </w:rPr>
              <w:t xml:space="preserve"> жеткізген құндылықтарды </w:t>
            </w:r>
            <w:r w:rsidR="00E85A81" w:rsidRPr="00D52D45">
              <w:rPr>
                <w:rFonts w:eastAsia="Calibri"/>
                <w:color w:val="000000" w:themeColor="text1"/>
                <w:sz w:val="24"/>
                <w:szCs w:val="24"/>
                <w:shd w:val="clear" w:color="auto" w:fill="FFFFFF"/>
                <w:lang w:val="kk-KZ"/>
              </w:rPr>
              <w:t>Клиенттің</w:t>
            </w:r>
            <w:r w:rsidRPr="00D52D45">
              <w:rPr>
                <w:rFonts w:eastAsia="Calibri"/>
                <w:color w:val="000000" w:themeColor="text1"/>
                <w:sz w:val="24"/>
                <w:szCs w:val="24"/>
                <w:shd w:val="clear" w:color="auto" w:fill="FFFFFF"/>
                <w:lang w:val="kk-KZ"/>
              </w:rPr>
              <w:t xml:space="preserve"> </w:t>
            </w:r>
            <w:r w:rsidR="00371F04" w:rsidRPr="00D52D45">
              <w:rPr>
                <w:rFonts w:eastAsia="Calibri"/>
                <w:color w:val="000000" w:themeColor="text1"/>
                <w:sz w:val="24"/>
                <w:szCs w:val="24"/>
                <w:shd w:val="clear" w:color="auto" w:fill="FFFFFF"/>
                <w:lang w:val="kk-KZ"/>
              </w:rPr>
              <w:t>сәйкес</w:t>
            </w:r>
            <w:r w:rsidRPr="00D52D45">
              <w:rPr>
                <w:rFonts w:eastAsia="Calibri"/>
                <w:color w:val="000000" w:themeColor="text1"/>
                <w:sz w:val="24"/>
                <w:szCs w:val="24"/>
                <w:shd w:val="clear" w:color="auto" w:fill="FFFFFF"/>
                <w:lang w:val="kk-KZ"/>
              </w:rPr>
              <w:t xml:space="preserve"> банктік шоттарына есепке алу бойынша қызметтерді (бұдан кейін мәтін бойынша – Қызметтер) көрсетеді, ал Клиент Банк көрсе</w:t>
            </w:r>
            <w:r w:rsidR="00371F04" w:rsidRPr="00D52D45">
              <w:rPr>
                <w:rFonts w:eastAsia="Calibri"/>
                <w:color w:val="000000" w:themeColor="text1"/>
                <w:sz w:val="24"/>
                <w:szCs w:val="24"/>
                <w:shd w:val="clear" w:color="auto" w:fill="FFFFFF"/>
                <w:lang w:val="kk-KZ"/>
              </w:rPr>
              <w:t>ткен Қызметтер үшiн осы Шартта көзделген мөлшерде және мерзiм</w:t>
            </w:r>
            <w:r w:rsidRPr="00D52D45">
              <w:rPr>
                <w:rFonts w:eastAsia="Calibri"/>
                <w:color w:val="000000" w:themeColor="text1"/>
                <w:sz w:val="24"/>
                <w:szCs w:val="24"/>
                <w:shd w:val="clear" w:color="auto" w:fill="FFFFFF"/>
                <w:lang w:val="kk-KZ"/>
              </w:rPr>
              <w:t>де төлем жасайды</w:t>
            </w:r>
            <w:r w:rsidRPr="00D52D45">
              <w:rPr>
                <w:sz w:val="24"/>
                <w:szCs w:val="24"/>
                <w:lang w:val="kk-KZ"/>
              </w:rPr>
              <w:t>.</w:t>
            </w:r>
          </w:p>
        </w:tc>
        <w:tc>
          <w:tcPr>
            <w:tcW w:w="236" w:type="dxa"/>
            <w:shd w:val="clear" w:color="auto" w:fill="auto"/>
          </w:tcPr>
          <w:p w14:paraId="016A49BA" w14:textId="77777777" w:rsidR="009005A4" w:rsidRPr="00D52D45" w:rsidRDefault="009005A4" w:rsidP="00B659EC">
            <w:pPr>
              <w:jc w:val="both"/>
              <w:rPr>
                <w:sz w:val="24"/>
                <w:szCs w:val="24"/>
                <w:lang w:val="kk-KZ" w:eastAsia="ko-KR"/>
              </w:rPr>
            </w:pPr>
          </w:p>
        </w:tc>
        <w:tc>
          <w:tcPr>
            <w:tcW w:w="4959" w:type="dxa"/>
            <w:gridSpan w:val="2"/>
            <w:shd w:val="clear" w:color="auto" w:fill="auto"/>
          </w:tcPr>
          <w:p w14:paraId="659B236F" w14:textId="77777777" w:rsidR="009005A4" w:rsidRPr="00D52D45" w:rsidRDefault="009005A4" w:rsidP="00B659EC">
            <w:pPr>
              <w:jc w:val="both"/>
              <w:rPr>
                <w:b/>
                <w:bCs/>
                <w:sz w:val="24"/>
                <w:szCs w:val="24"/>
              </w:rPr>
            </w:pPr>
          </w:p>
          <w:p w14:paraId="0BAB4261" w14:textId="7E76DDD2" w:rsidR="009005A4" w:rsidRPr="00D52D45" w:rsidRDefault="009005A4" w:rsidP="00B659EC">
            <w:pPr>
              <w:tabs>
                <w:tab w:val="left" w:pos="211"/>
              </w:tabs>
              <w:rPr>
                <w:b/>
                <w:sz w:val="24"/>
                <w:szCs w:val="24"/>
              </w:rPr>
            </w:pPr>
            <w:r w:rsidRPr="00D52D45">
              <w:rPr>
                <w:b/>
                <w:sz w:val="24"/>
                <w:szCs w:val="24"/>
              </w:rPr>
              <w:t>____________________</w:t>
            </w:r>
            <w:r w:rsidR="00371F04" w:rsidRPr="00D52D45">
              <w:rPr>
                <w:b/>
                <w:sz w:val="24"/>
                <w:szCs w:val="24"/>
              </w:rPr>
              <w:t>__</w:t>
            </w:r>
            <w:r w:rsidRPr="00D52D45">
              <w:rPr>
                <w:b/>
                <w:sz w:val="24"/>
                <w:szCs w:val="24"/>
              </w:rPr>
              <w:t>_________________</w:t>
            </w:r>
          </w:p>
          <w:p w14:paraId="441E3524" w14:textId="2904757B" w:rsidR="009005A4" w:rsidRPr="00D52D45" w:rsidRDefault="009005A4" w:rsidP="00B659EC">
            <w:pPr>
              <w:jc w:val="both"/>
            </w:pPr>
            <w:r w:rsidRPr="00D52D45">
              <w:rPr>
                <w:bCs/>
                <w:sz w:val="24"/>
                <w:szCs w:val="24"/>
              </w:rPr>
              <w:t xml:space="preserve">именуемое далее "Клиент" от имени которого действует </w:t>
            </w:r>
            <w:r w:rsidRPr="00D52D45">
              <w:rPr>
                <w:b/>
                <w:bCs/>
                <w:sz w:val="24"/>
                <w:szCs w:val="24"/>
              </w:rPr>
              <w:t xml:space="preserve">_________________ </w:t>
            </w:r>
            <w:r w:rsidRPr="00D52D45">
              <w:rPr>
                <w:bCs/>
                <w:sz w:val="24"/>
                <w:szCs w:val="24"/>
              </w:rPr>
              <w:t xml:space="preserve"> на основании Устава,  с одной стороны, Акционерное общество "Банк ЦентрКредит", именуемое далее "Банк", от имени которого действует </w:t>
            </w:r>
            <w:r w:rsidRPr="00D52D45">
              <w:rPr>
                <w:sz w:val="24"/>
                <w:szCs w:val="24"/>
              </w:rPr>
              <w:t>_________________________</w:t>
            </w:r>
            <w:r w:rsidR="00371F04" w:rsidRPr="00D52D45">
              <w:rPr>
                <w:sz w:val="24"/>
                <w:szCs w:val="24"/>
              </w:rPr>
              <w:t>__</w:t>
            </w:r>
            <w:r w:rsidRPr="00D52D45">
              <w:rPr>
                <w:sz w:val="24"/>
                <w:szCs w:val="24"/>
              </w:rPr>
              <w:t>____________</w:t>
            </w:r>
            <w:r w:rsidRPr="00D52D45">
              <w:rPr>
                <w:b/>
                <w:bCs/>
                <w:sz w:val="24"/>
                <w:szCs w:val="24"/>
              </w:rPr>
              <w:t xml:space="preserve"> </w:t>
            </w:r>
            <w:r w:rsidRPr="00D52D45">
              <w:rPr>
                <w:bCs/>
                <w:sz w:val="24"/>
                <w:szCs w:val="24"/>
              </w:rPr>
              <w:t xml:space="preserve"> (ФИО, должность) на основании доверенности _____________________, с третьей стороны ТОО _____________</w:t>
            </w:r>
            <w:r w:rsidR="00371F04" w:rsidRPr="00D52D45">
              <w:rPr>
                <w:bCs/>
                <w:sz w:val="24"/>
                <w:szCs w:val="24"/>
              </w:rPr>
              <w:t>______</w:t>
            </w:r>
            <w:r w:rsidRPr="00D52D45">
              <w:rPr>
                <w:bCs/>
                <w:sz w:val="24"/>
                <w:szCs w:val="24"/>
              </w:rPr>
              <w:t>_</w:t>
            </w:r>
          </w:p>
          <w:p w14:paraId="55E97EDE" w14:textId="0C7CFFA4" w:rsidR="009005A4" w:rsidRPr="00D52D45" w:rsidRDefault="009005A4" w:rsidP="00B659EC">
            <w:pPr>
              <w:jc w:val="both"/>
            </w:pPr>
            <w:r w:rsidRPr="00D52D45">
              <w:rPr>
                <w:bCs/>
                <w:sz w:val="24"/>
                <w:szCs w:val="24"/>
              </w:rPr>
              <w:t xml:space="preserve">именуемое далее «Служба инкассации», от имени которого действует </w:t>
            </w:r>
            <w:r w:rsidRPr="00D52D45">
              <w:rPr>
                <w:sz w:val="24"/>
                <w:szCs w:val="24"/>
              </w:rPr>
              <w:t>_______________________________</w:t>
            </w:r>
            <w:r w:rsidR="00371F04" w:rsidRPr="00D52D45">
              <w:rPr>
                <w:sz w:val="24"/>
                <w:szCs w:val="24"/>
              </w:rPr>
              <w:t>__</w:t>
            </w:r>
            <w:r w:rsidRPr="00D52D45">
              <w:rPr>
                <w:sz w:val="24"/>
                <w:szCs w:val="24"/>
              </w:rPr>
              <w:t>______</w:t>
            </w:r>
            <w:r w:rsidRPr="00D52D45">
              <w:rPr>
                <w:b/>
                <w:bCs/>
                <w:sz w:val="24"/>
                <w:szCs w:val="24"/>
              </w:rPr>
              <w:t xml:space="preserve"> </w:t>
            </w:r>
            <w:r w:rsidRPr="00D52D45">
              <w:rPr>
                <w:bCs/>
                <w:sz w:val="24"/>
                <w:szCs w:val="24"/>
              </w:rPr>
              <w:t xml:space="preserve"> (ФИО, должность) на основании доверенности ___________________</w:t>
            </w:r>
            <w:r w:rsidR="00371F04" w:rsidRPr="00D52D45">
              <w:rPr>
                <w:bCs/>
                <w:sz w:val="24"/>
                <w:szCs w:val="24"/>
              </w:rPr>
              <w:t>_____</w:t>
            </w:r>
            <w:r w:rsidRPr="00D52D45">
              <w:rPr>
                <w:bCs/>
                <w:sz w:val="24"/>
                <w:szCs w:val="24"/>
              </w:rPr>
              <w:t xml:space="preserve">__, </w:t>
            </w:r>
          </w:p>
          <w:p w14:paraId="54846342" w14:textId="0853B417" w:rsidR="009005A4" w:rsidRPr="00D52D45" w:rsidRDefault="009005A4" w:rsidP="00B659EC">
            <w:pPr>
              <w:jc w:val="both"/>
              <w:rPr>
                <w:sz w:val="24"/>
                <w:szCs w:val="24"/>
              </w:rPr>
            </w:pPr>
            <w:r w:rsidRPr="00D52D45">
              <w:rPr>
                <w:bCs/>
                <w:sz w:val="24"/>
                <w:szCs w:val="24"/>
              </w:rPr>
              <w:t xml:space="preserve">далее совместно именуемые Стороны, заключили </w:t>
            </w:r>
            <w:r w:rsidRPr="00D52D45">
              <w:rPr>
                <w:sz w:val="24"/>
                <w:szCs w:val="24"/>
              </w:rPr>
              <w:t xml:space="preserve">настоящий договор (далее по тексту – </w:t>
            </w:r>
            <w:r w:rsidRPr="00D52D45">
              <w:rPr>
                <w:b/>
                <w:bCs/>
                <w:sz w:val="24"/>
                <w:szCs w:val="24"/>
              </w:rPr>
              <w:t>Договор</w:t>
            </w:r>
            <w:r w:rsidR="003141EA" w:rsidRPr="00D52D45">
              <w:rPr>
                <w:sz w:val="24"/>
                <w:szCs w:val="24"/>
              </w:rPr>
              <w:t>) о нижеследующем:</w:t>
            </w:r>
          </w:p>
          <w:p w14:paraId="75E0B6C3" w14:textId="77777777" w:rsidR="009005A4" w:rsidRPr="00D52D45" w:rsidRDefault="009005A4" w:rsidP="00B659EC">
            <w:pPr>
              <w:tabs>
                <w:tab w:val="left" w:pos="720"/>
              </w:tabs>
              <w:outlineLvl w:val="0"/>
              <w:rPr>
                <w:b/>
                <w:bCs/>
                <w:color w:val="000000" w:themeColor="text1"/>
                <w:sz w:val="24"/>
                <w:szCs w:val="24"/>
              </w:rPr>
            </w:pPr>
          </w:p>
          <w:p w14:paraId="48D0443C" w14:textId="77777777" w:rsidR="009005A4" w:rsidRPr="00D52D45" w:rsidRDefault="009005A4" w:rsidP="00B659EC">
            <w:pPr>
              <w:numPr>
                <w:ilvl w:val="0"/>
                <w:numId w:val="1"/>
              </w:numPr>
              <w:tabs>
                <w:tab w:val="left" w:pos="720"/>
              </w:tabs>
              <w:jc w:val="center"/>
              <w:outlineLvl w:val="0"/>
              <w:rPr>
                <w:b/>
                <w:bCs/>
                <w:color w:val="000000" w:themeColor="text1"/>
                <w:sz w:val="24"/>
                <w:szCs w:val="24"/>
              </w:rPr>
            </w:pPr>
            <w:r w:rsidRPr="00D52D45">
              <w:rPr>
                <w:b/>
                <w:bCs/>
                <w:color w:val="000000" w:themeColor="text1"/>
                <w:sz w:val="24"/>
                <w:szCs w:val="24"/>
              </w:rPr>
              <w:t>ПРЕДМЕТ ДОГОВОРА</w:t>
            </w:r>
          </w:p>
          <w:p w14:paraId="78D69320" w14:textId="77777777" w:rsidR="009005A4" w:rsidRPr="00D52D45" w:rsidRDefault="009005A4" w:rsidP="00B659EC">
            <w:pPr>
              <w:jc w:val="both"/>
              <w:rPr>
                <w:sz w:val="24"/>
                <w:szCs w:val="24"/>
                <w:lang w:eastAsia="ko-KR"/>
              </w:rPr>
            </w:pPr>
            <w:r w:rsidRPr="00D52D45">
              <w:rPr>
                <w:color w:val="000000" w:themeColor="text1"/>
                <w:sz w:val="24"/>
                <w:szCs w:val="24"/>
              </w:rPr>
              <w:t xml:space="preserve">1.1. </w:t>
            </w:r>
            <w:r w:rsidRPr="00D52D45">
              <w:rPr>
                <w:rFonts w:eastAsia="Calibri"/>
                <w:color w:val="000000" w:themeColor="text1"/>
                <w:sz w:val="24"/>
                <w:szCs w:val="24"/>
                <w:shd w:val="clear" w:color="auto" w:fill="FFFFFF"/>
              </w:rPr>
              <w:t xml:space="preserve"> Банк оказывает услуги </w:t>
            </w:r>
            <w:r w:rsidRPr="00D52D45">
              <w:rPr>
                <w:rFonts w:eastAsia="Calibri"/>
                <w:b/>
                <w:color w:val="000000" w:themeColor="text1"/>
                <w:sz w:val="24"/>
                <w:szCs w:val="24"/>
                <w:shd w:val="clear" w:color="auto" w:fill="FFFFFF"/>
              </w:rPr>
              <w:t>по пересчету наличных денег</w:t>
            </w:r>
            <w:r w:rsidRPr="00D52D45">
              <w:rPr>
                <w:rFonts w:eastAsia="Calibri"/>
                <w:color w:val="000000" w:themeColor="text1"/>
                <w:sz w:val="24"/>
                <w:szCs w:val="24"/>
                <w:shd w:val="clear" w:color="auto" w:fill="FFFFFF"/>
              </w:rPr>
              <w:t xml:space="preserve"> и последующему зачислению на соответствующие банковские счета Клиента (далее по тексту - Услуги), ценностей, доставленных в Банк </w:t>
            </w:r>
            <w:r w:rsidRPr="00D52D45">
              <w:rPr>
                <w:rFonts w:eastAsia="Calibri"/>
                <w:color w:val="000000" w:themeColor="text1"/>
                <w:sz w:val="24"/>
                <w:szCs w:val="24"/>
              </w:rPr>
              <w:t>Службой инкассации, а Клиент оплачивает оказанные Банком Услуги в размере и в сроки, предусмотренные настоящим Договором.</w:t>
            </w:r>
          </w:p>
        </w:tc>
      </w:tr>
      <w:tr w:rsidR="00E85A81" w:rsidRPr="00D52D45" w14:paraId="5B46D959" w14:textId="77777777" w:rsidTr="00B659EC">
        <w:trPr>
          <w:trHeight w:val="20"/>
        </w:trPr>
        <w:tc>
          <w:tcPr>
            <w:tcW w:w="5016" w:type="dxa"/>
            <w:shd w:val="clear" w:color="auto" w:fill="auto"/>
          </w:tcPr>
          <w:p w14:paraId="0C7DE413" w14:textId="03493C40" w:rsidR="009005A4" w:rsidRPr="00D52D45" w:rsidRDefault="009005A4" w:rsidP="00B659EC">
            <w:pPr>
              <w:pStyle w:val="HTML"/>
              <w:shd w:val="clear" w:color="auto" w:fill="FFFFFF"/>
              <w:jc w:val="both"/>
              <w:rPr>
                <w:rFonts w:ascii="Times New Roman" w:hAnsi="Times New Roman" w:cs="Times New Roman"/>
                <w:color w:val="212121"/>
                <w:sz w:val="24"/>
                <w:szCs w:val="24"/>
                <w:lang w:val="kk-KZ"/>
              </w:rPr>
            </w:pPr>
            <w:r w:rsidRPr="00D52D45">
              <w:rPr>
                <w:rFonts w:ascii="Times New Roman" w:hAnsi="Times New Roman" w:cs="Times New Roman"/>
                <w:sz w:val="24"/>
                <w:szCs w:val="24"/>
                <w:lang w:val="kk-KZ"/>
              </w:rPr>
              <w:t xml:space="preserve">1.2. </w:t>
            </w:r>
            <w:r w:rsidRPr="00D52D45">
              <w:rPr>
                <w:rFonts w:ascii="Times New Roman" w:eastAsia="Calibri" w:hAnsi="Times New Roman" w:cs="Times New Roman"/>
                <w:color w:val="000000" w:themeColor="text1"/>
                <w:sz w:val="24"/>
                <w:szCs w:val="24"/>
                <w:lang w:val="kk-KZ"/>
              </w:rPr>
              <w:t xml:space="preserve">Егер ақша </w:t>
            </w:r>
            <w:r w:rsidR="00371F04" w:rsidRPr="00D52D45">
              <w:rPr>
                <w:rFonts w:ascii="Times New Roman" w:eastAsia="Calibri" w:hAnsi="Times New Roman" w:cs="Times New Roman"/>
                <w:color w:val="000000" w:themeColor="text1"/>
                <w:sz w:val="24"/>
                <w:szCs w:val="24"/>
                <w:lang w:val="kk-KZ"/>
              </w:rPr>
              <w:t>түсімі Банкке (қайта санау кассасына)</w:t>
            </w:r>
            <w:r w:rsidRPr="00D52D45">
              <w:rPr>
                <w:rFonts w:ascii="Times New Roman" w:eastAsia="Calibri" w:hAnsi="Times New Roman" w:cs="Times New Roman"/>
                <w:color w:val="000000" w:themeColor="text1"/>
                <w:sz w:val="24"/>
                <w:szCs w:val="24"/>
                <w:lang w:val="kk-KZ"/>
              </w:rPr>
              <w:t xml:space="preserve"> ағымдағы жұмыс күні сағат 16-00-ге дейін түсетін болса, Банк инкассацияланған ақша түсімін Клиенттің сәйке</w:t>
            </w:r>
            <w:r w:rsidR="00371F04" w:rsidRPr="00D52D45">
              <w:rPr>
                <w:rFonts w:ascii="Times New Roman" w:eastAsia="Calibri" w:hAnsi="Times New Roman" w:cs="Times New Roman"/>
                <w:color w:val="000000" w:themeColor="text1"/>
                <w:sz w:val="24"/>
                <w:szCs w:val="24"/>
                <w:lang w:val="kk-KZ"/>
              </w:rPr>
              <w:t>с филиалдарда ашылған _______________________________ ағымдағы шот</w:t>
            </w:r>
            <w:r w:rsidRPr="00D52D45">
              <w:rPr>
                <w:rFonts w:ascii="Times New Roman" w:eastAsia="Calibri" w:hAnsi="Times New Roman" w:cs="Times New Roman"/>
                <w:color w:val="000000" w:themeColor="text1"/>
                <w:sz w:val="24"/>
                <w:szCs w:val="24"/>
                <w:lang w:val="kk-KZ"/>
              </w:rPr>
              <w:t xml:space="preserve">ына </w:t>
            </w:r>
            <w:r w:rsidR="00371F04" w:rsidRPr="00D52D45">
              <w:rPr>
                <w:rFonts w:ascii="Times New Roman" w:eastAsia="Calibri" w:hAnsi="Times New Roman" w:cs="Times New Roman"/>
                <w:color w:val="000000" w:themeColor="text1"/>
                <w:sz w:val="24"/>
                <w:szCs w:val="24"/>
                <w:lang w:val="kk-KZ"/>
              </w:rPr>
              <w:t xml:space="preserve">сол күні аударады және ақша </w:t>
            </w:r>
            <w:r w:rsidRPr="00D52D45">
              <w:rPr>
                <w:rFonts w:ascii="Times New Roman" w:eastAsia="Calibri" w:hAnsi="Times New Roman" w:cs="Times New Roman"/>
                <w:color w:val="000000" w:themeColor="text1"/>
                <w:sz w:val="24"/>
                <w:szCs w:val="24"/>
                <w:lang w:val="kk-KZ"/>
              </w:rPr>
              <w:t>шотқа ағымдағы жұмыс күні сағат 16-00-ден кейін түсетін болса, келесі күні аударады.</w:t>
            </w:r>
            <w:r w:rsidRPr="00D52D45">
              <w:rPr>
                <w:lang w:val="kk-KZ"/>
              </w:rPr>
              <w:t xml:space="preserve">  </w:t>
            </w:r>
          </w:p>
        </w:tc>
        <w:tc>
          <w:tcPr>
            <w:tcW w:w="236" w:type="dxa"/>
            <w:shd w:val="clear" w:color="auto" w:fill="auto"/>
          </w:tcPr>
          <w:p w14:paraId="54A361CD" w14:textId="77777777" w:rsidR="009005A4" w:rsidRPr="00D52D45" w:rsidRDefault="009005A4" w:rsidP="00B659EC">
            <w:pPr>
              <w:jc w:val="both"/>
              <w:rPr>
                <w:sz w:val="24"/>
                <w:szCs w:val="24"/>
                <w:lang w:val="kk-KZ" w:eastAsia="ko-KR"/>
              </w:rPr>
            </w:pPr>
          </w:p>
        </w:tc>
        <w:tc>
          <w:tcPr>
            <w:tcW w:w="4959" w:type="dxa"/>
            <w:gridSpan w:val="2"/>
            <w:shd w:val="clear" w:color="auto" w:fill="auto"/>
          </w:tcPr>
          <w:p w14:paraId="64DBB1F4" w14:textId="22A2EF51" w:rsidR="009005A4" w:rsidRPr="00D52D45" w:rsidRDefault="00371F04" w:rsidP="00B659EC">
            <w:pPr>
              <w:jc w:val="both"/>
              <w:outlineLvl w:val="0"/>
              <w:rPr>
                <w:rFonts w:eastAsia="Calibri"/>
                <w:color w:val="000000" w:themeColor="text1"/>
                <w:sz w:val="24"/>
                <w:szCs w:val="24"/>
              </w:rPr>
            </w:pPr>
            <w:r w:rsidRPr="00D52D45">
              <w:rPr>
                <w:sz w:val="24"/>
                <w:szCs w:val="24"/>
              </w:rPr>
              <w:t xml:space="preserve">1.2. </w:t>
            </w:r>
            <w:r w:rsidR="009005A4" w:rsidRPr="00D52D45">
              <w:rPr>
                <w:rFonts w:eastAsia="Calibri"/>
                <w:color w:val="000000" w:themeColor="text1"/>
                <w:sz w:val="24"/>
                <w:szCs w:val="24"/>
              </w:rPr>
              <w:t>Банк производит зачисление проинкассированной денежной выручки на текущий счет Клиента _</w:t>
            </w:r>
            <w:r w:rsidR="009A2F89" w:rsidRPr="00D52D45">
              <w:rPr>
                <w:rFonts w:eastAsia="Calibri"/>
                <w:color w:val="000000" w:themeColor="text1"/>
                <w:sz w:val="24"/>
                <w:szCs w:val="24"/>
              </w:rPr>
              <w:t>________</w:t>
            </w:r>
            <w:r w:rsidRPr="00D52D45">
              <w:rPr>
                <w:rFonts w:eastAsia="Calibri"/>
                <w:color w:val="000000" w:themeColor="text1"/>
                <w:sz w:val="24"/>
                <w:szCs w:val="24"/>
              </w:rPr>
              <w:t>______</w:t>
            </w:r>
            <w:r w:rsidR="009005A4" w:rsidRPr="00D52D45">
              <w:rPr>
                <w:rFonts w:eastAsia="Calibri"/>
                <w:color w:val="000000" w:themeColor="text1"/>
                <w:sz w:val="24"/>
                <w:szCs w:val="24"/>
              </w:rPr>
              <w:t>____, открытый в соответствующих филиалах, день в</w:t>
            </w:r>
            <w:r w:rsidRPr="00D52D45">
              <w:rPr>
                <w:rFonts w:eastAsia="Calibri"/>
                <w:color w:val="000000" w:themeColor="text1"/>
                <w:sz w:val="24"/>
                <w:szCs w:val="24"/>
              </w:rPr>
              <w:t xml:space="preserve"> день, в случае, если денежная </w:t>
            </w:r>
            <w:r w:rsidR="009005A4" w:rsidRPr="00D52D45">
              <w:rPr>
                <w:rFonts w:eastAsia="Calibri"/>
                <w:color w:val="000000" w:themeColor="text1"/>
                <w:sz w:val="24"/>
                <w:szCs w:val="24"/>
              </w:rPr>
              <w:t>выручка поступает в Банк (кассу пересчета) не позднее 16-00 часов текущего рабочего дня,  и  на следующий день, в случае, если выручка поступает в Банк после 16-00 часов текущего рабочего дня.</w:t>
            </w:r>
          </w:p>
        </w:tc>
      </w:tr>
      <w:tr w:rsidR="00E85A81" w:rsidRPr="00D52D45" w14:paraId="48B9B000" w14:textId="77777777" w:rsidTr="00B659EC">
        <w:trPr>
          <w:trHeight w:val="20"/>
        </w:trPr>
        <w:tc>
          <w:tcPr>
            <w:tcW w:w="5016" w:type="dxa"/>
            <w:shd w:val="clear" w:color="auto" w:fill="auto"/>
          </w:tcPr>
          <w:p w14:paraId="480D00E6" w14:textId="7D17E66F" w:rsidR="009005A4" w:rsidRPr="00D52D45" w:rsidRDefault="009005A4" w:rsidP="00B659EC">
            <w:pPr>
              <w:pStyle w:val="21"/>
              <w:jc w:val="both"/>
              <w:rPr>
                <w:b w:val="0"/>
                <w:sz w:val="24"/>
                <w:szCs w:val="24"/>
                <w:lang w:val="kk-KZ"/>
              </w:rPr>
            </w:pPr>
            <w:r w:rsidRPr="00D52D45">
              <w:rPr>
                <w:b w:val="0"/>
                <w:sz w:val="24"/>
                <w:szCs w:val="24"/>
                <w:lang w:val="kk-KZ"/>
              </w:rPr>
              <w:lastRenderedPageBreak/>
              <w:t xml:space="preserve">1.3. </w:t>
            </w:r>
            <w:r w:rsidR="00371F04" w:rsidRPr="00D52D45">
              <w:rPr>
                <w:b w:val="0"/>
                <w:sz w:val="24"/>
                <w:szCs w:val="24"/>
                <w:lang w:val="kk-KZ"/>
              </w:rPr>
              <w:t xml:space="preserve">Банк Шарттың, қолданыстағы заңнаманың және Банктің ішкі құжаттарының талаптарына сәйкес қабылдау және қайта санау нәтижелері бойынша анықталған қолма-қол ақшаның нақты сомасын Шотқа есепке алады. </w:t>
            </w:r>
          </w:p>
          <w:p w14:paraId="35E86207" w14:textId="77777777" w:rsidR="009005A4" w:rsidRPr="00D52D45" w:rsidRDefault="009005A4" w:rsidP="00B659EC">
            <w:pPr>
              <w:pStyle w:val="21"/>
              <w:jc w:val="both"/>
              <w:rPr>
                <w:b w:val="0"/>
                <w:sz w:val="24"/>
                <w:szCs w:val="24"/>
                <w:lang w:val="kk-KZ"/>
              </w:rPr>
            </w:pPr>
          </w:p>
          <w:p w14:paraId="2F0584A7" w14:textId="75811064" w:rsidR="009005A4" w:rsidRPr="00D52D45" w:rsidRDefault="009005A4" w:rsidP="00B659EC">
            <w:pPr>
              <w:pStyle w:val="21"/>
              <w:jc w:val="both"/>
              <w:rPr>
                <w:b w:val="0"/>
                <w:sz w:val="24"/>
                <w:szCs w:val="24"/>
                <w:lang w:val="kk-KZ"/>
              </w:rPr>
            </w:pPr>
            <w:r w:rsidRPr="00D52D45">
              <w:rPr>
                <w:b w:val="0"/>
                <w:sz w:val="24"/>
                <w:szCs w:val="24"/>
                <w:lang w:val="kk-KZ"/>
              </w:rPr>
              <w:t>1.4. «</w:t>
            </w:r>
            <w:r w:rsidRPr="00D52D45">
              <w:rPr>
                <w:sz w:val="24"/>
                <w:szCs w:val="24"/>
                <w:lang w:val="kk-KZ"/>
              </w:rPr>
              <w:t>Инкассация қызметі</w:t>
            </w:r>
            <w:r w:rsidRPr="00D52D45">
              <w:rPr>
                <w:b w:val="0"/>
                <w:sz w:val="24"/>
                <w:szCs w:val="24"/>
                <w:lang w:val="kk-KZ"/>
              </w:rPr>
              <w:t>»</w:t>
            </w:r>
            <w:r w:rsidRPr="00D52D45">
              <w:rPr>
                <w:sz w:val="24"/>
                <w:szCs w:val="24"/>
                <w:lang w:val="kk-KZ"/>
              </w:rPr>
              <w:t xml:space="preserve"> – </w:t>
            </w:r>
            <w:r w:rsidRPr="00D52D45">
              <w:rPr>
                <w:b w:val="0"/>
                <w:sz w:val="24"/>
                <w:szCs w:val="24"/>
                <w:lang w:val="kk-KZ"/>
              </w:rPr>
              <w:t xml:space="preserve">банкноттарды, монеталарды және бағалы заттарды инкассациялауға лицензиясы бар </w:t>
            </w:r>
            <w:r w:rsidRPr="00D52D45">
              <w:rPr>
                <w:rFonts w:ascii="Arial" w:hAnsi="Arial" w:cs="Arial"/>
                <w:color w:val="333333"/>
                <w:sz w:val="27"/>
                <w:szCs w:val="27"/>
                <w:lang w:val="kk-KZ"/>
              </w:rPr>
              <w:t xml:space="preserve"> </w:t>
            </w:r>
            <w:r w:rsidR="00371F04" w:rsidRPr="00D52D45">
              <w:rPr>
                <w:sz w:val="24"/>
                <w:szCs w:val="24"/>
                <w:lang w:val="kk-KZ"/>
              </w:rPr>
              <w:t xml:space="preserve">«_________» </w:t>
            </w:r>
            <w:r w:rsidRPr="00D52D45">
              <w:rPr>
                <w:b w:val="0"/>
                <w:bCs w:val="0"/>
                <w:sz w:val="24"/>
                <w:szCs w:val="24"/>
                <w:lang w:val="kk-KZ" w:eastAsia="ru-RU"/>
              </w:rPr>
              <w:t>жауапкершілігі шектеулі серіктестігі.</w:t>
            </w:r>
          </w:p>
          <w:p w14:paraId="01BED9E8" w14:textId="77777777" w:rsidR="009005A4" w:rsidRPr="00D52D45" w:rsidRDefault="009005A4" w:rsidP="00B659EC">
            <w:pPr>
              <w:jc w:val="both"/>
              <w:rPr>
                <w:bCs/>
                <w:sz w:val="24"/>
                <w:szCs w:val="24"/>
                <w:lang w:val="kk-KZ" w:eastAsia="ko-KR"/>
              </w:rPr>
            </w:pPr>
            <w:r w:rsidRPr="00D52D45">
              <w:rPr>
                <w:bCs/>
                <w:sz w:val="24"/>
                <w:szCs w:val="24"/>
                <w:lang w:val="kk-KZ" w:eastAsia="ko-KR"/>
              </w:rPr>
              <w:t>1.5</w:t>
            </w:r>
            <w:r w:rsidRPr="00D52D45">
              <w:rPr>
                <w:b/>
                <w:sz w:val="24"/>
                <w:szCs w:val="24"/>
                <w:lang w:val="kk-KZ" w:eastAsia="ko-KR"/>
              </w:rPr>
              <w:t>. «Инкассаторлар»</w:t>
            </w:r>
            <w:r w:rsidRPr="00D52D45">
              <w:rPr>
                <w:bCs/>
                <w:sz w:val="24"/>
                <w:szCs w:val="24"/>
                <w:lang w:val="kk-KZ" w:eastAsia="ko-KR"/>
              </w:rPr>
              <w:t xml:space="preserve">  – Инкассация қызметінің қызметкерлері.</w:t>
            </w:r>
          </w:p>
          <w:p w14:paraId="11BA4797" w14:textId="17518821" w:rsidR="009005A4" w:rsidRPr="00D52D45" w:rsidRDefault="009005A4" w:rsidP="00B659EC">
            <w:pPr>
              <w:jc w:val="both"/>
              <w:rPr>
                <w:sz w:val="24"/>
                <w:szCs w:val="24"/>
                <w:lang w:val="kk-KZ"/>
              </w:rPr>
            </w:pPr>
            <w:r w:rsidRPr="00D52D45">
              <w:rPr>
                <w:bCs/>
                <w:sz w:val="24"/>
                <w:szCs w:val="24"/>
                <w:lang w:val="kk-KZ" w:eastAsia="ko-KR"/>
              </w:rPr>
              <w:t>1.</w:t>
            </w:r>
            <w:r w:rsidRPr="00D52D45">
              <w:rPr>
                <w:sz w:val="24"/>
                <w:szCs w:val="24"/>
                <w:lang w:val="kk-KZ"/>
              </w:rPr>
              <w:t>6</w:t>
            </w:r>
            <w:r w:rsidRPr="00D52D45">
              <w:rPr>
                <w:b/>
                <w:bCs/>
                <w:sz w:val="24"/>
                <w:szCs w:val="24"/>
                <w:lang w:val="kk-KZ"/>
              </w:rPr>
              <w:t>. «Тапсырушы»</w:t>
            </w:r>
            <w:r w:rsidRPr="00D52D45">
              <w:rPr>
                <w:sz w:val="24"/>
                <w:szCs w:val="24"/>
                <w:lang w:val="kk-KZ"/>
              </w:rPr>
              <w:t xml:space="preserve"> – міндетіне </w:t>
            </w:r>
            <w:r w:rsidR="00371F04" w:rsidRPr="00D52D45">
              <w:rPr>
                <w:sz w:val="24"/>
                <w:szCs w:val="24"/>
                <w:lang w:val="kk-KZ"/>
              </w:rPr>
              <w:t>А</w:t>
            </w:r>
            <w:r w:rsidRPr="00D52D45">
              <w:rPr>
                <w:sz w:val="24"/>
                <w:szCs w:val="24"/>
                <w:lang w:val="kk-KZ"/>
              </w:rPr>
              <w:t xml:space="preserve">қша түсімі салынған </w:t>
            </w:r>
            <w:r w:rsidR="00371F04" w:rsidRPr="00D52D45">
              <w:rPr>
                <w:sz w:val="24"/>
                <w:szCs w:val="24"/>
                <w:lang w:val="kk-KZ"/>
              </w:rPr>
              <w:t>с</w:t>
            </w:r>
            <w:r w:rsidRPr="00D52D45">
              <w:rPr>
                <w:sz w:val="24"/>
                <w:szCs w:val="24"/>
                <w:lang w:val="kk-KZ"/>
              </w:rPr>
              <w:t xml:space="preserve">өмкені тапсыру кіретін Клиенттің уәкілетті тұлғасы. </w:t>
            </w:r>
          </w:p>
          <w:p w14:paraId="2DE0085F" w14:textId="77777777" w:rsidR="00371F04" w:rsidRPr="00D52D45" w:rsidRDefault="00371F04" w:rsidP="00B659EC">
            <w:pPr>
              <w:jc w:val="both"/>
              <w:rPr>
                <w:sz w:val="24"/>
                <w:szCs w:val="24"/>
                <w:lang w:val="kk-KZ"/>
              </w:rPr>
            </w:pPr>
          </w:p>
          <w:p w14:paraId="218997BE" w14:textId="5FC3B3F1" w:rsidR="009005A4" w:rsidRPr="00D52D45" w:rsidRDefault="009005A4" w:rsidP="00B659EC">
            <w:pPr>
              <w:jc w:val="both"/>
              <w:rPr>
                <w:sz w:val="24"/>
                <w:szCs w:val="24"/>
                <w:lang w:val="kk-KZ"/>
              </w:rPr>
            </w:pPr>
            <w:r w:rsidRPr="00D52D45">
              <w:rPr>
                <w:sz w:val="24"/>
                <w:szCs w:val="24"/>
                <w:lang w:val="kk-KZ"/>
              </w:rPr>
              <w:t>1.7.</w:t>
            </w:r>
            <w:r w:rsidR="00371F04" w:rsidRPr="00D52D45">
              <w:rPr>
                <w:sz w:val="24"/>
                <w:szCs w:val="24"/>
                <w:lang w:val="kk-KZ"/>
              </w:rPr>
              <w:t xml:space="preserve"> Клиент Инкассация қызметімен бірге инкассаторлар бригад</w:t>
            </w:r>
            <w:r w:rsidR="00A06D76" w:rsidRPr="00D52D45">
              <w:rPr>
                <w:sz w:val="24"/>
                <w:szCs w:val="24"/>
                <w:lang w:val="kk-KZ"/>
              </w:rPr>
              <w:t>асының инкассация</w:t>
            </w:r>
            <w:r w:rsidR="00371F04" w:rsidRPr="00D52D45">
              <w:rPr>
                <w:sz w:val="24"/>
                <w:szCs w:val="24"/>
                <w:lang w:val="kk-KZ"/>
              </w:rPr>
              <w:t xml:space="preserve"> объектісіне кіру кестесін (күні, уақыты), сонымен қатар Клиент мен Инкассация қызметі арасында жасалған Шартқа сәйкес инкассациялаудың басқа талаптарын келіседі. </w:t>
            </w:r>
          </w:p>
        </w:tc>
        <w:tc>
          <w:tcPr>
            <w:tcW w:w="236" w:type="dxa"/>
            <w:shd w:val="clear" w:color="auto" w:fill="auto"/>
          </w:tcPr>
          <w:p w14:paraId="368F25B2" w14:textId="77777777" w:rsidR="009005A4" w:rsidRPr="00D52D45" w:rsidRDefault="009005A4" w:rsidP="00B659EC">
            <w:pPr>
              <w:jc w:val="both"/>
              <w:rPr>
                <w:sz w:val="24"/>
                <w:szCs w:val="24"/>
                <w:lang w:val="kk-KZ" w:eastAsia="ko-KR"/>
              </w:rPr>
            </w:pPr>
          </w:p>
        </w:tc>
        <w:tc>
          <w:tcPr>
            <w:tcW w:w="4959" w:type="dxa"/>
            <w:gridSpan w:val="2"/>
            <w:shd w:val="clear" w:color="auto" w:fill="auto"/>
          </w:tcPr>
          <w:p w14:paraId="2CA5F70E" w14:textId="77777777" w:rsidR="009005A4" w:rsidRPr="00D52D45" w:rsidRDefault="009005A4" w:rsidP="00B659EC">
            <w:pPr>
              <w:jc w:val="both"/>
              <w:outlineLvl w:val="0"/>
              <w:rPr>
                <w:sz w:val="24"/>
                <w:szCs w:val="24"/>
              </w:rPr>
            </w:pPr>
            <w:r w:rsidRPr="00D52D45">
              <w:rPr>
                <w:sz w:val="24"/>
                <w:szCs w:val="24"/>
              </w:rPr>
              <w:t>1.3.</w:t>
            </w:r>
            <w:r w:rsidRPr="00D52D45">
              <w:t xml:space="preserve"> </w:t>
            </w:r>
            <w:r w:rsidRPr="00D52D45">
              <w:rPr>
                <w:sz w:val="24"/>
                <w:szCs w:val="24"/>
              </w:rPr>
              <w:t>Банк зачисляет на Счет фактическую сумму наличных денег, выявленную по результатам приема и пересчета, согласно требованиям Договора, действующего законодательства и внутренних документов Банка.</w:t>
            </w:r>
          </w:p>
          <w:p w14:paraId="7603A24F" w14:textId="77777777" w:rsidR="009005A4" w:rsidRPr="00D52D45" w:rsidRDefault="009005A4" w:rsidP="00B659EC">
            <w:pPr>
              <w:jc w:val="both"/>
              <w:outlineLvl w:val="0"/>
              <w:rPr>
                <w:sz w:val="24"/>
                <w:szCs w:val="24"/>
              </w:rPr>
            </w:pPr>
            <w:r w:rsidRPr="00D52D45">
              <w:rPr>
                <w:sz w:val="24"/>
                <w:szCs w:val="24"/>
              </w:rPr>
              <w:t>1.4.</w:t>
            </w:r>
            <w:r w:rsidRPr="00D52D45">
              <w:rPr>
                <w:b/>
                <w:sz w:val="24"/>
                <w:szCs w:val="24"/>
              </w:rPr>
              <w:t xml:space="preserve"> «Служба инкассации» </w:t>
            </w:r>
            <w:r w:rsidRPr="00D52D45">
              <w:rPr>
                <w:sz w:val="24"/>
                <w:szCs w:val="24"/>
              </w:rPr>
              <w:t>- Товарищество с ограниченной ответственностью «</w:t>
            </w:r>
            <w:r w:rsidRPr="00D52D45">
              <w:rPr>
                <w:bCs/>
                <w:sz w:val="24"/>
                <w:szCs w:val="24"/>
              </w:rPr>
              <w:t xml:space="preserve">_________» </w:t>
            </w:r>
            <w:r w:rsidRPr="00D52D45">
              <w:rPr>
                <w:sz w:val="24"/>
                <w:szCs w:val="24"/>
              </w:rPr>
              <w:t>, имеющая лицензию на инкассацию банкнот, монет и ценностей, .</w:t>
            </w:r>
          </w:p>
          <w:p w14:paraId="0476A2D2" w14:textId="77777777" w:rsidR="009005A4" w:rsidRPr="00D52D45" w:rsidRDefault="009005A4" w:rsidP="00B659EC">
            <w:pPr>
              <w:jc w:val="both"/>
              <w:outlineLvl w:val="0"/>
              <w:rPr>
                <w:sz w:val="24"/>
                <w:szCs w:val="24"/>
              </w:rPr>
            </w:pPr>
            <w:r w:rsidRPr="00D52D45">
              <w:rPr>
                <w:sz w:val="24"/>
                <w:szCs w:val="24"/>
              </w:rPr>
              <w:t xml:space="preserve">1.5. </w:t>
            </w:r>
            <w:r w:rsidRPr="00D52D45">
              <w:rPr>
                <w:b/>
                <w:sz w:val="24"/>
                <w:szCs w:val="24"/>
              </w:rPr>
              <w:t>«Инкассаторы»</w:t>
            </w:r>
            <w:r w:rsidRPr="00D52D45">
              <w:rPr>
                <w:sz w:val="24"/>
                <w:szCs w:val="24"/>
              </w:rPr>
              <w:t xml:space="preserve"> - сотрудники Службы инкассации.</w:t>
            </w:r>
          </w:p>
          <w:p w14:paraId="5650F7FA" w14:textId="77777777" w:rsidR="009005A4" w:rsidRPr="00D52D45" w:rsidRDefault="009005A4" w:rsidP="00B659EC">
            <w:pPr>
              <w:pStyle w:val="ae"/>
              <w:jc w:val="both"/>
              <w:rPr>
                <w:sz w:val="24"/>
                <w:szCs w:val="24"/>
              </w:rPr>
            </w:pPr>
            <w:r w:rsidRPr="00D52D45">
              <w:rPr>
                <w:rFonts w:ascii="Times New Roman" w:hAnsi="Times New Roman"/>
                <w:sz w:val="24"/>
                <w:szCs w:val="24"/>
              </w:rPr>
              <w:t>1.6.</w:t>
            </w:r>
            <w:r w:rsidRPr="00D52D45">
              <w:rPr>
                <w:sz w:val="24"/>
                <w:szCs w:val="24"/>
              </w:rPr>
              <w:t xml:space="preserve"> </w:t>
            </w:r>
            <w:r w:rsidRPr="00D52D45">
              <w:rPr>
                <w:rFonts w:ascii="Times New Roman" w:hAnsi="Times New Roman"/>
                <w:b/>
                <w:sz w:val="24"/>
                <w:szCs w:val="24"/>
              </w:rPr>
              <w:t>«Сдатчик» -</w:t>
            </w:r>
            <w:r w:rsidRPr="00D52D45">
              <w:rPr>
                <w:rFonts w:ascii="Times New Roman" w:hAnsi="Times New Roman"/>
                <w:sz w:val="24"/>
                <w:szCs w:val="24"/>
              </w:rPr>
              <w:t xml:space="preserve"> уполномоченное лицо Клиента, в обязанности которого входит подготовка к сдаче Сумки с денежной выручкой.</w:t>
            </w:r>
          </w:p>
          <w:p w14:paraId="29A20C2C" w14:textId="3267DB25" w:rsidR="009005A4" w:rsidRPr="00D52D45" w:rsidRDefault="009005A4" w:rsidP="00B659EC">
            <w:pPr>
              <w:pStyle w:val="ae"/>
              <w:jc w:val="both"/>
              <w:rPr>
                <w:rFonts w:ascii="Times New Roman" w:hAnsi="Times New Roman"/>
                <w:sz w:val="24"/>
                <w:szCs w:val="24"/>
              </w:rPr>
            </w:pPr>
            <w:r w:rsidRPr="00D52D45">
              <w:rPr>
                <w:rFonts w:ascii="Times New Roman" w:hAnsi="Times New Roman"/>
                <w:sz w:val="24"/>
                <w:szCs w:val="24"/>
              </w:rPr>
              <w:t>1.7. Клиент согласовывает вместе с Службой инкассации график (дни, часы) заезда бригады инкассаторов к объекту инкассации, а также иные условия инкассации Согласно Договора, заключенного между Клиентом и Службой инкассации.</w:t>
            </w:r>
          </w:p>
        </w:tc>
      </w:tr>
      <w:tr w:rsidR="00E85A81" w:rsidRPr="00D52D45" w14:paraId="19E0FCC8" w14:textId="77777777" w:rsidTr="00B659EC">
        <w:tc>
          <w:tcPr>
            <w:tcW w:w="5016" w:type="dxa"/>
            <w:shd w:val="clear" w:color="auto" w:fill="auto"/>
          </w:tcPr>
          <w:p w14:paraId="16A1DCCC" w14:textId="1C0DEB2F" w:rsidR="009005A4" w:rsidRPr="00D52D45" w:rsidRDefault="009005A4" w:rsidP="00B659EC">
            <w:pPr>
              <w:pStyle w:val="21"/>
              <w:rPr>
                <w:b w:val="0"/>
                <w:bCs w:val="0"/>
                <w:sz w:val="24"/>
                <w:szCs w:val="24"/>
                <w:lang w:val="kk-KZ" w:eastAsia="ru-RU"/>
              </w:rPr>
            </w:pPr>
            <w:r w:rsidRPr="00D52D45">
              <w:rPr>
                <w:sz w:val="24"/>
                <w:szCs w:val="24"/>
                <w:lang w:val="kk-KZ"/>
              </w:rPr>
              <w:t>II. ТАРАПТАРДЫҢ МIНДЕТТЕМЕЛЕРI</w:t>
            </w:r>
          </w:p>
          <w:p w14:paraId="5AA04E0E" w14:textId="77777777" w:rsidR="009005A4" w:rsidRPr="00D52D45" w:rsidRDefault="009005A4" w:rsidP="00B659EC">
            <w:pPr>
              <w:pStyle w:val="21"/>
              <w:jc w:val="left"/>
              <w:rPr>
                <w:bCs w:val="0"/>
                <w:sz w:val="24"/>
                <w:szCs w:val="24"/>
                <w:lang w:val="kk-KZ" w:eastAsia="ru-RU"/>
              </w:rPr>
            </w:pPr>
            <w:r w:rsidRPr="00D52D45">
              <w:rPr>
                <w:bCs w:val="0"/>
                <w:sz w:val="24"/>
                <w:szCs w:val="24"/>
                <w:lang w:val="kk-KZ" w:eastAsia="ru-RU"/>
              </w:rPr>
              <w:t xml:space="preserve">2.1. Банктің міндеттері: </w:t>
            </w:r>
          </w:p>
          <w:p w14:paraId="15CD98E7" w14:textId="53442530" w:rsidR="00A06D76" w:rsidRPr="00D52D45" w:rsidRDefault="009005A4" w:rsidP="00B659EC">
            <w:pPr>
              <w:pStyle w:val="21"/>
              <w:jc w:val="both"/>
              <w:rPr>
                <w:b w:val="0"/>
                <w:bCs w:val="0"/>
                <w:sz w:val="24"/>
                <w:szCs w:val="24"/>
                <w:lang w:val="kk-KZ" w:eastAsia="ru-RU"/>
              </w:rPr>
            </w:pPr>
            <w:r w:rsidRPr="00D52D45">
              <w:rPr>
                <w:b w:val="0"/>
                <w:bCs w:val="0"/>
                <w:sz w:val="24"/>
                <w:szCs w:val="24"/>
                <w:lang w:val="kk-KZ" w:eastAsia="ru-RU"/>
              </w:rPr>
              <w:t xml:space="preserve">2.1.1. </w:t>
            </w:r>
            <w:r w:rsidR="00A06D76" w:rsidRPr="00D52D45">
              <w:rPr>
                <w:b w:val="0"/>
                <w:bCs w:val="0"/>
                <w:sz w:val="24"/>
                <w:szCs w:val="24"/>
                <w:lang w:val="kk-KZ" w:eastAsia="ru-RU"/>
              </w:rPr>
              <w:t>Қолма-қол ақшаны қайта санау бойынша кассалық операциялар жасау.</w:t>
            </w:r>
          </w:p>
          <w:p w14:paraId="503901E6" w14:textId="4FF7F975" w:rsidR="00A06D76" w:rsidRPr="00D52D45" w:rsidRDefault="00A06D76" w:rsidP="00B659EC">
            <w:pPr>
              <w:pStyle w:val="21"/>
              <w:jc w:val="both"/>
              <w:rPr>
                <w:b w:val="0"/>
                <w:sz w:val="24"/>
                <w:szCs w:val="24"/>
                <w:lang w:val="kk-KZ"/>
              </w:rPr>
            </w:pPr>
            <w:r w:rsidRPr="00D52D45">
              <w:rPr>
                <w:b w:val="0"/>
                <w:sz w:val="24"/>
                <w:szCs w:val="24"/>
                <w:lang w:val="kk-KZ"/>
              </w:rPr>
              <w:t xml:space="preserve">2.1.2. Клиентті 4.1.-тармақта көзделген тәртіпте қолданыстағы Тарифтермен таныстыру. </w:t>
            </w:r>
          </w:p>
          <w:p w14:paraId="4C43F278" w14:textId="442BDAB9" w:rsidR="00A06D76" w:rsidRPr="00D52D45" w:rsidRDefault="00A06D76" w:rsidP="00B659EC">
            <w:pPr>
              <w:jc w:val="both"/>
              <w:rPr>
                <w:bCs/>
                <w:sz w:val="24"/>
                <w:szCs w:val="24"/>
                <w:lang w:val="kk-KZ"/>
              </w:rPr>
            </w:pPr>
            <w:r w:rsidRPr="00D52D45">
              <w:rPr>
                <w:sz w:val="24"/>
                <w:szCs w:val="24"/>
                <w:lang w:val="kk-KZ"/>
              </w:rPr>
              <w:t xml:space="preserve">2.1.3. </w:t>
            </w:r>
            <w:r w:rsidR="009005A4" w:rsidRPr="00D52D45">
              <w:rPr>
                <w:bCs/>
                <w:sz w:val="24"/>
                <w:szCs w:val="24"/>
                <w:lang w:val="kk-KZ"/>
              </w:rPr>
              <w:t>Шарттың талаптарына сәйкес және ұқсас қызмет түрін көрсету үшін Қазақстан Республикасының қолданыстағы заңнамасында белгіленген нормаларға және техникалық талаптарға сәйкес уақ</w:t>
            </w:r>
            <w:r w:rsidRPr="00D52D45">
              <w:rPr>
                <w:bCs/>
                <w:sz w:val="24"/>
                <w:szCs w:val="24"/>
                <w:lang w:val="kk-KZ"/>
              </w:rPr>
              <w:t>ы</w:t>
            </w:r>
            <w:r w:rsidR="009005A4" w:rsidRPr="00D52D45">
              <w:rPr>
                <w:bCs/>
                <w:sz w:val="24"/>
                <w:szCs w:val="24"/>
                <w:lang w:val="kk-KZ"/>
              </w:rPr>
              <w:t xml:space="preserve">тылы және сапалы </w:t>
            </w:r>
            <w:r w:rsidRPr="00D52D45">
              <w:rPr>
                <w:bCs/>
                <w:sz w:val="24"/>
                <w:szCs w:val="24"/>
                <w:lang w:val="kk-KZ"/>
              </w:rPr>
              <w:t>Қ</w:t>
            </w:r>
            <w:r w:rsidR="009005A4" w:rsidRPr="00D52D45">
              <w:rPr>
                <w:bCs/>
                <w:sz w:val="24"/>
                <w:szCs w:val="24"/>
                <w:lang w:val="kk-KZ"/>
              </w:rPr>
              <w:t>ызмет көрсету.</w:t>
            </w:r>
          </w:p>
          <w:p w14:paraId="71DB0342" w14:textId="77777777" w:rsidR="009A2F89" w:rsidRPr="00D52D45" w:rsidRDefault="009A2F89" w:rsidP="00B659EC">
            <w:pPr>
              <w:jc w:val="both"/>
              <w:rPr>
                <w:bCs/>
                <w:sz w:val="24"/>
                <w:szCs w:val="24"/>
                <w:lang w:val="kk-KZ"/>
              </w:rPr>
            </w:pPr>
          </w:p>
          <w:p w14:paraId="3D87A6D9" w14:textId="77777777" w:rsidR="009005A4" w:rsidRPr="00D52D45" w:rsidRDefault="00A06D76" w:rsidP="00B659EC">
            <w:pPr>
              <w:jc w:val="both"/>
              <w:rPr>
                <w:b/>
                <w:bCs/>
                <w:sz w:val="24"/>
                <w:szCs w:val="24"/>
                <w:lang w:val="kk-KZ"/>
              </w:rPr>
            </w:pPr>
            <w:r w:rsidRPr="00D52D45">
              <w:rPr>
                <w:b/>
                <w:bCs/>
                <w:sz w:val="24"/>
                <w:szCs w:val="24"/>
                <w:lang w:val="kk-KZ"/>
              </w:rPr>
              <w:t xml:space="preserve">2.2. Клиенттің міндеттері: </w:t>
            </w:r>
          </w:p>
          <w:p w14:paraId="3F0304E2" w14:textId="09153631" w:rsidR="00A06D76" w:rsidRPr="00D52D45" w:rsidRDefault="00A06D76" w:rsidP="00B659EC">
            <w:pPr>
              <w:jc w:val="both"/>
              <w:rPr>
                <w:bCs/>
                <w:sz w:val="24"/>
                <w:szCs w:val="24"/>
                <w:lang w:val="kk-KZ"/>
              </w:rPr>
            </w:pPr>
            <w:r w:rsidRPr="00D52D45">
              <w:rPr>
                <w:bCs/>
                <w:sz w:val="24"/>
                <w:szCs w:val="24"/>
                <w:lang w:val="kk-KZ"/>
              </w:rPr>
              <w:t xml:space="preserve">2.2.1. </w:t>
            </w:r>
            <w:r w:rsidR="00A065DD" w:rsidRPr="00D52D45">
              <w:rPr>
                <w:bCs/>
                <w:sz w:val="24"/>
                <w:szCs w:val="24"/>
                <w:lang w:val="kk-KZ"/>
              </w:rPr>
              <w:t xml:space="preserve"> Банктің кассасына қолма-қол ақша салу немесе Тарифтерді төлеуге қажетті ақша сомасын Шотта қамтамасыз ету арқылы Шот бойынша тиісті операциялар жасаумен қатар Шот бойынша операция жасаған сәтте қолданыстағы Тарифтер бойынша Банктің қызметін төлеу. </w:t>
            </w:r>
          </w:p>
          <w:p w14:paraId="10527F51" w14:textId="753BD809" w:rsidR="003A1A8C" w:rsidRPr="00D52D45" w:rsidRDefault="00A065DD" w:rsidP="00B659EC">
            <w:pPr>
              <w:jc w:val="both"/>
              <w:rPr>
                <w:bCs/>
                <w:sz w:val="24"/>
                <w:szCs w:val="24"/>
                <w:lang w:val="kk-KZ"/>
              </w:rPr>
            </w:pPr>
            <w:r w:rsidRPr="00D52D45">
              <w:rPr>
                <w:bCs/>
                <w:sz w:val="24"/>
                <w:szCs w:val="24"/>
                <w:lang w:val="kk-KZ"/>
              </w:rPr>
              <w:t>2.2.2. Тарифтердегі өзгерістері, Шарттың талаптарының өзгерістері мен толықтырулары туралы Банктің И</w:t>
            </w:r>
            <w:r w:rsidR="003141EA" w:rsidRPr="00D52D45">
              <w:rPr>
                <w:bCs/>
                <w:sz w:val="24"/>
                <w:szCs w:val="24"/>
                <w:lang w:val="kk-KZ"/>
              </w:rPr>
              <w:t xml:space="preserve">нтернет </w:t>
            </w:r>
            <w:r w:rsidRPr="00D52D45">
              <w:rPr>
                <w:bCs/>
                <w:sz w:val="24"/>
                <w:szCs w:val="24"/>
                <w:lang w:val="kk-KZ"/>
              </w:rPr>
              <w:t xml:space="preserve">ресурсынан </w:t>
            </w:r>
            <w:r w:rsidRPr="00D52D45">
              <w:rPr>
                <w:rFonts w:eastAsia="Calibri"/>
                <w:color w:val="000000" w:themeColor="text1"/>
                <w:sz w:val="24"/>
                <w:szCs w:val="24"/>
                <w:lang w:val="kk-KZ"/>
              </w:rPr>
              <w:t>(</w:t>
            </w:r>
            <w:hyperlink r:id="rId8" w:history="1">
              <w:r w:rsidRPr="00D52D45">
                <w:rPr>
                  <w:rStyle w:val="af1"/>
                  <w:rFonts w:ascii="Times New Roman" w:eastAsia="Calibri" w:hAnsi="Times New Roman"/>
                  <w:sz w:val="24"/>
                  <w:szCs w:val="24"/>
                  <w:lang w:val="kk-KZ"/>
                </w:rPr>
                <w:t>www.bcc.kz</w:t>
              </w:r>
            </w:hyperlink>
            <w:r w:rsidRPr="00D52D45">
              <w:rPr>
                <w:rFonts w:eastAsia="Calibri"/>
                <w:color w:val="000000" w:themeColor="text1"/>
                <w:sz w:val="24"/>
                <w:szCs w:val="24"/>
                <w:lang w:val="kk-KZ"/>
              </w:rPr>
              <w:t>)</w:t>
            </w:r>
            <w:r w:rsidRPr="00D52D45">
              <w:rPr>
                <w:bCs/>
                <w:sz w:val="24"/>
                <w:szCs w:val="24"/>
                <w:lang w:val="kk-KZ"/>
              </w:rPr>
              <w:t>, Б</w:t>
            </w:r>
            <w:r w:rsidR="00B04611" w:rsidRPr="00D52D45">
              <w:rPr>
                <w:bCs/>
                <w:sz w:val="24"/>
                <w:szCs w:val="24"/>
                <w:lang w:val="kk-KZ"/>
              </w:rPr>
              <w:t>анк жайларында Клиенттің қарауына қолжетімді орындардан  өз бетінше білу.</w:t>
            </w:r>
          </w:p>
          <w:p w14:paraId="3F5D61F7" w14:textId="23226BC7" w:rsidR="00B04611" w:rsidRPr="00D52D45" w:rsidRDefault="00B04611" w:rsidP="00B659EC">
            <w:pPr>
              <w:jc w:val="both"/>
              <w:rPr>
                <w:bCs/>
                <w:sz w:val="24"/>
                <w:szCs w:val="24"/>
                <w:lang w:val="kk-KZ"/>
              </w:rPr>
            </w:pPr>
            <w:r w:rsidRPr="00D52D45">
              <w:rPr>
                <w:bCs/>
                <w:sz w:val="24"/>
                <w:szCs w:val="24"/>
                <w:lang w:val="kk-KZ"/>
              </w:rPr>
              <w:t xml:space="preserve">2.2.3. </w:t>
            </w:r>
            <w:r w:rsidR="003A1A8C" w:rsidRPr="00D52D45">
              <w:rPr>
                <w:bCs/>
                <w:sz w:val="24"/>
                <w:szCs w:val="24"/>
                <w:lang w:val="kk-KZ"/>
              </w:rPr>
              <w:t xml:space="preserve">Сенімхат негізінде Шотты басқаруға уәкілетті тұлғалардың өкілеттігі мерзімінен бұрын аяқталған кезде Шотты басқару құқығы үшінші тұлғаларға берілген кезде, Банкке осы </w:t>
            </w:r>
            <w:r w:rsidR="003A1A8C" w:rsidRPr="00D52D45">
              <w:rPr>
                <w:bCs/>
                <w:sz w:val="24"/>
                <w:szCs w:val="24"/>
                <w:lang w:val="kk-KZ"/>
              </w:rPr>
              <w:lastRenderedPageBreak/>
              <w:t xml:space="preserve">туралы жазбаша түрде немесе Тараптар келіскен басқа байланыс құралдары арқылы хабарлау және осындай өзгерістерді растайтын құжаттардың түпнұсқаларын 1 (бір) жұмыс күні ішінде беру. Клиент хабарлау тәртібін орындамаған / тиісті түрде орындамаған жағдайда, Банк Клиентке келтірілуі мүмкін залал үшін жауапкершіліктен босатылады. </w:t>
            </w:r>
          </w:p>
          <w:p w14:paraId="7A8D77A6" w14:textId="77777777" w:rsidR="003A1A8C" w:rsidRPr="00D52D45" w:rsidRDefault="003A1A8C" w:rsidP="00B659EC">
            <w:pPr>
              <w:jc w:val="both"/>
              <w:rPr>
                <w:bCs/>
                <w:sz w:val="24"/>
                <w:szCs w:val="24"/>
                <w:lang w:val="kk-KZ"/>
              </w:rPr>
            </w:pPr>
          </w:p>
          <w:p w14:paraId="07895926" w14:textId="3B023CE0" w:rsidR="003A1A8C" w:rsidRPr="00D52D45" w:rsidRDefault="003A1A8C" w:rsidP="00B659EC">
            <w:pPr>
              <w:jc w:val="both"/>
              <w:rPr>
                <w:bCs/>
                <w:sz w:val="24"/>
                <w:szCs w:val="24"/>
                <w:lang w:val="kk-KZ"/>
              </w:rPr>
            </w:pPr>
            <w:r w:rsidRPr="00D52D45">
              <w:rPr>
                <w:bCs/>
                <w:sz w:val="24"/>
                <w:szCs w:val="24"/>
                <w:lang w:val="kk-KZ"/>
              </w:rPr>
              <w:t xml:space="preserve">2.2.4. Құрылтай құжаттарына өзгерістер / толықтырулар енгізілген, орналасқан жері немесе телефон, факс нөмірлері өзгерген, сонымен қатар Шарттың талаптарын орындау үшін маңызға ие болатын басқа өзгерістер болған жағдайда, осындай өзгерістерді растайтын,  Қазақстан Республикасы заңнамасының және Банктің ішкі құжаттарының талаптарына сәйкес ресімделген құжаттарды беріп, осындай өзгерістер енгізілген күннен бастап 7 (жеті) жұмыс күні ішінде Банкке жазбаша түрде немесе Шартта көрсетілген басқа байланыс құралдары арқылы хабарлау. </w:t>
            </w:r>
          </w:p>
          <w:p w14:paraId="5FE635B7" w14:textId="77777777" w:rsidR="003A1A8C" w:rsidRPr="00D52D45" w:rsidRDefault="003A1A8C" w:rsidP="00B659EC">
            <w:pPr>
              <w:jc w:val="both"/>
              <w:rPr>
                <w:bCs/>
                <w:sz w:val="24"/>
                <w:szCs w:val="24"/>
                <w:lang w:val="kk-KZ"/>
              </w:rPr>
            </w:pPr>
          </w:p>
          <w:p w14:paraId="3FE23C3F" w14:textId="17C5819F" w:rsidR="003A1A8C" w:rsidRPr="00D52D45" w:rsidRDefault="006A4327" w:rsidP="00B659EC">
            <w:pPr>
              <w:jc w:val="both"/>
              <w:rPr>
                <w:bCs/>
                <w:sz w:val="24"/>
                <w:szCs w:val="24"/>
                <w:lang w:val="kk-KZ"/>
              </w:rPr>
            </w:pPr>
            <w:r w:rsidRPr="00D52D45">
              <w:rPr>
                <w:bCs/>
                <w:sz w:val="24"/>
                <w:szCs w:val="24"/>
                <w:lang w:val="kk-KZ"/>
              </w:rPr>
              <w:t xml:space="preserve">2.2.5. Клиент </w:t>
            </w:r>
            <w:r w:rsidR="00126F0C" w:rsidRPr="00D52D45">
              <w:rPr>
                <w:bCs/>
                <w:sz w:val="24"/>
                <w:szCs w:val="24"/>
                <w:lang w:val="kk-KZ"/>
              </w:rPr>
              <w:t>құндылықтар</w:t>
            </w:r>
            <w:r w:rsidRPr="00D52D45">
              <w:rPr>
                <w:bCs/>
                <w:sz w:val="24"/>
                <w:szCs w:val="24"/>
                <w:lang w:val="kk-KZ"/>
              </w:rPr>
              <w:t xml:space="preserve"> салынған сөмкеге (қаптарға) сүргі салынатын пломбирдің анық мөртабаны бар пломба үлгілерін Банкке береді. </w:t>
            </w:r>
          </w:p>
          <w:p w14:paraId="02672AAE" w14:textId="6FFD3CC1" w:rsidR="006A4327" w:rsidRPr="00D52D45" w:rsidRDefault="006A4327" w:rsidP="00B659EC">
            <w:pPr>
              <w:jc w:val="both"/>
              <w:rPr>
                <w:bCs/>
                <w:sz w:val="24"/>
                <w:szCs w:val="24"/>
                <w:lang w:val="kk-KZ"/>
              </w:rPr>
            </w:pPr>
            <w:r w:rsidRPr="00D52D45">
              <w:rPr>
                <w:bCs/>
                <w:sz w:val="24"/>
                <w:szCs w:val="24"/>
                <w:lang w:val="kk-KZ"/>
              </w:rPr>
              <w:t xml:space="preserve">2.2.6. Азаматтық айналымнан алынған және/немесе Қазақстан Республикасы заңнамасында сақтауға немесе тасымалдауға (тасып жеткізуге, жіберілуге) тыйым салынған нәрселердің, заттардың инкассаторлық сөмкеге салынуына жол бермеу. </w:t>
            </w:r>
          </w:p>
          <w:p w14:paraId="6110BB76" w14:textId="40A7E595" w:rsidR="006A4327" w:rsidRPr="00D52D45" w:rsidRDefault="006A4327" w:rsidP="00B659EC">
            <w:pPr>
              <w:jc w:val="both"/>
              <w:rPr>
                <w:b/>
                <w:bCs/>
                <w:sz w:val="24"/>
                <w:szCs w:val="24"/>
                <w:lang w:val="kk-KZ"/>
              </w:rPr>
            </w:pPr>
            <w:r w:rsidRPr="00D52D45">
              <w:rPr>
                <w:b/>
                <w:bCs/>
                <w:sz w:val="24"/>
                <w:szCs w:val="24"/>
                <w:lang w:val="kk-KZ"/>
              </w:rPr>
              <w:t xml:space="preserve">2.3. Инкассация қызметінің міндеттері: </w:t>
            </w:r>
          </w:p>
          <w:p w14:paraId="0BAE7B24" w14:textId="3345DDE5" w:rsidR="00126F0C" w:rsidRPr="00D52D45" w:rsidRDefault="006A4327" w:rsidP="00B659EC">
            <w:pPr>
              <w:jc w:val="both"/>
              <w:rPr>
                <w:bCs/>
                <w:sz w:val="24"/>
                <w:szCs w:val="24"/>
                <w:lang w:val="kk-KZ"/>
              </w:rPr>
            </w:pPr>
            <w:r w:rsidRPr="00D52D45">
              <w:rPr>
                <w:bCs/>
                <w:sz w:val="24"/>
                <w:szCs w:val="24"/>
                <w:lang w:val="kk-KZ"/>
              </w:rPr>
              <w:t xml:space="preserve">2.3.1. </w:t>
            </w:r>
            <w:r w:rsidR="00B30311" w:rsidRPr="00D52D45">
              <w:rPr>
                <w:bCs/>
                <w:sz w:val="24"/>
                <w:szCs w:val="24"/>
                <w:lang w:val="kk-KZ"/>
              </w:rPr>
              <w:t xml:space="preserve">Құндылықтарды инкассациялаған кезде Банк клиентінің инкассаторының екі пломба үлгісін ұсынуын қамтамасыз ету. </w:t>
            </w:r>
          </w:p>
          <w:p w14:paraId="0C418AFA" w14:textId="6654A69F" w:rsidR="006A4327" w:rsidRPr="00D52D45" w:rsidRDefault="006A4327" w:rsidP="00B659EC">
            <w:pPr>
              <w:jc w:val="both"/>
              <w:rPr>
                <w:bCs/>
                <w:sz w:val="24"/>
                <w:szCs w:val="24"/>
                <w:lang w:val="kk-KZ"/>
              </w:rPr>
            </w:pPr>
            <w:r w:rsidRPr="00D52D45">
              <w:rPr>
                <w:bCs/>
                <w:sz w:val="24"/>
                <w:szCs w:val="24"/>
                <w:lang w:val="kk-KZ"/>
              </w:rPr>
              <w:t xml:space="preserve">2.3.2.  Ақшаны қайта санауға өткізген кезде инкассатор Банкке сенімхатты, келу карточкасын, инкассация қызметі жұмыскерінің қызметтік куәлігін ұсынады. </w:t>
            </w:r>
          </w:p>
          <w:p w14:paraId="02518B8D" w14:textId="0D3875B2" w:rsidR="006A4327" w:rsidRPr="00D52D45" w:rsidRDefault="006A4327" w:rsidP="00B659EC">
            <w:pPr>
              <w:jc w:val="both"/>
              <w:rPr>
                <w:bCs/>
                <w:sz w:val="24"/>
                <w:szCs w:val="24"/>
                <w:lang w:val="kk-KZ"/>
              </w:rPr>
            </w:pPr>
            <w:r w:rsidRPr="00D52D45">
              <w:rPr>
                <w:bCs/>
                <w:sz w:val="24"/>
                <w:szCs w:val="24"/>
                <w:lang w:val="kk-KZ"/>
              </w:rPr>
              <w:t>2.3.3.  Шарттың талаптарына сәйкес және ұқсас қызмет түрін көрсету үшін Қазақстан Республикасының қолданыстағы заңнамасында белгіленген нормаларға және техникалық талаптарға сәйкес уақытылы және сапалы инкассация қызметін көрсету.</w:t>
            </w:r>
          </w:p>
          <w:p w14:paraId="4A07EE8D" w14:textId="1B4841A3" w:rsidR="006A4327" w:rsidRPr="00D52D45" w:rsidRDefault="006A4327" w:rsidP="00B659EC">
            <w:pPr>
              <w:jc w:val="both"/>
              <w:rPr>
                <w:bCs/>
                <w:sz w:val="24"/>
                <w:szCs w:val="24"/>
                <w:lang w:val="kk-KZ"/>
              </w:rPr>
            </w:pPr>
            <w:r w:rsidRPr="00D52D45">
              <w:rPr>
                <w:bCs/>
                <w:sz w:val="24"/>
                <w:szCs w:val="24"/>
                <w:lang w:val="kk-KZ"/>
              </w:rPr>
              <w:t xml:space="preserve">2.3.4. </w:t>
            </w:r>
            <w:r w:rsidR="00126F0C" w:rsidRPr="00D52D45">
              <w:rPr>
                <w:bCs/>
                <w:sz w:val="24"/>
                <w:szCs w:val="24"/>
                <w:lang w:val="kk-KZ"/>
              </w:rPr>
              <w:t xml:space="preserve">Инкассацияланатын құндылықтардың тұтастығы мен түгелдігін қамтамасыз ету. </w:t>
            </w:r>
          </w:p>
          <w:p w14:paraId="1BBD80D1" w14:textId="24B01FC0" w:rsidR="00126F0C" w:rsidRPr="00D52D45" w:rsidRDefault="00126F0C" w:rsidP="00B659EC">
            <w:pPr>
              <w:jc w:val="both"/>
              <w:rPr>
                <w:bCs/>
                <w:sz w:val="24"/>
                <w:szCs w:val="24"/>
                <w:lang w:val="kk-KZ"/>
              </w:rPr>
            </w:pPr>
            <w:r w:rsidRPr="00D52D45">
              <w:rPr>
                <w:bCs/>
                <w:sz w:val="24"/>
                <w:szCs w:val="24"/>
                <w:lang w:val="kk-KZ"/>
              </w:rPr>
              <w:t xml:space="preserve">2.3.5. Құндылықтарды инкассациялауды Қазақстан Республикасы заңнамасының, атап айтқанда ҚР Ұлттық Банкінің нормативтік-құқықтық актілерінің талаптарына сәйкес жүзеге асыру. </w:t>
            </w:r>
          </w:p>
          <w:p w14:paraId="13BEBCFA" w14:textId="38BD5AC3" w:rsidR="00126F0C" w:rsidRPr="00D52D45" w:rsidRDefault="00126F0C" w:rsidP="00B659EC">
            <w:pPr>
              <w:jc w:val="both"/>
              <w:rPr>
                <w:bCs/>
                <w:sz w:val="24"/>
                <w:szCs w:val="24"/>
                <w:lang w:val="kk-KZ"/>
              </w:rPr>
            </w:pPr>
            <w:r w:rsidRPr="00D52D45">
              <w:rPr>
                <w:bCs/>
                <w:sz w:val="24"/>
                <w:szCs w:val="24"/>
                <w:lang w:val="kk-KZ"/>
              </w:rPr>
              <w:t xml:space="preserve">2.3.6. Инкассацияланған құндылықтарды тағайындау орнынан уақытылы өткізуді қамтамасыз ету. </w:t>
            </w:r>
          </w:p>
          <w:p w14:paraId="534FB9BD" w14:textId="4694E95C" w:rsidR="00126F0C" w:rsidRPr="00D52D45" w:rsidRDefault="00126F0C" w:rsidP="00B659EC">
            <w:pPr>
              <w:jc w:val="both"/>
              <w:rPr>
                <w:bCs/>
                <w:sz w:val="24"/>
                <w:szCs w:val="24"/>
                <w:lang w:val="kk-KZ"/>
              </w:rPr>
            </w:pPr>
            <w:r w:rsidRPr="00D52D45">
              <w:rPr>
                <w:bCs/>
                <w:sz w:val="24"/>
                <w:szCs w:val="24"/>
                <w:lang w:val="kk-KZ"/>
              </w:rPr>
              <w:t xml:space="preserve">2.3.7. </w:t>
            </w:r>
            <w:r w:rsidR="00B30311" w:rsidRPr="00D52D45">
              <w:rPr>
                <w:bCs/>
                <w:sz w:val="24"/>
                <w:szCs w:val="24"/>
                <w:lang w:val="kk-KZ"/>
              </w:rPr>
              <w:t>Клиенттің құндылықтарын инкассациялауды о</w:t>
            </w:r>
            <w:r w:rsidRPr="00D52D45">
              <w:rPr>
                <w:bCs/>
                <w:sz w:val="24"/>
                <w:szCs w:val="24"/>
                <w:lang w:val="kk-KZ"/>
              </w:rPr>
              <w:t xml:space="preserve">сы Шарттың, оның Қосымшаларының және Қосымша келісімдерінің талаптарына сәйкес </w:t>
            </w:r>
            <w:r w:rsidR="00B30311" w:rsidRPr="00D52D45">
              <w:rPr>
                <w:bCs/>
                <w:sz w:val="24"/>
                <w:szCs w:val="24"/>
                <w:lang w:val="kk-KZ"/>
              </w:rPr>
              <w:t xml:space="preserve">Клиенттің кассирлері пломба қойған инкассаторлық сөмкелерде ғана жүзеге асыру. </w:t>
            </w:r>
          </w:p>
          <w:p w14:paraId="59C956A5" w14:textId="300A7ADE" w:rsidR="00B30311" w:rsidRPr="00D52D45" w:rsidRDefault="00B30311" w:rsidP="00B659EC">
            <w:pPr>
              <w:jc w:val="both"/>
              <w:rPr>
                <w:bCs/>
                <w:sz w:val="24"/>
                <w:szCs w:val="24"/>
                <w:lang w:val="kk-KZ"/>
              </w:rPr>
            </w:pPr>
            <w:r w:rsidRPr="00D52D45">
              <w:rPr>
                <w:bCs/>
                <w:sz w:val="24"/>
                <w:szCs w:val="24"/>
                <w:lang w:val="kk-KZ"/>
              </w:rPr>
              <w:t xml:space="preserve">2.3.8. Осы Шартқа қол қойған сәтте Банкке жеке тұлғасын куәландыратын құжаттарды және құндылықтарды инкассациялауға тартылған автокөліктердің мемлекеттік нөмірлерін көрсетіп, Инкассация қызметінің инкассаторларының тізімін беру. </w:t>
            </w:r>
          </w:p>
          <w:p w14:paraId="758FD460" w14:textId="62A93FBE" w:rsidR="00A065DD" w:rsidRPr="00D52D45" w:rsidRDefault="00A065DD" w:rsidP="00B659EC">
            <w:pPr>
              <w:jc w:val="both"/>
              <w:rPr>
                <w:lang w:val="kk-KZ"/>
              </w:rPr>
            </w:pPr>
          </w:p>
        </w:tc>
        <w:tc>
          <w:tcPr>
            <w:tcW w:w="236" w:type="dxa"/>
            <w:shd w:val="clear" w:color="auto" w:fill="auto"/>
          </w:tcPr>
          <w:p w14:paraId="29D35552" w14:textId="77777777" w:rsidR="009005A4" w:rsidRPr="00D52D45" w:rsidRDefault="009005A4" w:rsidP="00B659EC">
            <w:pPr>
              <w:jc w:val="both"/>
              <w:rPr>
                <w:sz w:val="24"/>
                <w:szCs w:val="24"/>
                <w:lang w:val="kk-KZ" w:eastAsia="ko-KR"/>
              </w:rPr>
            </w:pPr>
          </w:p>
        </w:tc>
        <w:tc>
          <w:tcPr>
            <w:tcW w:w="4959" w:type="dxa"/>
            <w:gridSpan w:val="2"/>
            <w:shd w:val="clear" w:color="auto" w:fill="auto"/>
          </w:tcPr>
          <w:p w14:paraId="2B7CFABD" w14:textId="77777777" w:rsidR="009005A4" w:rsidRPr="00D52D45" w:rsidRDefault="009005A4" w:rsidP="00B659EC">
            <w:pPr>
              <w:numPr>
                <w:ilvl w:val="0"/>
                <w:numId w:val="1"/>
              </w:numPr>
              <w:tabs>
                <w:tab w:val="left" w:pos="720"/>
              </w:tabs>
              <w:jc w:val="center"/>
              <w:outlineLvl w:val="0"/>
              <w:rPr>
                <w:b/>
                <w:bCs/>
                <w:sz w:val="24"/>
                <w:szCs w:val="24"/>
                <w:lang w:val="kk-KZ"/>
              </w:rPr>
            </w:pPr>
            <w:r w:rsidRPr="00D52D45">
              <w:rPr>
                <w:b/>
                <w:bCs/>
                <w:sz w:val="24"/>
                <w:szCs w:val="24"/>
                <w:lang w:val="kk-KZ"/>
              </w:rPr>
              <w:t>ОБЯЗАТЕЛЬСТВА СТОРОН</w:t>
            </w:r>
          </w:p>
          <w:p w14:paraId="74ABF73A" w14:textId="77777777" w:rsidR="009005A4" w:rsidRPr="00D52D45" w:rsidRDefault="009005A4" w:rsidP="00B659EC">
            <w:pPr>
              <w:jc w:val="both"/>
              <w:rPr>
                <w:b/>
                <w:sz w:val="24"/>
                <w:szCs w:val="24"/>
                <w:lang w:val="kk-KZ"/>
              </w:rPr>
            </w:pPr>
            <w:r w:rsidRPr="00D52D45">
              <w:rPr>
                <w:b/>
                <w:sz w:val="24"/>
                <w:szCs w:val="24"/>
                <w:lang w:val="kk-KZ"/>
              </w:rPr>
              <w:t>2.1. Банк обязан:</w:t>
            </w:r>
          </w:p>
          <w:p w14:paraId="043872B8" w14:textId="77777777" w:rsidR="009005A4" w:rsidRPr="00D52D45" w:rsidRDefault="009005A4" w:rsidP="00B659EC">
            <w:pPr>
              <w:jc w:val="both"/>
              <w:rPr>
                <w:sz w:val="24"/>
                <w:szCs w:val="24"/>
                <w:lang w:val="kk-KZ"/>
              </w:rPr>
            </w:pPr>
            <w:r w:rsidRPr="00D52D45">
              <w:rPr>
                <w:sz w:val="24"/>
                <w:szCs w:val="24"/>
                <w:lang w:val="kk-KZ"/>
              </w:rPr>
              <w:t>2.1.1. Осуществлять кассовые операции по пересчету  наличных денег.</w:t>
            </w:r>
          </w:p>
          <w:p w14:paraId="0495C00F" w14:textId="77777777" w:rsidR="009005A4" w:rsidRPr="00D52D45" w:rsidRDefault="009005A4" w:rsidP="00B659EC">
            <w:pPr>
              <w:jc w:val="both"/>
              <w:rPr>
                <w:sz w:val="24"/>
                <w:szCs w:val="24"/>
                <w:lang w:val="kk-KZ"/>
              </w:rPr>
            </w:pPr>
            <w:r w:rsidRPr="00D52D45">
              <w:rPr>
                <w:sz w:val="24"/>
                <w:szCs w:val="24"/>
                <w:lang w:val="kk-KZ"/>
              </w:rPr>
              <w:t xml:space="preserve">2.1.2. </w:t>
            </w:r>
            <w:r w:rsidRPr="00D52D45">
              <w:rPr>
                <w:sz w:val="24"/>
                <w:szCs w:val="24"/>
              </w:rPr>
              <w:t>Знакомить Клиента с действующими Тарифами в порядке, предусмотренном пунктом 4.1</w:t>
            </w:r>
            <w:r w:rsidRPr="00D52D45">
              <w:rPr>
                <w:sz w:val="24"/>
                <w:szCs w:val="24"/>
                <w:lang w:val="kk-KZ"/>
              </w:rPr>
              <w:t>.</w:t>
            </w:r>
          </w:p>
          <w:p w14:paraId="7FF5B04D" w14:textId="77777777" w:rsidR="009005A4" w:rsidRPr="00D52D45" w:rsidRDefault="009005A4" w:rsidP="00B659EC">
            <w:pPr>
              <w:jc w:val="both"/>
              <w:rPr>
                <w:sz w:val="24"/>
                <w:szCs w:val="24"/>
                <w:lang w:val="kk-KZ"/>
              </w:rPr>
            </w:pPr>
            <w:r w:rsidRPr="00D52D45">
              <w:rPr>
                <w:sz w:val="24"/>
                <w:szCs w:val="24"/>
                <w:lang w:val="kk-KZ"/>
              </w:rPr>
              <w:t>2.1.3. Своевременно и качественно предоставлять Услуги в соответствии с условиями Договора, нормами и техническими требованиями,   установленными действующим законодательством Республики Казахстан для аналогичного вида услуг.</w:t>
            </w:r>
          </w:p>
          <w:p w14:paraId="0F79644D" w14:textId="77777777" w:rsidR="009005A4" w:rsidRPr="00D52D45" w:rsidRDefault="009005A4" w:rsidP="00B659EC">
            <w:pPr>
              <w:jc w:val="both"/>
              <w:rPr>
                <w:b/>
                <w:sz w:val="24"/>
                <w:szCs w:val="24"/>
                <w:lang w:val="kk-KZ"/>
              </w:rPr>
            </w:pPr>
            <w:r w:rsidRPr="00D52D45">
              <w:rPr>
                <w:b/>
                <w:sz w:val="24"/>
                <w:szCs w:val="24"/>
                <w:lang w:val="kk-KZ"/>
              </w:rPr>
              <w:t>2.2.</w:t>
            </w:r>
            <w:r w:rsidRPr="00D52D45">
              <w:rPr>
                <w:rFonts w:eastAsia="Calibri"/>
                <w:b/>
                <w:color w:val="000000" w:themeColor="text1"/>
                <w:sz w:val="24"/>
                <w:szCs w:val="24"/>
              </w:rPr>
              <w:t xml:space="preserve"> </w:t>
            </w:r>
            <w:r w:rsidRPr="00D52D45">
              <w:rPr>
                <w:b/>
                <w:sz w:val="24"/>
                <w:szCs w:val="24"/>
              </w:rPr>
              <w:t xml:space="preserve">Клиент </w:t>
            </w:r>
            <w:r w:rsidRPr="00D52D45">
              <w:rPr>
                <w:b/>
                <w:sz w:val="24"/>
                <w:szCs w:val="24"/>
                <w:lang w:val="kk-KZ"/>
              </w:rPr>
              <w:t>обязан:</w:t>
            </w:r>
          </w:p>
          <w:p w14:paraId="3F0987DC" w14:textId="77777777" w:rsidR="009005A4" w:rsidRPr="00D52D45" w:rsidRDefault="009005A4" w:rsidP="00B659EC">
            <w:pPr>
              <w:jc w:val="both"/>
              <w:rPr>
                <w:rFonts w:eastAsia="Calibri"/>
                <w:color w:val="000000" w:themeColor="text1"/>
                <w:sz w:val="24"/>
                <w:szCs w:val="24"/>
              </w:rPr>
            </w:pPr>
            <w:r w:rsidRPr="00D52D45">
              <w:rPr>
                <w:color w:val="000000" w:themeColor="text1"/>
                <w:sz w:val="24"/>
                <w:szCs w:val="24"/>
                <w:lang w:val="kk-KZ"/>
              </w:rPr>
              <w:t xml:space="preserve">2.2.1. </w:t>
            </w:r>
            <w:r w:rsidRPr="00D52D45">
              <w:rPr>
                <w:rFonts w:eastAsia="Calibri"/>
                <w:color w:val="000000" w:themeColor="text1"/>
                <w:sz w:val="24"/>
                <w:szCs w:val="24"/>
              </w:rPr>
              <w:t>Оплачивать услуги Банка по Тарифам, действующим на момент совершения операции по Счету, одновременно с совершением соответствующей операции по Счету путем внесения наличных денег в кассу Банка или обеспечения на Счете суммы денег, необходимой для оплаты Тарифов.</w:t>
            </w:r>
          </w:p>
          <w:p w14:paraId="6BADCB00" w14:textId="77777777" w:rsidR="009005A4" w:rsidRPr="00D52D45" w:rsidRDefault="009005A4" w:rsidP="00B659EC">
            <w:pPr>
              <w:jc w:val="both"/>
              <w:rPr>
                <w:rFonts w:eastAsia="Calibri"/>
                <w:color w:val="000000" w:themeColor="text1"/>
                <w:sz w:val="24"/>
                <w:szCs w:val="24"/>
              </w:rPr>
            </w:pPr>
            <w:r w:rsidRPr="00D52D45">
              <w:rPr>
                <w:rFonts w:eastAsia="Calibri"/>
                <w:color w:val="000000" w:themeColor="text1"/>
                <w:sz w:val="24"/>
                <w:szCs w:val="24"/>
              </w:rPr>
              <w:t>2.2.2. Самостоятельно узнавать об изменении Тарифов, изменении и дополнении условий Договора на Интернет-ресурсе Банка (www.</w:t>
            </w:r>
            <w:r w:rsidRPr="00D52D45">
              <w:rPr>
                <w:rFonts w:eastAsia="Calibri"/>
                <w:color w:val="000000" w:themeColor="text1"/>
                <w:sz w:val="24"/>
                <w:szCs w:val="24"/>
                <w:lang w:val="en-US"/>
              </w:rPr>
              <w:t>bcc</w:t>
            </w:r>
            <w:r w:rsidRPr="00D52D45">
              <w:rPr>
                <w:rFonts w:eastAsia="Calibri"/>
                <w:color w:val="000000" w:themeColor="text1"/>
                <w:sz w:val="24"/>
                <w:szCs w:val="24"/>
              </w:rPr>
              <w:t>.kz), а также в доступном для обозрения Клиента месте в помещениях Банка (операционных подразделениях).</w:t>
            </w:r>
          </w:p>
          <w:p w14:paraId="0551B52A" w14:textId="77777777" w:rsidR="009005A4" w:rsidRPr="00D52D45" w:rsidRDefault="009005A4" w:rsidP="00B659EC">
            <w:pPr>
              <w:jc w:val="both"/>
              <w:rPr>
                <w:rFonts w:eastAsia="Calibri"/>
                <w:color w:val="000000" w:themeColor="text1"/>
                <w:sz w:val="24"/>
                <w:szCs w:val="24"/>
              </w:rPr>
            </w:pPr>
            <w:r w:rsidRPr="00D52D45">
              <w:rPr>
                <w:rFonts w:eastAsia="Calibri"/>
                <w:color w:val="000000" w:themeColor="text1"/>
                <w:sz w:val="24"/>
                <w:szCs w:val="24"/>
              </w:rPr>
              <w:t xml:space="preserve">2.2.3. При предоставлении третьим лицам права распоряжения Счетом, при досрочном прекращении полномочий лиц, уполномоченных распоряжаться Счетом на </w:t>
            </w:r>
            <w:r w:rsidRPr="00D52D45">
              <w:rPr>
                <w:rFonts w:eastAsia="Calibri"/>
                <w:color w:val="000000" w:themeColor="text1"/>
                <w:sz w:val="24"/>
                <w:szCs w:val="24"/>
              </w:rPr>
              <w:lastRenderedPageBreak/>
              <w:t>основании доверенности, уведомить об этом Банк в письменном виде или по другим согласованным Сторонами средствам связи и представить оригиналы документов, подтверждающих такие изменения, в течение 1 (один) рабочего дня. В случае неисполнения/ненадлежащего исполнения Клиентом порядка уведомления, Банк освобождается от ответственности за ущерб, который может быть причинен Клиенту.</w:t>
            </w:r>
          </w:p>
          <w:p w14:paraId="2A9FD0F8" w14:textId="77777777" w:rsidR="009005A4" w:rsidRPr="00D52D45" w:rsidRDefault="009005A4" w:rsidP="00B659EC">
            <w:pPr>
              <w:jc w:val="both"/>
              <w:rPr>
                <w:rFonts w:eastAsia="Calibri"/>
                <w:color w:val="000000" w:themeColor="text1"/>
                <w:sz w:val="24"/>
                <w:szCs w:val="24"/>
              </w:rPr>
            </w:pPr>
            <w:r w:rsidRPr="00D52D45">
              <w:rPr>
                <w:rFonts w:eastAsia="Calibri"/>
                <w:color w:val="000000" w:themeColor="text1"/>
                <w:sz w:val="24"/>
                <w:szCs w:val="24"/>
              </w:rPr>
              <w:t>2.2.4. Уведомить Банк в письменном виде или по другим указанным в Договоре средствам связи, в случае внесения изменений/дополнений в учредительные документы, изменения местонахождения, либо номеров телефонов, факсов, а также при других изменениях, имеющих значение для выполнения условий Договора, в течение 7 (семь)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Республики Казахстан и внутренних документов Банка.</w:t>
            </w:r>
          </w:p>
          <w:p w14:paraId="50208339" w14:textId="77777777" w:rsidR="009005A4" w:rsidRPr="00D52D45" w:rsidRDefault="009005A4" w:rsidP="00B659EC">
            <w:pPr>
              <w:jc w:val="both"/>
              <w:rPr>
                <w:rFonts w:eastAsia="Calibri"/>
                <w:sz w:val="24"/>
                <w:szCs w:val="24"/>
              </w:rPr>
            </w:pPr>
            <w:r w:rsidRPr="00D52D45">
              <w:rPr>
                <w:rFonts w:eastAsia="Calibri"/>
                <w:color w:val="000000" w:themeColor="text1"/>
                <w:sz w:val="24"/>
                <w:szCs w:val="24"/>
              </w:rPr>
              <w:t xml:space="preserve">2.2.5. </w:t>
            </w:r>
            <w:r w:rsidRPr="00D52D45">
              <w:t xml:space="preserve"> </w:t>
            </w:r>
            <w:r w:rsidRPr="00D52D45">
              <w:rPr>
                <w:rFonts w:eastAsia="Calibri"/>
                <w:sz w:val="24"/>
                <w:szCs w:val="24"/>
              </w:rPr>
              <w:t xml:space="preserve">Клиент предоставляет в Банк, образцы пломбы с четким оттиском пломбира, которым   будут опечатываться сумки (мешки) с ценностями. </w:t>
            </w:r>
          </w:p>
          <w:p w14:paraId="1CE5FA0E" w14:textId="082D1283" w:rsidR="009005A4" w:rsidRPr="00D52D45" w:rsidRDefault="009005A4" w:rsidP="00B659EC">
            <w:pPr>
              <w:jc w:val="both"/>
              <w:rPr>
                <w:color w:val="FF0000"/>
                <w:sz w:val="24"/>
                <w:szCs w:val="24"/>
                <w:lang w:val="kk-KZ"/>
              </w:rPr>
            </w:pPr>
            <w:r w:rsidRPr="00D52D45">
              <w:rPr>
                <w:sz w:val="24"/>
                <w:szCs w:val="24"/>
                <w:lang w:val="kk-KZ"/>
              </w:rPr>
              <w:t>2.2.6.  Не допускать вложения в инкассаторскую сумку предметов, вещей, изъятых из гражданского оборота и/или запрещенных законодательством Республики Казахстан к хранению либо транспортировке (перевозке, пересылке).</w:t>
            </w:r>
            <w:r w:rsidRPr="00D52D45">
              <w:rPr>
                <w:sz w:val="24"/>
                <w:szCs w:val="24"/>
              </w:rPr>
              <w:t xml:space="preserve"> </w:t>
            </w:r>
          </w:p>
          <w:p w14:paraId="3DB6A289" w14:textId="77777777" w:rsidR="009005A4" w:rsidRPr="00D52D45" w:rsidRDefault="009005A4" w:rsidP="00B659EC">
            <w:pPr>
              <w:jc w:val="both"/>
              <w:rPr>
                <w:b/>
                <w:sz w:val="24"/>
                <w:szCs w:val="24"/>
                <w:lang w:val="kk-KZ"/>
              </w:rPr>
            </w:pPr>
            <w:r w:rsidRPr="00D52D45">
              <w:rPr>
                <w:b/>
                <w:sz w:val="24"/>
                <w:szCs w:val="24"/>
                <w:lang w:val="kk-KZ"/>
              </w:rPr>
              <w:t>2.3.</w:t>
            </w:r>
            <w:r w:rsidRPr="00D52D45">
              <w:rPr>
                <w:rFonts w:eastAsia="Calibri"/>
                <w:b/>
                <w:color w:val="000000" w:themeColor="text1"/>
                <w:sz w:val="24"/>
                <w:szCs w:val="24"/>
              </w:rPr>
              <w:t xml:space="preserve"> Служба инкассации</w:t>
            </w:r>
            <w:r w:rsidRPr="00D52D45">
              <w:rPr>
                <w:b/>
                <w:sz w:val="24"/>
                <w:szCs w:val="24"/>
              </w:rPr>
              <w:t xml:space="preserve"> </w:t>
            </w:r>
            <w:r w:rsidRPr="00D52D45">
              <w:rPr>
                <w:b/>
                <w:sz w:val="24"/>
                <w:szCs w:val="24"/>
                <w:lang w:val="kk-KZ"/>
              </w:rPr>
              <w:t>обязана:</w:t>
            </w:r>
          </w:p>
          <w:p w14:paraId="22862522" w14:textId="77777777" w:rsidR="009005A4" w:rsidRPr="00D52D45" w:rsidRDefault="009005A4" w:rsidP="00B659EC">
            <w:pPr>
              <w:jc w:val="both"/>
              <w:rPr>
                <w:sz w:val="24"/>
                <w:szCs w:val="24"/>
                <w:lang w:val="kk-KZ"/>
              </w:rPr>
            </w:pPr>
            <w:r w:rsidRPr="00D52D45">
              <w:rPr>
                <w:sz w:val="24"/>
                <w:szCs w:val="24"/>
                <w:lang w:val="kk-KZ"/>
              </w:rPr>
              <w:t>2.3.1. Обеспечить предъявление инкассатором клиента Банка при инкассации ценностей два образца пломбы.</w:t>
            </w:r>
          </w:p>
          <w:p w14:paraId="0F4B4825" w14:textId="77777777" w:rsidR="009005A4" w:rsidRPr="00D52D45" w:rsidRDefault="009005A4" w:rsidP="00B659EC">
            <w:pPr>
              <w:jc w:val="both"/>
              <w:rPr>
                <w:sz w:val="24"/>
                <w:szCs w:val="24"/>
              </w:rPr>
            </w:pPr>
            <w:r w:rsidRPr="00D52D45">
              <w:rPr>
                <w:sz w:val="24"/>
                <w:szCs w:val="24"/>
                <w:lang w:val="kk-KZ"/>
              </w:rPr>
              <w:t xml:space="preserve">2.3.2. </w:t>
            </w:r>
            <w:r w:rsidRPr="00D52D45">
              <w:rPr>
                <w:sz w:val="24"/>
                <w:szCs w:val="24"/>
              </w:rPr>
              <w:t xml:space="preserve"> При сдаче денег на пересчет инкассатор предъявляет Банку доверенность, явочную карточку, служебное удостоверение работника службы инкассации.</w:t>
            </w:r>
          </w:p>
          <w:p w14:paraId="561B6F29" w14:textId="77777777" w:rsidR="009005A4" w:rsidRPr="00D52D45" w:rsidRDefault="009005A4" w:rsidP="00B659EC">
            <w:pPr>
              <w:jc w:val="both"/>
              <w:rPr>
                <w:sz w:val="24"/>
                <w:szCs w:val="24"/>
              </w:rPr>
            </w:pPr>
            <w:r w:rsidRPr="00D52D45">
              <w:rPr>
                <w:sz w:val="24"/>
                <w:szCs w:val="24"/>
              </w:rPr>
              <w:t>2.3.3.  Своевременно и качественно оказывать услуги инкассации согласно нормам и техническим требованиям, установленным действующим законодательством Республики Казахстан для аналогичного вида услуг и настоящего</w:t>
            </w:r>
            <w:r w:rsidRPr="00D52D45">
              <w:rPr>
                <w:sz w:val="24"/>
                <w:szCs w:val="24"/>
                <w:lang w:val="kk-KZ"/>
              </w:rPr>
              <w:t xml:space="preserve"> Договора</w:t>
            </w:r>
            <w:r w:rsidRPr="00D52D45">
              <w:rPr>
                <w:sz w:val="24"/>
                <w:szCs w:val="24"/>
              </w:rPr>
              <w:t>.</w:t>
            </w:r>
          </w:p>
          <w:p w14:paraId="758448D0" w14:textId="77777777" w:rsidR="009005A4" w:rsidRPr="00D52D45" w:rsidRDefault="009005A4" w:rsidP="00B659EC">
            <w:pPr>
              <w:jc w:val="both"/>
              <w:rPr>
                <w:sz w:val="24"/>
                <w:szCs w:val="24"/>
              </w:rPr>
            </w:pPr>
            <w:r w:rsidRPr="00D52D45">
              <w:rPr>
                <w:sz w:val="24"/>
                <w:szCs w:val="24"/>
              </w:rPr>
              <w:t>2.3.4. Обеспечивать целостность и сохранность инкассируемых ценностей.</w:t>
            </w:r>
          </w:p>
          <w:p w14:paraId="6EEA5A5B" w14:textId="77777777" w:rsidR="009005A4" w:rsidRPr="00D52D45" w:rsidRDefault="009005A4" w:rsidP="00B659EC">
            <w:pPr>
              <w:jc w:val="both"/>
              <w:rPr>
                <w:sz w:val="24"/>
                <w:szCs w:val="24"/>
              </w:rPr>
            </w:pPr>
            <w:r w:rsidRPr="00D52D45">
              <w:rPr>
                <w:sz w:val="24"/>
                <w:szCs w:val="24"/>
              </w:rPr>
              <w:t>2.3.5. Проводить инкассацию ценностей в соответствии с требованиями законодательства Республики Казахстан, в частности – нормативными правовыми актами Национального Банка РК.</w:t>
            </w:r>
          </w:p>
          <w:p w14:paraId="2F994C92" w14:textId="77777777" w:rsidR="009005A4" w:rsidRPr="00D52D45" w:rsidRDefault="009005A4" w:rsidP="00B659EC">
            <w:pPr>
              <w:jc w:val="both"/>
              <w:rPr>
                <w:sz w:val="24"/>
                <w:szCs w:val="24"/>
              </w:rPr>
            </w:pPr>
            <w:r w:rsidRPr="00D52D45">
              <w:rPr>
                <w:sz w:val="24"/>
                <w:szCs w:val="24"/>
              </w:rPr>
              <w:t>2.3.6. Обеспечить своевременную сдачу инкассированных ценностей в пункт назначения.</w:t>
            </w:r>
          </w:p>
          <w:p w14:paraId="271B4C17" w14:textId="2A484565" w:rsidR="009005A4" w:rsidRPr="00D52D45" w:rsidRDefault="009005A4" w:rsidP="00B659EC">
            <w:pPr>
              <w:jc w:val="both"/>
              <w:rPr>
                <w:sz w:val="24"/>
                <w:szCs w:val="24"/>
              </w:rPr>
            </w:pPr>
            <w:r w:rsidRPr="00D52D45">
              <w:rPr>
                <w:sz w:val="24"/>
                <w:szCs w:val="24"/>
              </w:rPr>
              <w:t>2.3.</w:t>
            </w:r>
            <w:r w:rsidR="00126F0C" w:rsidRPr="00D52D45">
              <w:rPr>
                <w:sz w:val="24"/>
                <w:szCs w:val="24"/>
                <w:lang w:val="kk-KZ"/>
              </w:rPr>
              <w:t>7</w:t>
            </w:r>
            <w:r w:rsidRPr="00D52D45">
              <w:rPr>
                <w:sz w:val="24"/>
                <w:szCs w:val="24"/>
              </w:rPr>
              <w:t>. Осуществлять инкассацию ценностей Клиента только в опломбированных кассирами Клиента инкассаторских сумках в соответствии с условиями настоящего Договора, Приложений и Дополнительных соглашений к нему.</w:t>
            </w:r>
          </w:p>
          <w:p w14:paraId="37C19E41" w14:textId="2496A9C1" w:rsidR="009005A4" w:rsidRPr="00D52D45" w:rsidRDefault="009005A4" w:rsidP="00B659EC">
            <w:pPr>
              <w:jc w:val="both"/>
              <w:rPr>
                <w:sz w:val="24"/>
                <w:szCs w:val="24"/>
              </w:rPr>
            </w:pPr>
            <w:r w:rsidRPr="00D52D45">
              <w:rPr>
                <w:sz w:val="24"/>
                <w:szCs w:val="24"/>
              </w:rPr>
              <w:t>2.3.</w:t>
            </w:r>
            <w:r w:rsidR="00126F0C" w:rsidRPr="00D52D45">
              <w:rPr>
                <w:sz w:val="24"/>
                <w:szCs w:val="24"/>
              </w:rPr>
              <w:t>8</w:t>
            </w:r>
            <w:r w:rsidRPr="00D52D45">
              <w:rPr>
                <w:sz w:val="24"/>
                <w:szCs w:val="24"/>
              </w:rPr>
              <w:t>. На момент подписания настоящего</w:t>
            </w:r>
            <w:r w:rsidRPr="00D52D45">
              <w:rPr>
                <w:sz w:val="24"/>
                <w:szCs w:val="24"/>
                <w:lang w:val="kk-KZ"/>
              </w:rPr>
              <w:t xml:space="preserve"> Договора</w:t>
            </w:r>
            <w:r w:rsidRPr="00D52D45">
              <w:rPr>
                <w:sz w:val="24"/>
                <w:szCs w:val="24"/>
              </w:rPr>
              <w:t xml:space="preserve"> предоставить Банку список инкассаторов </w:t>
            </w:r>
            <w:r w:rsidRPr="00D52D45">
              <w:rPr>
                <w:rFonts w:eastAsia="Calibri"/>
                <w:sz w:val="24"/>
                <w:szCs w:val="24"/>
              </w:rPr>
              <w:t xml:space="preserve">Службы инкассации </w:t>
            </w:r>
            <w:r w:rsidRPr="00D52D45">
              <w:rPr>
                <w:sz w:val="24"/>
                <w:szCs w:val="24"/>
              </w:rPr>
              <w:t>с указанием документов удостоверяющих личности и государственного номера автомобилей, задейство</w:t>
            </w:r>
            <w:r w:rsidR="00A06D76" w:rsidRPr="00D52D45">
              <w:rPr>
                <w:sz w:val="24"/>
                <w:szCs w:val="24"/>
              </w:rPr>
              <w:t>ванных на инкассации ценностей.</w:t>
            </w:r>
          </w:p>
        </w:tc>
      </w:tr>
      <w:tr w:rsidR="00E85A81" w:rsidRPr="00D52D45" w14:paraId="37979D03" w14:textId="77777777" w:rsidTr="00B659EC">
        <w:tc>
          <w:tcPr>
            <w:tcW w:w="5016" w:type="dxa"/>
            <w:shd w:val="clear" w:color="auto" w:fill="auto"/>
          </w:tcPr>
          <w:p w14:paraId="4A43472F" w14:textId="6FCA45BE" w:rsidR="009005A4" w:rsidRPr="00D52D45" w:rsidRDefault="000E1E62" w:rsidP="00B659EC">
            <w:pPr>
              <w:pStyle w:val="32"/>
              <w:numPr>
                <w:ilvl w:val="0"/>
                <w:numId w:val="1"/>
              </w:numPr>
              <w:jc w:val="center"/>
              <w:rPr>
                <w:sz w:val="24"/>
                <w:szCs w:val="24"/>
                <w:lang w:val="kk-KZ"/>
              </w:rPr>
            </w:pPr>
            <w:r w:rsidRPr="00D52D45">
              <w:rPr>
                <w:sz w:val="24"/>
                <w:szCs w:val="24"/>
                <w:lang w:val="kk-KZ"/>
              </w:rPr>
              <w:lastRenderedPageBreak/>
              <w:t xml:space="preserve"> </w:t>
            </w:r>
            <w:r w:rsidR="006D77D8" w:rsidRPr="00D52D45">
              <w:rPr>
                <w:sz w:val="24"/>
                <w:szCs w:val="24"/>
                <w:lang w:val="kk-KZ"/>
              </w:rPr>
              <w:t xml:space="preserve">ҚОЛМА-ҚОЛ АҚШАНЫ ҚАЙТА САНАУ ЖӘНЕ ЕСЕПКЕ АЛУ </w:t>
            </w:r>
            <w:r w:rsidR="009005A4" w:rsidRPr="00D52D45">
              <w:rPr>
                <w:sz w:val="24"/>
                <w:szCs w:val="24"/>
                <w:lang w:val="kk-KZ"/>
              </w:rPr>
              <w:t xml:space="preserve"> ТӘРТIБI МЕН </w:t>
            </w:r>
            <w:r w:rsidR="00A06D76" w:rsidRPr="00D52D45">
              <w:rPr>
                <w:sz w:val="24"/>
                <w:szCs w:val="24"/>
                <w:lang w:val="kk-KZ"/>
              </w:rPr>
              <w:t>ТАЛАПТАРЫ</w:t>
            </w:r>
          </w:p>
          <w:p w14:paraId="120EAF9E" w14:textId="6969EF4B" w:rsidR="009005A4" w:rsidRPr="00D52D45" w:rsidRDefault="009005A4" w:rsidP="00B659EC">
            <w:pPr>
              <w:jc w:val="both"/>
              <w:rPr>
                <w:sz w:val="24"/>
                <w:szCs w:val="24"/>
                <w:lang w:val="kk-KZ" w:eastAsia="ko-KR"/>
              </w:rPr>
            </w:pPr>
            <w:r w:rsidRPr="00D52D45">
              <w:rPr>
                <w:sz w:val="24"/>
                <w:szCs w:val="24"/>
                <w:lang w:val="kk-KZ" w:eastAsia="ko-KR"/>
              </w:rPr>
              <w:t xml:space="preserve">3.1. Банк бөлімшесінiң кассасы Клиенттiң сөмкесiндегi қолма-қол ақшаны қайта санау барысында </w:t>
            </w:r>
            <w:r w:rsidR="00A06D76" w:rsidRPr="00D52D45">
              <w:rPr>
                <w:sz w:val="24"/>
                <w:szCs w:val="24"/>
                <w:lang w:val="kk-KZ" w:eastAsia="ko-KR"/>
              </w:rPr>
              <w:t>ақшаның кем, артық шығуын</w:t>
            </w:r>
            <w:r w:rsidRPr="00D52D45">
              <w:rPr>
                <w:sz w:val="24"/>
                <w:szCs w:val="24"/>
                <w:lang w:val="kk-KZ" w:eastAsia="ko-KR"/>
              </w:rPr>
              <w:t xml:space="preserve">, жалған билеттер мен монеталарды анықтаған жағдайда, белгiленген тәртiпте Ақша қаражатының кем/артық шығуы туралы актi жасалады, ол </w:t>
            </w:r>
            <w:r w:rsidR="00A06D76" w:rsidRPr="00D52D45">
              <w:rPr>
                <w:sz w:val="24"/>
                <w:szCs w:val="24"/>
                <w:lang w:val="kk-KZ" w:eastAsia="ko-KR"/>
              </w:rPr>
              <w:t>Т</w:t>
            </w:r>
            <w:r w:rsidRPr="00D52D45">
              <w:rPr>
                <w:sz w:val="24"/>
                <w:szCs w:val="24"/>
                <w:lang w:val="kk-KZ" w:eastAsia="ko-KR"/>
              </w:rPr>
              <w:t xml:space="preserve">араптар үшiн даусыз және мiндеттi болып табылады. Артық немесе кем ақша қаражаты </w:t>
            </w:r>
            <w:r w:rsidR="00A06D76" w:rsidRPr="00D52D45">
              <w:rPr>
                <w:sz w:val="24"/>
                <w:szCs w:val="24"/>
                <w:lang w:val="kk-KZ" w:eastAsia="ko-KR"/>
              </w:rPr>
              <w:t>анықталған</w:t>
            </w:r>
            <w:r w:rsidRPr="00D52D45">
              <w:rPr>
                <w:sz w:val="24"/>
                <w:szCs w:val="24"/>
                <w:lang w:val="kk-KZ" w:eastAsia="ko-KR"/>
              </w:rPr>
              <w:t xml:space="preserve"> кезде (сөмкеге салынған сома мен қосалқы ведомоста көрсетілген сома арасында нақты айырмашылық болған кезде)</w:t>
            </w:r>
            <w:r w:rsidR="000E1E62" w:rsidRPr="00D52D45">
              <w:rPr>
                <w:sz w:val="24"/>
                <w:szCs w:val="24"/>
                <w:lang w:val="kk-KZ" w:eastAsia="ko-KR"/>
              </w:rPr>
              <w:t>,</w:t>
            </w:r>
            <w:r w:rsidRPr="00D52D45">
              <w:rPr>
                <w:sz w:val="24"/>
                <w:szCs w:val="24"/>
                <w:lang w:val="kk-KZ" w:eastAsia="ko-KR"/>
              </w:rPr>
              <w:t xml:space="preserve"> қолма-қол ақшаны қайтадан қайта санау жүргізіледі </w:t>
            </w:r>
            <w:r w:rsidRPr="00D52D45">
              <w:rPr>
                <w:sz w:val="24"/>
                <w:szCs w:val="24"/>
                <w:lang w:val="kk-KZ"/>
              </w:rPr>
              <w:t>және осы сөмкедегі қайта саналған соманы</w:t>
            </w:r>
            <w:r w:rsidRPr="00D52D45">
              <w:rPr>
                <w:bCs/>
                <w:sz w:val="24"/>
                <w:szCs w:val="24"/>
                <w:lang w:val="kk-KZ"/>
              </w:rPr>
              <w:t xml:space="preserve"> екінші рет қайта санағаны үшін қосымша тариф өндіріліп алынады,</w:t>
            </w:r>
            <w:r w:rsidRPr="00D52D45">
              <w:rPr>
                <w:sz w:val="24"/>
                <w:szCs w:val="24"/>
                <w:lang w:val="kk-KZ"/>
              </w:rPr>
              <w:t xml:space="preserve"> </w:t>
            </w:r>
            <w:r w:rsidR="000E1E62" w:rsidRPr="00D52D45">
              <w:rPr>
                <w:sz w:val="24"/>
                <w:szCs w:val="24"/>
                <w:lang w:val="kk-KZ"/>
              </w:rPr>
              <w:t>клиент Банктің қызметтері үшін Б</w:t>
            </w:r>
            <w:r w:rsidRPr="00D52D45">
              <w:rPr>
                <w:sz w:val="24"/>
                <w:szCs w:val="24"/>
                <w:lang w:val="kk-KZ"/>
              </w:rPr>
              <w:t xml:space="preserve">анктің </w:t>
            </w:r>
            <w:hyperlink r:id="rId9" w:history="1">
              <w:r w:rsidRPr="00D52D45">
                <w:rPr>
                  <w:rStyle w:val="af1"/>
                  <w:rFonts w:eastAsia="Arial Unicode MS"/>
                  <w:sz w:val="24"/>
                  <w:szCs w:val="24"/>
                  <w:lang w:val="kk-KZ"/>
                </w:rPr>
                <w:t>www.bcc.kz</w:t>
              </w:r>
            </w:hyperlink>
            <w:r w:rsidR="006D77D8" w:rsidRPr="00D52D45">
              <w:rPr>
                <w:sz w:val="24"/>
                <w:szCs w:val="24"/>
                <w:lang w:val="kk-KZ"/>
              </w:rPr>
              <w:t xml:space="preserve">. Интернет </w:t>
            </w:r>
            <w:r w:rsidRPr="00D52D45">
              <w:rPr>
                <w:sz w:val="24"/>
                <w:szCs w:val="24"/>
                <w:lang w:val="kk-KZ"/>
              </w:rPr>
              <w:t xml:space="preserve">ресурсында орналастырылған Тарифтерге сәйкес </w:t>
            </w:r>
            <w:r w:rsidRPr="00D52D45">
              <w:rPr>
                <w:rFonts w:eastAsia="Calibri"/>
                <w:color w:val="000000"/>
                <w:sz w:val="24"/>
                <w:szCs w:val="24"/>
                <w:lang w:val="kk-KZ"/>
              </w:rPr>
              <w:t>комиссия төлеуді</w:t>
            </w:r>
            <w:r w:rsidRPr="00D52D45">
              <w:rPr>
                <w:sz w:val="24"/>
                <w:szCs w:val="24"/>
                <w:lang w:val="kk-KZ"/>
              </w:rPr>
              <w:t xml:space="preserve"> қамтамасыз етеді</w:t>
            </w:r>
            <w:r w:rsidRPr="00D52D45">
              <w:rPr>
                <w:bCs/>
                <w:sz w:val="24"/>
                <w:szCs w:val="24"/>
                <w:lang w:val="kk-KZ"/>
              </w:rPr>
              <w:t>.</w:t>
            </w:r>
            <w:r w:rsidRPr="00D52D45">
              <w:rPr>
                <w:sz w:val="24"/>
                <w:szCs w:val="24"/>
                <w:lang w:val="kk-KZ"/>
              </w:rPr>
              <w:t xml:space="preserve"> </w:t>
            </w:r>
            <w:r w:rsidRPr="00D52D45">
              <w:rPr>
                <w:sz w:val="24"/>
                <w:szCs w:val="24"/>
                <w:lang w:val="kk-KZ" w:eastAsia="ko-KR"/>
              </w:rPr>
              <w:t xml:space="preserve">Клиент сөмкесiнде қолма-қол ақшаның </w:t>
            </w:r>
            <w:r w:rsidR="000E1E62" w:rsidRPr="00D52D45">
              <w:rPr>
                <w:sz w:val="24"/>
                <w:szCs w:val="24"/>
                <w:lang w:val="kk-KZ" w:eastAsia="ko-KR"/>
              </w:rPr>
              <w:t xml:space="preserve">кем шығуы </w:t>
            </w:r>
            <w:r w:rsidRPr="00D52D45">
              <w:rPr>
                <w:sz w:val="24"/>
                <w:szCs w:val="24"/>
                <w:lang w:val="kk-KZ" w:eastAsia="ko-KR"/>
              </w:rPr>
              <w:t>қайталана беретiн болса, инкассаторлар әкелетiн ақшаны қайта санауға бақылау жасау үшiн оның өкiлi қатыса алады.</w:t>
            </w:r>
          </w:p>
        </w:tc>
        <w:tc>
          <w:tcPr>
            <w:tcW w:w="236" w:type="dxa"/>
            <w:shd w:val="clear" w:color="auto" w:fill="auto"/>
          </w:tcPr>
          <w:p w14:paraId="5873F632" w14:textId="77777777" w:rsidR="009005A4" w:rsidRPr="00D52D45" w:rsidRDefault="009005A4" w:rsidP="00B659EC">
            <w:pPr>
              <w:jc w:val="both"/>
              <w:rPr>
                <w:sz w:val="24"/>
                <w:szCs w:val="24"/>
                <w:lang w:val="kk-KZ" w:eastAsia="ko-KR"/>
              </w:rPr>
            </w:pPr>
          </w:p>
        </w:tc>
        <w:tc>
          <w:tcPr>
            <w:tcW w:w="4959" w:type="dxa"/>
            <w:gridSpan w:val="2"/>
            <w:shd w:val="clear" w:color="auto" w:fill="auto"/>
          </w:tcPr>
          <w:p w14:paraId="12923A5D" w14:textId="6C7BCA79" w:rsidR="009005A4" w:rsidRPr="00D52D45" w:rsidRDefault="009005A4" w:rsidP="00B659EC">
            <w:pPr>
              <w:pStyle w:val="ad"/>
              <w:ind w:left="12"/>
              <w:jc w:val="center"/>
              <w:rPr>
                <w:b/>
                <w:bCs/>
                <w:sz w:val="24"/>
                <w:szCs w:val="24"/>
              </w:rPr>
            </w:pPr>
            <w:r w:rsidRPr="00D52D45">
              <w:rPr>
                <w:b/>
                <w:bCs/>
                <w:sz w:val="24"/>
                <w:szCs w:val="24"/>
              </w:rPr>
              <w:t>III. ПОРЯДОК И УСЛОВИЯ ПЕРЕСЧЕТА И ЗАЧИСЛЕНИЯ НАЛИЧНЫХ ДЕНЕГ</w:t>
            </w:r>
          </w:p>
          <w:p w14:paraId="3DE26B81" w14:textId="77777777" w:rsidR="006D77D8" w:rsidRPr="00D52D45" w:rsidRDefault="006D77D8" w:rsidP="00B659EC">
            <w:pPr>
              <w:pStyle w:val="ad"/>
              <w:ind w:left="12"/>
              <w:jc w:val="center"/>
              <w:rPr>
                <w:b/>
                <w:bCs/>
                <w:sz w:val="24"/>
                <w:szCs w:val="24"/>
              </w:rPr>
            </w:pPr>
          </w:p>
          <w:p w14:paraId="0ED5B544" w14:textId="77777777" w:rsidR="009005A4" w:rsidRPr="00D52D45" w:rsidRDefault="009005A4" w:rsidP="00B659EC">
            <w:pPr>
              <w:ind w:left="34"/>
              <w:jc w:val="both"/>
              <w:rPr>
                <w:sz w:val="24"/>
                <w:szCs w:val="24"/>
              </w:rPr>
            </w:pPr>
            <w:r w:rsidRPr="00D52D45">
              <w:rPr>
                <w:sz w:val="24"/>
                <w:szCs w:val="24"/>
              </w:rPr>
              <w:t xml:space="preserve">3.1. При обнаружении в процессе пересчета кассой подразделения Банка наличных денег Клиента, недостачи, излишка, фальшивых наличных денег составляется установленным порядком Акт о недостаче/излишке, который является бесспорным и обязательным для сторон. При обнаружении излишка или недостачи (при фактическом различии между суммой, вложенной в сумку, и суммой, указанной в препроводительных ведомостях) осуществляется повторный  пересчет наличных денег, и взимается дополнительный тариф за двойной пересчет клиент обеспечивает оплату комиссии за услуги Банка согласно Тарифам, размещенным на интернет-ресурсе банка </w:t>
            </w:r>
            <w:r w:rsidRPr="00D52D45">
              <w:rPr>
                <w:rStyle w:val="af1"/>
                <w:rFonts w:eastAsia="Arial Unicode MS"/>
                <w:sz w:val="24"/>
                <w:szCs w:val="24"/>
              </w:rPr>
              <w:fldChar w:fldCharType="begin"/>
            </w:r>
            <w:r w:rsidRPr="00D52D45">
              <w:rPr>
                <w:rStyle w:val="af1"/>
                <w:rFonts w:eastAsia="Arial Unicode MS"/>
                <w:sz w:val="24"/>
                <w:szCs w:val="24"/>
                <w:rPrChange w:id="1" w:author="Малаева Алия Аскаровна" w:date="2020-09-25T09:45:00Z">
                  <w:rPr>
                    <w:rStyle w:val="af1"/>
                    <w:rFonts w:eastAsia="Arial Unicode MS"/>
                    <w:sz w:val="24"/>
                    <w:szCs w:val="24"/>
                    <w:lang w:val="en-US"/>
                  </w:rPr>
                </w:rPrChange>
              </w:rPr>
              <w:instrText xml:space="preserve"> </w:instrText>
            </w:r>
            <w:r w:rsidRPr="00D52D45">
              <w:rPr>
                <w:rStyle w:val="af1"/>
                <w:rFonts w:eastAsia="Arial Unicode MS"/>
                <w:sz w:val="24"/>
                <w:szCs w:val="24"/>
              </w:rPr>
              <w:instrText>HYPERLINK</w:instrText>
            </w:r>
            <w:r w:rsidRPr="00D52D45">
              <w:rPr>
                <w:rStyle w:val="af1"/>
                <w:rFonts w:eastAsia="Arial Unicode MS"/>
                <w:sz w:val="24"/>
                <w:szCs w:val="24"/>
                <w:rPrChange w:id="2" w:author="Малаева Алия Аскаровна" w:date="2020-09-25T09:45:00Z">
                  <w:rPr>
                    <w:rStyle w:val="af1"/>
                    <w:rFonts w:eastAsia="Arial Unicode MS"/>
                    <w:sz w:val="24"/>
                    <w:szCs w:val="24"/>
                    <w:lang w:val="en-US"/>
                  </w:rPr>
                </w:rPrChange>
              </w:rPr>
              <w:instrText xml:space="preserve"> "</w:instrText>
            </w:r>
            <w:r w:rsidRPr="00D52D45">
              <w:rPr>
                <w:rStyle w:val="af1"/>
                <w:rFonts w:eastAsia="Arial Unicode MS"/>
                <w:sz w:val="24"/>
                <w:szCs w:val="24"/>
              </w:rPr>
              <w:instrText>http</w:instrText>
            </w:r>
            <w:r w:rsidRPr="00D52D45">
              <w:rPr>
                <w:rStyle w:val="af1"/>
                <w:rFonts w:eastAsia="Arial Unicode MS"/>
                <w:sz w:val="24"/>
                <w:szCs w:val="24"/>
                <w:rPrChange w:id="3" w:author="Малаева Алия Аскаровна" w:date="2020-09-25T09:45:00Z">
                  <w:rPr>
                    <w:rStyle w:val="af1"/>
                    <w:rFonts w:eastAsia="Arial Unicode MS"/>
                    <w:sz w:val="24"/>
                    <w:szCs w:val="24"/>
                    <w:lang w:val="en-US"/>
                  </w:rPr>
                </w:rPrChange>
              </w:rPr>
              <w:instrText>://</w:instrText>
            </w:r>
            <w:r w:rsidRPr="00D52D45">
              <w:rPr>
                <w:rStyle w:val="af1"/>
                <w:rFonts w:eastAsia="Arial Unicode MS"/>
                <w:sz w:val="24"/>
                <w:szCs w:val="24"/>
              </w:rPr>
              <w:instrText>www</w:instrText>
            </w:r>
            <w:r w:rsidRPr="00D52D45">
              <w:rPr>
                <w:rStyle w:val="af1"/>
                <w:rFonts w:eastAsia="Arial Unicode MS"/>
                <w:sz w:val="24"/>
                <w:szCs w:val="24"/>
                <w:rPrChange w:id="4" w:author="Малаева Алия Аскаровна" w:date="2020-09-25T09:45:00Z">
                  <w:rPr>
                    <w:rStyle w:val="af1"/>
                    <w:rFonts w:eastAsia="Arial Unicode MS"/>
                    <w:sz w:val="24"/>
                    <w:szCs w:val="24"/>
                    <w:lang w:val="en-US"/>
                  </w:rPr>
                </w:rPrChange>
              </w:rPr>
              <w:instrText>.</w:instrText>
            </w:r>
            <w:r w:rsidRPr="00D52D45">
              <w:rPr>
                <w:rStyle w:val="af1"/>
                <w:rFonts w:eastAsia="Arial Unicode MS"/>
                <w:sz w:val="24"/>
                <w:szCs w:val="24"/>
              </w:rPr>
              <w:instrText>bcc</w:instrText>
            </w:r>
            <w:r w:rsidRPr="00D52D45">
              <w:rPr>
                <w:rStyle w:val="af1"/>
                <w:rFonts w:eastAsia="Arial Unicode MS"/>
                <w:sz w:val="24"/>
                <w:szCs w:val="24"/>
                <w:rPrChange w:id="5" w:author="Малаева Алия Аскаровна" w:date="2020-09-25T09:45:00Z">
                  <w:rPr>
                    <w:rStyle w:val="af1"/>
                    <w:rFonts w:eastAsia="Arial Unicode MS"/>
                    <w:sz w:val="24"/>
                    <w:szCs w:val="24"/>
                    <w:lang w:val="en-US"/>
                  </w:rPr>
                </w:rPrChange>
              </w:rPr>
              <w:instrText>.</w:instrText>
            </w:r>
            <w:r w:rsidRPr="00D52D45">
              <w:rPr>
                <w:rStyle w:val="af1"/>
                <w:rFonts w:eastAsia="Arial Unicode MS"/>
                <w:sz w:val="24"/>
                <w:szCs w:val="24"/>
              </w:rPr>
              <w:instrText>kz</w:instrText>
            </w:r>
            <w:r w:rsidRPr="00D52D45">
              <w:rPr>
                <w:rStyle w:val="af1"/>
                <w:rFonts w:eastAsia="Arial Unicode MS"/>
                <w:sz w:val="24"/>
                <w:szCs w:val="24"/>
                <w:rPrChange w:id="6" w:author="Малаева Алия Аскаровна" w:date="2020-09-25T09:45:00Z">
                  <w:rPr>
                    <w:rStyle w:val="af1"/>
                    <w:rFonts w:eastAsia="Arial Unicode MS"/>
                    <w:sz w:val="24"/>
                    <w:szCs w:val="24"/>
                    <w:lang w:val="en-US"/>
                  </w:rPr>
                </w:rPrChange>
              </w:rPr>
              <w:instrText xml:space="preserve">" </w:instrText>
            </w:r>
            <w:r w:rsidRPr="00D52D45">
              <w:rPr>
                <w:rStyle w:val="af1"/>
                <w:rFonts w:eastAsia="Arial Unicode MS"/>
                <w:sz w:val="24"/>
                <w:szCs w:val="24"/>
              </w:rPr>
              <w:fldChar w:fldCharType="separate"/>
            </w:r>
            <w:r w:rsidRPr="00D52D45">
              <w:rPr>
                <w:rStyle w:val="af1"/>
                <w:rFonts w:eastAsia="Arial Unicode MS"/>
                <w:sz w:val="24"/>
                <w:szCs w:val="24"/>
              </w:rPr>
              <w:t>www.bcc.kz</w:t>
            </w:r>
            <w:r w:rsidRPr="00D52D45">
              <w:rPr>
                <w:rStyle w:val="af1"/>
                <w:rFonts w:eastAsia="Arial Unicode MS"/>
                <w:sz w:val="24"/>
                <w:szCs w:val="24"/>
              </w:rPr>
              <w:fldChar w:fldCharType="end"/>
            </w:r>
            <w:r w:rsidRPr="00D52D45">
              <w:rPr>
                <w:sz w:val="24"/>
                <w:szCs w:val="24"/>
              </w:rPr>
              <w:t>. от пересчитываемой cуммы, находящейся в данной сумке. В случае повторяющихся недостач денежной наличности в сумках Клиента его представитель может присутствовать для наблюдения за пересчетом денег, доставляемых инкассаторами в кассу пересчета Банка.</w:t>
            </w:r>
          </w:p>
        </w:tc>
      </w:tr>
      <w:tr w:rsidR="00E85A81" w:rsidRPr="00D52D45" w14:paraId="52213C51" w14:textId="77777777" w:rsidTr="00B659EC">
        <w:tc>
          <w:tcPr>
            <w:tcW w:w="5016" w:type="dxa"/>
            <w:shd w:val="clear" w:color="auto" w:fill="auto"/>
          </w:tcPr>
          <w:p w14:paraId="51C72BCA" w14:textId="2C511B8D" w:rsidR="009005A4" w:rsidRPr="00D52D45" w:rsidRDefault="000E1E62" w:rsidP="00B659EC">
            <w:pPr>
              <w:jc w:val="both"/>
              <w:rPr>
                <w:lang w:val="kk-KZ"/>
              </w:rPr>
            </w:pPr>
            <w:r w:rsidRPr="00D52D45">
              <w:rPr>
                <w:sz w:val="24"/>
                <w:szCs w:val="24"/>
                <w:lang w:val="kk-KZ" w:eastAsia="ko-KR"/>
              </w:rPr>
              <w:t>3.2. Осы Шарттың Т</w:t>
            </w:r>
            <w:r w:rsidR="009005A4" w:rsidRPr="00D52D45">
              <w:rPr>
                <w:sz w:val="24"/>
                <w:szCs w:val="24"/>
                <w:lang w:val="kk-KZ" w:eastAsia="ko-KR"/>
              </w:rPr>
              <w:t xml:space="preserve">араптары осы Шартта </w:t>
            </w:r>
            <w:r w:rsidRPr="00D52D45">
              <w:rPr>
                <w:sz w:val="24"/>
                <w:szCs w:val="24"/>
                <w:lang w:val="kk-KZ" w:eastAsia="ko-KR"/>
              </w:rPr>
              <w:t>көзделген</w:t>
            </w:r>
            <w:r w:rsidR="009005A4" w:rsidRPr="00D52D45">
              <w:rPr>
                <w:sz w:val="24"/>
                <w:szCs w:val="24"/>
                <w:lang w:val="kk-KZ" w:eastAsia="ko-KR"/>
              </w:rPr>
              <w:t xml:space="preserve"> </w:t>
            </w:r>
            <w:r w:rsidR="009005A4" w:rsidRPr="00D52D45">
              <w:rPr>
                <w:bCs/>
                <w:sz w:val="24"/>
                <w:szCs w:val="24"/>
                <w:lang w:val="kk-KZ" w:eastAsia="ko-KR"/>
              </w:rPr>
              <w:t xml:space="preserve">қолма-қол ақшаны қайта санау </w:t>
            </w:r>
            <w:r w:rsidR="009005A4" w:rsidRPr="00D52D45">
              <w:rPr>
                <w:sz w:val="24"/>
                <w:szCs w:val="24"/>
                <w:lang w:val="kk-KZ" w:eastAsia="ko-KR"/>
              </w:rPr>
              <w:t xml:space="preserve">тәртiбi мен талаптары өздерiне белгiлi екенiне және мiндеттi болып табылатынына келiседi. </w:t>
            </w:r>
            <w:r w:rsidR="009005A4" w:rsidRPr="00D52D45">
              <w:rPr>
                <w:bCs/>
                <w:sz w:val="24"/>
                <w:szCs w:val="24"/>
                <w:lang w:val="kk-KZ" w:eastAsia="ko-KR"/>
              </w:rPr>
              <w:t>Қолма-қол ақшаны қайта санау</w:t>
            </w:r>
            <w:r w:rsidR="009005A4" w:rsidRPr="00D52D45">
              <w:rPr>
                <w:b/>
                <w:bCs/>
                <w:sz w:val="24"/>
                <w:szCs w:val="24"/>
                <w:lang w:val="kk-KZ" w:eastAsia="ko-KR"/>
              </w:rPr>
              <w:t xml:space="preserve"> </w:t>
            </w:r>
            <w:r w:rsidR="009005A4" w:rsidRPr="00D52D45">
              <w:rPr>
                <w:sz w:val="24"/>
                <w:szCs w:val="24"/>
                <w:lang w:val="kk-KZ" w:eastAsia="ko-KR"/>
              </w:rPr>
              <w:t>талаптары мен тәртiбiн</w:t>
            </w:r>
            <w:r w:rsidRPr="00D52D45">
              <w:rPr>
                <w:sz w:val="24"/>
                <w:szCs w:val="24"/>
                <w:lang w:val="kk-KZ" w:eastAsia="ko-KR"/>
              </w:rPr>
              <w:t>ің</w:t>
            </w:r>
            <w:r w:rsidR="009005A4" w:rsidRPr="00D52D45">
              <w:rPr>
                <w:sz w:val="24"/>
                <w:szCs w:val="24"/>
                <w:lang w:val="kk-KZ" w:eastAsia="ko-KR"/>
              </w:rPr>
              <w:t xml:space="preserve"> барлық өзгер</w:t>
            </w:r>
            <w:r w:rsidRPr="00D52D45">
              <w:rPr>
                <w:sz w:val="24"/>
                <w:szCs w:val="24"/>
                <w:lang w:val="kk-KZ" w:eastAsia="ko-KR"/>
              </w:rPr>
              <w:t>істері</w:t>
            </w:r>
            <w:r w:rsidR="009005A4" w:rsidRPr="00D52D45">
              <w:rPr>
                <w:sz w:val="24"/>
                <w:szCs w:val="24"/>
                <w:lang w:val="kk-KZ" w:eastAsia="ko-KR"/>
              </w:rPr>
              <w:t xml:space="preserve"> келiсiл</w:t>
            </w:r>
            <w:r w:rsidRPr="00D52D45">
              <w:rPr>
                <w:sz w:val="24"/>
                <w:szCs w:val="24"/>
                <w:lang w:val="kk-KZ" w:eastAsia="ko-KR"/>
              </w:rPr>
              <w:t>уі және Тараптарға осы өзгерiстер енгізілгенге дейін</w:t>
            </w:r>
            <w:r w:rsidR="009005A4" w:rsidRPr="00D52D45">
              <w:rPr>
                <w:sz w:val="24"/>
                <w:szCs w:val="24"/>
                <w:lang w:val="kk-KZ" w:eastAsia="ko-KR"/>
              </w:rPr>
              <w:t xml:space="preserve"> ке</w:t>
            </w:r>
            <w:r w:rsidRPr="00D52D45">
              <w:rPr>
                <w:sz w:val="24"/>
                <w:szCs w:val="24"/>
                <w:lang w:val="kk-KZ" w:eastAsia="ko-KR"/>
              </w:rPr>
              <w:t>мiнде бес күн бұрын осы Шартқа Қ</w:t>
            </w:r>
            <w:r w:rsidR="009005A4" w:rsidRPr="00D52D45">
              <w:rPr>
                <w:sz w:val="24"/>
                <w:szCs w:val="24"/>
                <w:lang w:val="kk-KZ" w:eastAsia="ko-KR"/>
              </w:rPr>
              <w:t xml:space="preserve">осымша келісімді ресiмдеу арқылы хабарлануы </w:t>
            </w:r>
            <w:r w:rsidRPr="00D52D45">
              <w:rPr>
                <w:sz w:val="24"/>
                <w:szCs w:val="24"/>
                <w:lang w:val="kk-KZ" w:eastAsia="ko-KR"/>
              </w:rPr>
              <w:t>тиіс</w:t>
            </w:r>
            <w:r w:rsidR="009005A4" w:rsidRPr="00D52D45">
              <w:rPr>
                <w:sz w:val="24"/>
                <w:szCs w:val="24"/>
                <w:lang w:val="kk-KZ" w:eastAsia="ko-KR"/>
              </w:rPr>
              <w:t>.</w:t>
            </w:r>
          </w:p>
          <w:p w14:paraId="60E7B8E6" w14:textId="77777777" w:rsidR="009005A4" w:rsidRPr="00D52D45" w:rsidRDefault="009005A4" w:rsidP="00B659EC">
            <w:pPr>
              <w:jc w:val="both"/>
              <w:rPr>
                <w:sz w:val="24"/>
                <w:szCs w:val="24"/>
                <w:lang w:val="kk-KZ" w:eastAsia="ko-KR"/>
              </w:rPr>
            </w:pPr>
          </w:p>
        </w:tc>
        <w:tc>
          <w:tcPr>
            <w:tcW w:w="236" w:type="dxa"/>
            <w:shd w:val="clear" w:color="auto" w:fill="auto"/>
          </w:tcPr>
          <w:p w14:paraId="34AD4B90" w14:textId="77777777" w:rsidR="009005A4" w:rsidRPr="00D52D45" w:rsidRDefault="009005A4" w:rsidP="00B659EC">
            <w:pPr>
              <w:jc w:val="both"/>
              <w:rPr>
                <w:sz w:val="24"/>
                <w:szCs w:val="24"/>
                <w:lang w:val="kk-KZ" w:eastAsia="ko-KR"/>
              </w:rPr>
            </w:pPr>
          </w:p>
        </w:tc>
        <w:tc>
          <w:tcPr>
            <w:tcW w:w="4959" w:type="dxa"/>
            <w:gridSpan w:val="2"/>
            <w:shd w:val="clear" w:color="auto" w:fill="auto"/>
          </w:tcPr>
          <w:p w14:paraId="77389E63" w14:textId="77777777" w:rsidR="009005A4" w:rsidRPr="00D52D45" w:rsidRDefault="009005A4" w:rsidP="00B659EC">
            <w:pPr>
              <w:ind w:left="34"/>
              <w:jc w:val="both"/>
              <w:rPr>
                <w:color w:val="000000" w:themeColor="text1"/>
                <w:sz w:val="24"/>
                <w:szCs w:val="24"/>
              </w:rPr>
            </w:pPr>
            <w:r w:rsidRPr="00D52D45">
              <w:rPr>
                <w:color w:val="000000" w:themeColor="text1"/>
                <w:sz w:val="24"/>
                <w:szCs w:val="24"/>
              </w:rPr>
              <w:t>3.2. Стороны по настоящему договору соглашаются, что порядок и условия пересчета наличных денег, предусмотренные настоящим договором, им известны и являются для них обязательными. Все изменения условий и порядка пересчета наличных денег должны быть согласованы и доведены до сведения сторон не позднее, чем за пять дней до наступления этих изменений, с оформлением дополнительного соглашения к настоящему договору.</w:t>
            </w:r>
          </w:p>
        </w:tc>
      </w:tr>
      <w:tr w:rsidR="00E85A81" w:rsidRPr="00D52D45" w14:paraId="58C56F8A" w14:textId="77777777" w:rsidTr="00B659EC">
        <w:tc>
          <w:tcPr>
            <w:tcW w:w="5016" w:type="dxa"/>
            <w:shd w:val="clear" w:color="auto" w:fill="auto"/>
          </w:tcPr>
          <w:p w14:paraId="3E9AB9A7" w14:textId="0167DA44" w:rsidR="000E1E62" w:rsidRPr="00D52D45" w:rsidRDefault="000E1E62" w:rsidP="00B659EC">
            <w:pPr>
              <w:numPr>
                <w:ilvl w:val="0"/>
                <w:numId w:val="1"/>
              </w:numPr>
              <w:jc w:val="center"/>
              <w:rPr>
                <w:b/>
                <w:bCs/>
                <w:sz w:val="24"/>
                <w:szCs w:val="24"/>
                <w:lang w:val="kk-KZ" w:eastAsia="ko-KR"/>
              </w:rPr>
            </w:pPr>
            <w:r w:rsidRPr="00D52D45">
              <w:rPr>
                <w:b/>
                <w:bCs/>
                <w:sz w:val="24"/>
                <w:szCs w:val="24"/>
                <w:lang w:val="kk-KZ" w:eastAsia="ko-KR"/>
              </w:rPr>
              <w:t xml:space="preserve">ҚОЛМА-ҚОЛ АҚШАНЫ ҚАЙТА САНАУ ЖӘНЕ ЕСЕПКЕ АЛУ ҮШІН </w:t>
            </w:r>
            <w:r w:rsidR="009005A4" w:rsidRPr="00D52D45">
              <w:rPr>
                <w:b/>
                <w:bCs/>
                <w:sz w:val="24"/>
                <w:szCs w:val="24"/>
                <w:lang w:val="kk-KZ" w:eastAsia="ko-KR"/>
              </w:rPr>
              <w:t>ЕСЕП АЙЫРЫСУ ТӘРТIБI</w:t>
            </w:r>
          </w:p>
          <w:p w14:paraId="72FD3D49" w14:textId="6EA0956B" w:rsidR="009005A4" w:rsidRPr="00D52D45" w:rsidRDefault="009005A4" w:rsidP="00B659EC">
            <w:pPr>
              <w:jc w:val="both"/>
              <w:rPr>
                <w:sz w:val="24"/>
                <w:szCs w:val="24"/>
                <w:lang w:val="kk-KZ" w:eastAsia="ko-KR"/>
              </w:rPr>
            </w:pPr>
            <w:r w:rsidRPr="00D52D45">
              <w:rPr>
                <w:sz w:val="24"/>
                <w:szCs w:val="24"/>
                <w:lang w:val="kk-KZ" w:eastAsia="ko-KR"/>
              </w:rPr>
              <w:t xml:space="preserve">4.1. Банк </w:t>
            </w:r>
            <w:r w:rsidR="00980A73" w:rsidRPr="00D52D45">
              <w:rPr>
                <w:sz w:val="24"/>
                <w:szCs w:val="24"/>
                <w:lang w:val="kk-KZ" w:eastAsia="ko-KR"/>
              </w:rPr>
              <w:t xml:space="preserve">көрсететін </w:t>
            </w:r>
            <w:r w:rsidRPr="00D52D45">
              <w:rPr>
                <w:sz w:val="24"/>
                <w:szCs w:val="24"/>
                <w:lang w:val="kk-KZ" w:eastAsia="ko-KR"/>
              </w:rPr>
              <w:t xml:space="preserve">қызметтерге белгіленетін  </w:t>
            </w:r>
            <w:r w:rsidR="000E1E62" w:rsidRPr="00D52D45">
              <w:rPr>
                <w:sz w:val="24"/>
                <w:szCs w:val="24"/>
                <w:lang w:val="kk-KZ" w:eastAsia="ko-KR"/>
              </w:rPr>
              <w:t>Т</w:t>
            </w:r>
            <w:r w:rsidRPr="00D52D45">
              <w:rPr>
                <w:sz w:val="24"/>
                <w:szCs w:val="24"/>
                <w:lang w:val="kk-KZ" w:eastAsia="ko-KR"/>
              </w:rPr>
              <w:t>арифтер Банктің уәкілетті органдары бе</w:t>
            </w:r>
            <w:r w:rsidR="000E1E62" w:rsidRPr="00D52D45">
              <w:rPr>
                <w:sz w:val="24"/>
                <w:szCs w:val="24"/>
                <w:lang w:val="kk-KZ" w:eastAsia="ko-KR"/>
              </w:rPr>
              <w:t>кіткен Т</w:t>
            </w:r>
            <w:r w:rsidRPr="00D52D45">
              <w:rPr>
                <w:sz w:val="24"/>
                <w:szCs w:val="24"/>
                <w:lang w:val="kk-KZ" w:eastAsia="ko-KR"/>
              </w:rPr>
              <w:t xml:space="preserve">арифтерге сәйкес </w:t>
            </w:r>
            <w:r w:rsidR="00980A73" w:rsidRPr="00D52D45">
              <w:rPr>
                <w:sz w:val="24"/>
                <w:szCs w:val="24"/>
                <w:lang w:val="kk-KZ" w:eastAsia="ko-KR"/>
              </w:rPr>
              <w:t>белгіленеді</w:t>
            </w:r>
            <w:r w:rsidRPr="00D52D45">
              <w:rPr>
                <w:sz w:val="24"/>
                <w:szCs w:val="24"/>
                <w:lang w:val="kk-KZ" w:eastAsia="ko-KR"/>
              </w:rPr>
              <w:t xml:space="preserve">. </w:t>
            </w:r>
          </w:p>
          <w:p w14:paraId="78250ABC" w14:textId="5B673EA1" w:rsidR="009005A4" w:rsidRPr="00D52D45" w:rsidRDefault="009005A4" w:rsidP="00B659EC">
            <w:pPr>
              <w:jc w:val="both"/>
              <w:rPr>
                <w:lang w:val="kk-KZ"/>
              </w:rPr>
            </w:pPr>
            <w:r w:rsidRPr="00D52D45">
              <w:rPr>
                <w:sz w:val="24"/>
                <w:szCs w:val="24"/>
                <w:lang w:val="kk-KZ" w:eastAsia="ko-KR"/>
              </w:rPr>
              <w:t xml:space="preserve">4.1.1. </w:t>
            </w:r>
            <w:r w:rsidRPr="00D52D45">
              <w:rPr>
                <w:sz w:val="24"/>
                <w:szCs w:val="24"/>
                <w:lang w:val="kk-KZ"/>
              </w:rPr>
              <w:t xml:space="preserve">Осы арқылы </w:t>
            </w:r>
            <w:r w:rsidR="00980A73" w:rsidRPr="00D52D45">
              <w:rPr>
                <w:sz w:val="24"/>
                <w:szCs w:val="24"/>
                <w:lang w:val="kk-KZ"/>
              </w:rPr>
              <w:t>Клиент</w:t>
            </w:r>
            <w:r w:rsidRPr="00D52D45">
              <w:rPr>
                <w:sz w:val="24"/>
                <w:szCs w:val="24"/>
                <w:lang w:val="kk-KZ"/>
              </w:rPr>
              <w:t xml:space="preserve"> Банкке осы Шарт </w:t>
            </w:r>
            <w:r w:rsidRPr="00D52D45">
              <w:rPr>
                <w:bCs/>
                <w:sz w:val="24"/>
                <w:szCs w:val="24"/>
                <w:lang w:val="kk-KZ"/>
              </w:rPr>
              <w:t>қызмет көрсеткен сәтте қолданыста болатын ж</w:t>
            </w:r>
            <w:r w:rsidRPr="00D52D45">
              <w:rPr>
                <w:sz w:val="24"/>
                <w:szCs w:val="24"/>
                <w:lang w:val="kk-KZ"/>
              </w:rPr>
              <w:t xml:space="preserve">әне </w:t>
            </w:r>
            <w:hyperlink r:id="rId10">
              <w:r w:rsidRPr="00D52D45">
                <w:rPr>
                  <w:rStyle w:val="-"/>
                  <w:bCs/>
                  <w:sz w:val="24"/>
                  <w:szCs w:val="24"/>
                  <w:lang w:val="kk-KZ"/>
                </w:rPr>
                <w:t>www.bcc.kz</w:t>
              </w:r>
            </w:hyperlink>
            <w:r w:rsidRPr="00D52D45">
              <w:rPr>
                <w:bCs/>
                <w:sz w:val="24"/>
                <w:szCs w:val="24"/>
                <w:lang w:val="kk-KZ"/>
              </w:rPr>
              <w:t xml:space="preserve"> мекенжайы бойынша орналастырылған  </w:t>
            </w:r>
            <w:r w:rsidR="00980A73" w:rsidRPr="00D52D45">
              <w:rPr>
                <w:bCs/>
                <w:sz w:val="24"/>
                <w:szCs w:val="24"/>
                <w:lang w:val="kk-KZ"/>
              </w:rPr>
              <w:t>Т</w:t>
            </w:r>
            <w:r w:rsidRPr="00D52D45">
              <w:rPr>
                <w:bCs/>
                <w:sz w:val="24"/>
                <w:szCs w:val="24"/>
                <w:lang w:val="kk-KZ"/>
              </w:rPr>
              <w:t xml:space="preserve">арифтер бойынша төлем жасауға өз келісімін берді. </w:t>
            </w:r>
          </w:p>
          <w:p w14:paraId="4019B9D2" w14:textId="45DE346E" w:rsidR="009005A4" w:rsidRPr="00D52D45" w:rsidRDefault="009005A4" w:rsidP="00B659EC">
            <w:pPr>
              <w:jc w:val="both"/>
              <w:rPr>
                <w:lang w:val="kk-KZ"/>
              </w:rPr>
            </w:pPr>
            <w:r w:rsidRPr="00D52D45">
              <w:rPr>
                <w:sz w:val="24"/>
                <w:szCs w:val="24"/>
                <w:lang w:val="kk-KZ" w:eastAsia="ko-KR"/>
              </w:rPr>
              <w:t>4.1.2. Банк енгізілген өзгерістер мен толықтырулар, сондай-ақ жаңа тарифтер туралы ақпаратты Банк филиал</w:t>
            </w:r>
            <w:r w:rsidR="00980A73" w:rsidRPr="00D52D45">
              <w:rPr>
                <w:sz w:val="24"/>
                <w:szCs w:val="24"/>
                <w:lang w:val="kk-KZ" w:eastAsia="ko-KR"/>
              </w:rPr>
              <w:t>дар</w:t>
            </w:r>
            <w:r w:rsidRPr="00D52D45">
              <w:rPr>
                <w:sz w:val="24"/>
                <w:szCs w:val="24"/>
                <w:lang w:val="kk-KZ" w:eastAsia="ko-KR"/>
              </w:rPr>
              <w:t xml:space="preserve">ының жайларында, сондай-ақ </w:t>
            </w:r>
            <w:hyperlink r:id="rId11">
              <w:r w:rsidRPr="00D52D45">
                <w:rPr>
                  <w:rStyle w:val="-"/>
                  <w:bCs/>
                  <w:sz w:val="24"/>
                  <w:szCs w:val="24"/>
                  <w:lang w:val="kk-KZ"/>
                </w:rPr>
                <w:t>www.bcc.kz</w:t>
              </w:r>
            </w:hyperlink>
            <w:r w:rsidR="006D77D8" w:rsidRPr="00D52D45">
              <w:rPr>
                <w:bCs/>
                <w:sz w:val="24"/>
                <w:szCs w:val="24"/>
                <w:lang w:val="kk-KZ"/>
              </w:rPr>
              <w:t xml:space="preserve"> мекенжайы бойынша интернет </w:t>
            </w:r>
            <w:r w:rsidRPr="00D52D45">
              <w:rPr>
                <w:bCs/>
                <w:sz w:val="24"/>
                <w:szCs w:val="24"/>
                <w:lang w:val="kk-KZ"/>
              </w:rPr>
              <w:t>ресурсына орналастырады.</w:t>
            </w:r>
          </w:p>
          <w:p w14:paraId="6524E56B" w14:textId="54680484" w:rsidR="009005A4" w:rsidRPr="00D52D45" w:rsidRDefault="009005A4" w:rsidP="00B659EC">
            <w:pPr>
              <w:jc w:val="both"/>
              <w:rPr>
                <w:sz w:val="24"/>
                <w:szCs w:val="24"/>
                <w:lang w:val="kk-KZ" w:eastAsia="ko-KR"/>
              </w:rPr>
            </w:pPr>
            <w:r w:rsidRPr="00D52D45">
              <w:rPr>
                <w:bCs/>
                <w:sz w:val="24"/>
                <w:szCs w:val="24"/>
                <w:lang w:val="kk-KZ"/>
              </w:rPr>
              <w:t xml:space="preserve">Бұл жағдайда Банк </w:t>
            </w:r>
            <w:r w:rsidR="00980A73" w:rsidRPr="00D52D45">
              <w:rPr>
                <w:bCs/>
                <w:sz w:val="24"/>
                <w:szCs w:val="24"/>
                <w:lang w:val="kk-KZ"/>
              </w:rPr>
              <w:t>Клиентке</w:t>
            </w:r>
            <w:r w:rsidRPr="00D52D45">
              <w:rPr>
                <w:bCs/>
                <w:sz w:val="24"/>
                <w:szCs w:val="24"/>
                <w:lang w:val="kk-KZ"/>
              </w:rPr>
              <w:t xml:space="preserve"> тиісті дәрежеде ақпарат берген болып есептеледі және жоғарыда көрсетілген тәсілдер арқылы ақпарат жарияланған сәттен бастап Тарифтерге енгізілген түзетулермен және банктік қызмет көрсетудің өзге талаптарымен келіседі.</w:t>
            </w:r>
          </w:p>
        </w:tc>
        <w:tc>
          <w:tcPr>
            <w:tcW w:w="236" w:type="dxa"/>
            <w:shd w:val="clear" w:color="auto" w:fill="auto"/>
          </w:tcPr>
          <w:p w14:paraId="53823607" w14:textId="77777777" w:rsidR="009005A4" w:rsidRPr="00D52D45" w:rsidRDefault="009005A4" w:rsidP="00B659EC">
            <w:pPr>
              <w:jc w:val="both"/>
              <w:rPr>
                <w:sz w:val="24"/>
                <w:szCs w:val="24"/>
                <w:lang w:val="kk-KZ" w:eastAsia="ko-KR"/>
              </w:rPr>
            </w:pPr>
          </w:p>
        </w:tc>
        <w:tc>
          <w:tcPr>
            <w:tcW w:w="4959" w:type="dxa"/>
            <w:gridSpan w:val="2"/>
            <w:shd w:val="clear" w:color="auto" w:fill="auto"/>
          </w:tcPr>
          <w:p w14:paraId="455F838F" w14:textId="77777777" w:rsidR="009005A4" w:rsidRPr="00D52D45" w:rsidRDefault="009005A4" w:rsidP="00B659EC">
            <w:pPr>
              <w:jc w:val="center"/>
              <w:rPr>
                <w:b/>
                <w:bCs/>
                <w:sz w:val="24"/>
                <w:szCs w:val="24"/>
                <w:lang w:val="kk-KZ"/>
              </w:rPr>
            </w:pPr>
            <w:r w:rsidRPr="00D52D45">
              <w:rPr>
                <w:b/>
                <w:bCs/>
                <w:sz w:val="24"/>
                <w:szCs w:val="24"/>
                <w:lang w:val="kk-KZ"/>
              </w:rPr>
              <w:t>IV. ПОРЯДОК РАСЧЕТОВ ЗА  ПЕРЕСЧЕТ И ЗАЧИСЛЕНИЕ НАЛИЧНЫХ ДЕНЕГ</w:t>
            </w:r>
          </w:p>
          <w:p w14:paraId="7C46D6B1" w14:textId="77777777" w:rsidR="009005A4" w:rsidRPr="00D52D45" w:rsidRDefault="009005A4" w:rsidP="00B659EC">
            <w:pPr>
              <w:tabs>
                <w:tab w:val="left" w:pos="0"/>
              </w:tabs>
              <w:snapToGrid w:val="0"/>
              <w:spacing w:before="20"/>
              <w:jc w:val="both"/>
              <w:rPr>
                <w:bCs/>
                <w:sz w:val="24"/>
                <w:szCs w:val="24"/>
              </w:rPr>
            </w:pPr>
            <w:r w:rsidRPr="00D52D45">
              <w:rPr>
                <w:sz w:val="24"/>
                <w:szCs w:val="24"/>
                <w:lang w:val="kk-KZ"/>
              </w:rPr>
              <w:t>4</w:t>
            </w:r>
            <w:r w:rsidRPr="00D52D45">
              <w:rPr>
                <w:bCs/>
                <w:sz w:val="24"/>
                <w:szCs w:val="24"/>
              </w:rPr>
              <w:t xml:space="preserve">.1 Тарифы за услуги, оказываемые Банком, определяются Тарифами утвержденными уполномоченным органом Банка. </w:t>
            </w:r>
          </w:p>
          <w:p w14:paraId="44A74B06" w14:textId="77777777" w:rsidR="009005A4" w:rsidRPr="00D52D45" w:rsidRDefault="009005A4" w:rsidP="00B659EC">
            <w:pPr>
              <w:tabs>
                <w:tab w:val="left" w:pos="0"/>
              </w:tabs>
              <w:snapToGrid w:val="0"/>
              <w:spacing w:before="20"/>
              <w:jc w:val="both"/>
            </w:pPr>
            <w:r w:rsidRPr="00D52D45">
              <w:rPr>
                <w:bCs/>
                <w:sz w:val="24"/>
                <w:szCs w:val="24"/>
              </w:rPr>
              <w:t>4.1.1.</w:t>
            </w:r>
            <w:r w:rsidRPr="00D52D45">
              <w:rPr>
                <w:sz w:val="24"/>
                <w:szCs w:val="24"/>
              </w:rPr>
              <w:t xml:space="preserve"> </w:t>
            </w:r>
            <w:r w:rsidRPr="00D52D45">
              <w:rPr>
                <w:bCs/>
                <w:sz w:val="24"/>
                <w:szCs w:val="24"/>
              </w:rPr>
              <w:t>Настоящим</w:t>
            </w:r>
            <w:r w:rsidRPr="00D52D45">
              <w:rPr>
                <w:sz w:val="24"/>
                <w:szCs w:val="24"/>
              </w:rPr>
              <w:t xml:space="preserve"> </w:t>
            </w:r>
            <w:r w:rsidRPr="00D52D45">
              <w:rPr>
                <w:bCs/>
                <w:sz w:val="24"/>
                <w:szCs w:val="24"/>
              </w:rPr>
              <w:t xml:space="preserve">Клиент дал свое согласие Банку на оплату услуг по Тарифам, действующим на момент оказания услуг по настоящему Договору и размещенному по адресу </w:t>
            </w:r>
            <w:hyperlink r:id="rId12">
              <w:r w:rsidRPr="00D52D45">
                <w:rPr>
                  <w:rStyle w:val="-"/>
                  <w:bCs/>
                  <w:sz w:val="24"/>
                  <w:szCs w:val="24"/>
                </w:rPr>
                <w:t>www.bcc.kz</w:t>
              </w:r>
            </w:hyperlink>
            <w:r w:rsidRPr="00D52D45">
              <w:rPr>
                <w:bCs/>
                <w:sz w:val="24"/>
                <w:szCs w:val="24"/>
              </w:rPr>
              <w:t xml:space="preserve">. </w:t>
            </w:r>
          </w:p>
          <w:p w14:paraId="60F5EF6F" w14:textId="77777777" w:rsidR="009005A4" w:rsidRPr="00D52D45" w:rsidRDefault="009005A4" w:rsidP="00B659EC">
            <w:pPr>
              <w:tabs>
                <w:tab w:val="left" w:pos="0"/>
              </w:tabs>
              <w:snapToGrid w:val="0"/>
              <w:spacing w:before="20"/>
              <w:jc w:val="both"/>
              <w:rPr>
                <w:bCs/>
                <w:sz w:val="24"/>
                <w:szCs w:val="24"/>
              </w:rPr>
            </w:pPr>
            <w:r w:rsidRPr="00D52D45">
              <w:rPr>
                <w:bCs/>
                <w:sz w:val="24"/>
                <w:szCs w:val="24"/>
              </w:rPr>
              <w:t xml:space="preserve">4.1.2. Информация о внесенных изменениях и дополнениях, а также о новых тарифах размещается Банком в помещениях филиалов Банка, а также на интернет – ресурсе по адресу </w:t>
            </w:r>
            <w:hyperlink r:id="rId13">
              <w:r w:rsidRPr="00D52D45">
                <w:rPr>
                  <w:rStyle w:val="-"/>
                  <w:bCs/>
                  <w:sz w:val="24"/>
                  <w:szCs w:val="24"/>
                </w:rPr>
                <w:t>www.bcc.kz</w:t>
              </w:r>
            </w:hyperlink>
            <w:r w:rsidRPr="00D52D45">
              <w:rPr>
                <w:bCs/>
                <w:sz w:val="24"/>
                <w:szCs w:val="24"/>
              </w:rPr>
              <w:t>.</w:t>
            </w:r>
          </w:p>
          <w:p w14:paraId="35964FE0" w14:textId="77777777" w:rsidR="00980A73" w:rsidRPr="00D52D45" w:rsidRDefault="00980A73" w:rsidP="00B659EC">
            <w:pPr>
              <w:tabs>
                <w:tab w:val="left" w:pos="0"/>
              </w:tabs>
              <w:snapToGrid w:val="0"/>
              <w:spacing w:before="20"/>
              <w:jc w:val="both"/>
            </w:pPr>
          </w:p>
          <w:p w14:paraId="55EF4F63" w14:textId="77777777" w:rsidR="009005A4" w:rsidRPr="00D52D45" w:rsidRDefault="009005A4" w:rsidP="00B659EC">
            <w:pPr>
              <w:ind w:left="34"/>
              <w:jc w:val="both"/>
              <w:rPr>
                <w:sz w:val="24"/>
                <w:szCs w:val="24"/>
                <w:lang w:val="kk-KZ"/>
              </w:rPr>
            </w:pPr>
            <w:r w:rsidRPr="00D52D45">
              <w:rPr>
                <w:bCs/>
                <w:sz w:val="24"/>
                <w:szCs w:val="24"/>
              </w:rPr>
              <w:t xml:space="preserve">В этом случае Клиент считается надлежаще информированным Банком и согласен с поправками, внесенными в Тарифы и иные условия банковского обслуживания с момента опубликования информации вышеуказанными способами. </w:t>
            </w:r>
          </w:p>
        </w:tc>
      </w:tr>
      <w:tr w:rsidR="00E85A81" w:rsidRPr="00D52D45" w14:paraId="3991AEE2" w14:textId="77777777" w:rsidTr="00B659EC">
        <w:trPr>
          <w:trHeight w:val="2665"/>
        </w:trPr>
        <w:tc>
          <w:tcPr>
            <w:tcW w:w="5016" w:type="dxa"/>
            <w:shd w:val="clear" w:color="auto" w:fill="auto"/>
          </w:tcPr>
          <w:p w14:paraId="3B358808" w14:textId="67B023E7" w:rsidR="009005A4" w:rsidRPr="00D52D45" w:rsidRDefault="009005A4" w:rsidP="00B659EC">
            <w:pPr>
              <w:jc w:val="both"/>
              <w:rPr>
                <w:sz w:val="24"/>
                <w:szCs w:val="24"/>
                <w:lang w:val="kk-KZ"/>
              </w:rPr>
            </w:pPr>
            <w:r w:rsidRPr="00D52D45">
              <w:rPr>
                <w:sz w:val="24"/>
                <w:szCs w:val="24"/>
                <w:lang w:val="kk-KZ"/>
              </w:rPr>
              <w:t>4.2.</w:t>
            </w:r>
            <w:r w:rsidRPr="00D52D45">
              <w:rPr>
                <w:lang w:val="kk-KZ"/>
              </w:rPr>
              <w:t xml:space="preserve"> </w:t>
            </w:r>
            <w:r w:rsidRPr="00D52D45">
              <w:rPr>
                <w:sz w:val="24"/>
                <w:szCs w:val="24"/>
                <w:lang w:val="kk-KZ"/>
              </w:rPr>
              <w:t xml:space="preserve">Осы </w:t>
            </w:r>
            <w:r w:rsidR="00980A73" w:rsidRPr="00D52D45">
              <w:rPr>
                <w:sz w:val="24"/>
                <w:szCs w:val="24"/>
                <w:lang w:val="kk-KZ"/>
              </w:rPr>
              <w:t>Шарт</w:t>
            </w:r>
            <w:r w:rsidRPr="00D52D45">
              <w:rPr>
                <w:sz w:val="24"/>
                <w:szCs w:val="24"/>
                <w:lang w:val="kk-KZ"/>
              </w:rPr>
              <w:t xml:space="preserve"> бойынша Банк көрсеткен қызметтер үшi</w:t>
            </w:r>
            <w:r w:rsidR="00980A73" w:rsidRPr="00D52D45">
              <w:rPr>
                <w:sz w:val="24"/>
                <w:szCs w:val="24"/>
                <w:lang w:val="kk-KZ"/>
              </w:rPr>
              <w:t>н төлемдi (қажеттісің сызыңыз):</w:t>
            </w:r>
          </w:p>
          <w:p w14:paraId="0FB05C19" w14:textId="1A0619B1" w:rsidR="009005A4" w:rsidRPr="00D52D45" w:rsidRDefault="009005A4" w:rsidP="00B659EC">
            <w:pPr>
              <w:ind w:right="30"/>
              <w:jc w:val="both"/>
              <w:rPr>
                <w:sz w:val="24"/>
                <w:szCs w:val="24"/>
                <w:lang w:val="kk-KZ"/>
              </w:rPr>
            </w:pPr>
            <w:r w:rsidRPr="00D52D45">
              <w:rPr>
                <w:sz w:val="24"/>
                <w:szCs w:val="24"/>
                <w:lang w:val="kk-KZ"/>
              </w:rPr>
              <w:t>4.2.1. Банк ұсынылған шот-фактуралардың н</w:t>
            </w:r>
            <w:r w:rsidR="00980A73" w:rsidRPr="00D52D45">
              <w:rPr>
                <w:sz w:val="24"/>
                <w:szCs w:val="24"/>
                <w:lang w:val="kk-KZ"/>
              </w:rPr>
              <w:t xml:space="preserve">егізінде ай сайын Клиенттiң </w:t>
            </w:r>
            <w:r w:rsidRPr="00D52D45">
              <w:rPr>
                <w:sz w:val="24"/>
                <w:szCs w:val="24"/>
                <w:lang w:val="kk-KZ"/>
              </w:rPr>
              <w:t>шотынан акцептсiз тәртіппен есептен шығару арқылы төлейді.</w:t>
            </w:r>
          </w:p>
          <w:p w14:paraId="7BC9DF9A" w14:textId="61473827" w:rsidR="009005A4" w:rsidRPr="00D52D45" w:rsidRDefault="009005A4" w:rsidP="00B659EC">
            <w:pPr>
              <w:ind w:right="30"/>
              <w:jc w:val="both"/>
              <w:rPr>
                <w:sz w:val="24"/>
                <w:szCs w:val="24"/>
                <w:lang w:val="kk-KZ"/>
              </w:rPr>
            </w:pPr>
            <w:r w:rsidRPr="00D52D45">
              <w:rPr>
                <w:sz w:val="24"/>
                <w:szCs w:val="24"/>
                <w:lang w:val="kk-KZ"/>
              </w:rPr>
              <w:t>4.2.2. Бан</w:t>
            </w:r>
            <w:r w:rsidR="00980A73" w:rsidRPr="00D52D45">
              <w:rPr>
                <w:sz w:val="24"/>
                <w:szCs w:val="24"/>
                <w:lang w:val="kk-KZ"/>
              </w:rPr>
              <w:t xml:space="preserve">кте ағымдағы </w:t>
            </w:r>
            <w:r w:rsidRPr="00D52D45">
              <w:rPr>
                <w:sz w:val="24"/>
                <w:szCs w:val="24"/>
                <w:lang w:val="kk-KZ"/>
              </w:rPr>
              <w:t>шоты болмаған жағдайда, Клиент ай сайын Банк шот-фактуралар ұсынған күннен бастап үш жұмыс күні ішінде төлейді.</w:t>
            </w:r>
          </w:p>
          <w:p w14:paraId="702EA89E" w14:textId="2E8BEB8C" w:rsidR="009005A4" w:rsidRPr="00D52D45" w:rsidRDefault="00980A73" w:rsidP="00B659EC">
            <w:pPr>
              <w:ind w:right="30"/>
              <w:jc w:val="both"/>
              <w:rPr>
                <w:sz w:val="24"/>
                <w:szCs w:val="24"/>
                <w:lang w:val="kk-KZ"/>
              </w:rPr>
            </w:pPr>
            <w:r w:rsidRPr="00D52D45">
              <w:rPr>
                <w:sz w:val="24"/>
                <w:szCs w:val="24"/>
                <w:lang w:val="kk-KZ"/>
              </w:rPr>
              <w:t xml:space="preserve">4.2.3. Банк Клиенттің </w:t>
            </w:r>
            <w:r w:rsidR="009005A4" w:rsidRPr="00D52D45">
              <w:rPr>
                <w:sz w:val="24"/>
                <w:szCs w:val="24"/>
                <w:lang w:val="kk-KZ"/>
              </w:rPr>
              <w:t xml:space="preserve">шотынан акцептсiз тәртіппен есептен шығару арқылы немесе қызмет көрсетілетін күні тапсырылатын түсім </w:t>
            </w:r>
            <w:r w:rsidRPr="00D52D45">
              <w:rPr>
                <w:sz w:val="24"/>
                <w:szCs w:val="24"/>
                <w:lang w:val="kk-KZ"/>
              </w:rPr>
              <w:t>сомасын азайту арқылы төлейді.</w:t>
            </w:r>
          </w:p>
        </w:tc>
        <w:tc>
          <w:tcPr>
            <w:tcW w:w="236" w:type="dxa"/>
            <w:shd w:val="clear" w:color="auto" w:fill="auto"/>
          </w:tcPr>
          <w:p w14:paraId="4907AF3B" w14:textId="77777777" w:rsidR="009005A4" w:rsidRPr="00D52D45" w:rsidRDefault="009005A4" w:rsidP="00B659EC">
            <w:pPr>
              <w:jc w:val="both"/>
              <w:rPr>
                <w:sz w:val="24"/>
                <w:szCs w:val="24"/>
                <w:lang w:val="kk-KZ"/>
              </w:rPr>
            </w:pPr>
          </w:p>
        </w:tc>
        <w:tc>
          <w:tcPr>
            <w:tcW w:w="4959" w:type="dxa"/>
            <w:gridSpan w:val="2"/>
            <w:shd w:val="clear" w:color="auto" w:fill="auto"/>
          </w:tcPr>
          <w:p w14:paraId="407F6BD3" w14:textId="79A22D28" w:rsidR="009005A4" w:rsidRPr="00D52D45" w:rsidRDefault="009005A4" w:rsidP="00B659EC">
            <w:pPr>
              <w:pStyle w:val="a9"/>
              <w:rPr>
                <w:sz w:val="24"/>
                <w:szCs w:val="24"/>
              </w:rPr>
            </w:pPr>
            <w:r w:rsidRPr="00D52D45">
              <w:rPr>
                <w:sz w:val="24"/>
                <w:szCs w:val="24"/>
                <w:lang w:val="kk-KZ"/>
              </w:rPr>
              <w:t>4.2.</w:t>
            </w:r>
            <w:r w:rsidRPr="00D52D45">
              <w:rPr>
                <w:sz w:val="24"/>
                <w:szCs w:val="24"/>
              </w:rPr>
              <w:t xml:space="preserve"> Оплата услуг Банка по настоящему </w:t>
            </w:r>
            <w:r w:rsidRPr="00D52D45">
              <w:rPr>
                <w:sz w:val="24"/>
                <w:szCs w:val="24"/>
                <w:lang w:val="kk-KZ"/>
              </w:rPr>
              <w:t xml:space="preserve">Договору </w:t>
            </w:r>
            <w:r w:rsidRPr="00D52D45">
              <w:rPr>
                <w:sz w:val="24"/>
                <w:szCs w:val="24"/>
              </w:rPr>
              <w:t>про</w:t>
            </w:r>
            <w:r w:rsidR="000E1E62" w:rsidRPr="00D52D45">
              <w:rPr>
                <w:sz w:val="24"/>
                <w:szCs w:val="24"/>
              </w:rPr>
              <w:t>изводится (нужное подчеркнуть):</w:t>
            </w:r>
          </w:p>
          <w:p w14:paraId="73584A27" w14:textId="77777777" w:rsidR="009005A4" w:rsidRPr="00D52D45" w:rsidRDefault="009005A4" w:rsidP="00B659EC">
            <w:pPr>
              <w:pStyle w:val="a9"/>
              <w:ind w:left="34"/>
              <w:rPr>
                <w:sz w:val="24"/>
                <w:szCs w:val="24"/>
              </w:rPr>
            </w:pPr>
            <w:r w:rsidRPr="00D52D45">
              <w:rPr>
                <w:sz w:val="24"/>
                <w:szCs w:val="24"/>
              </w:rPr>
              <w:t xml:space="preserve">4.2.1 Банком путем списания в безакцептном порядке со счета Клиента, ежемесячно на основании выставленных счетов-фактур. </w:t>
            </w:r>
          </w:p>
          <w:p w14:paraId="1D21A578" w14:textId="77777777" w:rsidR="009005A4" w:rsidRPr="00D52D45" w:rsidRDefault="009005A4" w:rsidP="00B659EC">
            <w:pPr>
              <w:pStyle w:val="a9"/>
              <w:ind w:left="34"/>
              <w:rPr>
                <w:sz w:val="24"/>
                <w:szCs w:val="24"/>
              </w:rPr>
            </w:pPr>
            <w:r w:rsidRPr="00D52D45">
              <w:rPr>
                <w:sz w:val="24"/>
                <w:szCs w:val="24"/>
              </w:rPr>
              <w:t>4.2.2. Клиентом ежемесячно, в случае отсутствия текущего счета в Банке, в течение трех рабочих дней, со дня выставления Банком счетов-фактур.</w:t>
            </w:r>
          </w:p>
          <w:p w14:paraId="550B9CF8" w14:textId="0CDCB001" w:rsidR="009005A4" w:rsidRPr="00D52D45" w:rsidRDefault="009005A4" w:rsidP="00B659EC">
            <w:pPr>
              <w:ind w:left="34" w:hanging="34"/>
              <w:jc w:val="both"/>
              <w:rPr>
                <w:sz w:val="24"/>
                <w:szCs w:val="24"/>
              </w:rPr>
            </w:pPr>
            <w:r w:rsidRPr="00D52D45">
              <w:rPr>
                <w:sz w:val="24"/>
                <w:szCs w:val="24"/>
              </w:rPr>
              <w:t>4.2.3. Банком путем списания в безакцептном порядке со счета Клиента или путем уменьшения суммы сдаваемой выручки, в день оказания у</w:t>
            </w:r>
            <w:r w:rsidR="00980A73" w:rsidRPr="00D52D45">
              <w:rPr>
                <w:sz w:val="24"/>
                <w:szCs w:val="24"/>
              </w:rPr>
              <w:t>слуги.</w:t>
            </w:r>
          </w:p>
        </w:tc>
      </w:tr>
      <w:tr w:rsidR="00E85A81" w:rsidRPr="00D52D45" w14:paraId="2694B835" w14:textId="77777777" w:rsidTr="00B659EC">
        <w:tc>
          <w:tcPr>
            <w:tcW w:w="5016" w:type="dxa"/>
            <w:shd w:val="clear" w:color="auto" w:fill="auto"/>
          </w:tcPr>
          <w:p w14:paraId="24EEF74F" w14:textId="77777777" w:rsidR="009005A4" w:rsidRPr="00D52D45" w:rsidRDefault="009005A4" w:rsidP="00B659EC">
            <w:pPr>
              <w:jc w:val="both"/>
              <w:rPr>
                <w:sz w:val="24"/>
                <w:szCs w:val="24"/>
                <w:lang w:val="kk-KZ"/>
              </w:rPr>
            </w:pPr>
            <w:r w:rsidRPr="00D52D45">
              <w:rPr>
                <w:sz w:val="24"/>
                <w:szCs w:val="24"/>
                <w:lang w:val="kk-KZ"/>
              </w:rPr>
              <w:t>4.3. Банктің құқықтары:</w:t>
            </w:r>
          </w:p>
          <w:p w14:paraId="7E92580E" w14:textId="77777777" w:rsidR="009005A4" w:rsidRPr="00D52D45" w:rsidRDefault="009005A4" w:rsidP="00B659EC">
            <w:pPr>
              <w:jc w:val="both"/>
              <w:rPr>
                <w:lang w:val="kk-KZ"/>
              </w:rPr>
            </w:pPr>
            <w:r w:rsidRPr="00D52D45">
              <w:rPr>
                <w:bCs/>
                <w:sz w:val="24"/>
                <w:szCs w:val="24"/>
                <w:lang w:val="kk-KZ"/>
              </w:rPr>
              <w:t xml:space="preserve">4.3.1. </w:t>
            </w:r>
            <w:r w:rsidRPr="00D52D45">
              <w:rPr>
                <w:sz w:val="24"/>
                <w:szCs w:val="24"/>
                <w:lang w:val="kk-KZ"/>
              </w:rPr>
              <w:t xml:space="preserve">Банк қызметінің Тарифтеріне өзгерістер мен толықтырулар енгізу, Банктің қызметіне жаңа тарифтер белгілеу және енгізілген өзгерістер мен толықтыруларды есепке ала отырып,  Тарифтерді Банктің </w:t>
            </w:r>
            <w:hyperlink>
              <w:r w:rsidRPr="00D52D45">
                <w:rPr>
                  <w:rStyle w:val="-"/>
                  <w:sz w:val="24"/>
                  <w:szCs w:val="24"/>
                  <w:lang w:val="kk-KZ"/>
                </w:rPr>
                <w:t>www.bcc.kz</w:t>
              </w:r>
            </w:hyperlink>
            <w:r w:rsidRPr="00D52D45">
              <w:rPr>
                <w:sz w:val="24"/>
                <w:szCs w:val="24"/>
                <w:lang w:val="kk-KZ"/>
              </w:rPr>
              <w:t xml:space="preserve"> мекенжайы бойынша интернет ресурсына орналастыру немесе Банктің операциялық залдарында хабарландыру ілу және басқа байланыс арналары арқылы бұл туралы Клиентке хабарлау.</w:t>
            </w:r>
            <w:r w:rsidRPr="00D52D45">
              <w:rPr>
                <w:rFonts w:cs="Calibri"/>
                <w:lang w:val="kk-KZ"/>
              </w:rPr>
              <w:t xml:space="preserve">  </w:t>
            </w:r>
            <w:r w:rsidRPr="00D52D45">
              <w:rPr>
                <w:rFonts w:ascii="Arial" w:hAnsi="Arial" w:cs="Arial"/>
                <w:lang w:val="kk-KZ"/>
              </w:rPr>
              <w:t xml:space="preserve"> </w:t>
            </w:r>
            <w:r w:rsidRPr="00D52D45">
              <w:rPr>
                <w:sz w:val="24"/>
                <w:szCs w:val="24"/>
                <w:lang w:val="kk-KZ"/>
              </w:rPr>
              <w:t xml:space="preserve"> </w:t>
            </w:r>
          </w:p>
        </w:tc>
        <w:tc>
          <w:tcPr>
            <w:tcW w:w="236" w:type="dxa"/>
            <w:shd w:val="clear" w:color="auto" w:fill="auto"/>
          </w:tcPr>
          <w:p w14:paraId="4F49006E" w14:textId="77777777" w:rsidR="009005A4" w:rsidRPr="00D52D45" w:rsidRDefault="009005A4" w:rsidP="00B659EC">
            <w:pPr>
              <w:jc w:val="both"/>
              <w:rPr>
                <w:sz w:val="24"/>
                <w:szCs w:val="24"/>
                <w:lang w:val="kk-KZ" w:eastAsia="ko-KR"/>
              </w:rPr>
            </w:pPr>
          </w:p>
        </w:tc>
        <w:tc>
          <w:tcPr>
            <w:tcW w:w="4959" w:type="dxa"/>
            <w:gridSpan w:val="2"/>
            <w:shd w:val="clear" w:color="auto" w:fill="auto"/>
          </w:tcPr>
          <w:p w14:paraId="3EA252CE" w14:textId="77777777" w:rsidR="009005A4" w:rsidRPr="00D52D45" w:rsidRDefault="009005A4" w:rsidP="00B659EC">
            <w:pPr>
              <w:pStyle w:val="a9"/>
              <w:rPr>
                <w:sz w:val="24"/>
                <w:szCs w:val="24"/>
                <w:lang w:val="kk-KZ"/>
              </w:rPr>
            </w:pPr>
            <w:r w:rsidRPr="00D52D45">
              <w:rPr>
                <w:sz w:val="24"/>
                <w:szCs w:val="24"/>
                <w:lang w:val="kk-KZ"/>
              </w:rPr>
              <w:t xml:space="preserve">4.3. Банк имеет право: </w:t>
            </w:r>
          </w:p>
          <w:p w14:paraId="744F7051" w14:textId="77777777" w:rsidR="009005A4" w:rsidRPr="00D52D45" w:rsidRDefault="009005A4" w:rsidP="00B659EC">
            <w:pPr>
              <w:pStyle w:val="a9"/>
            </w:pPr>
            <w:r w:rsidRPr="00D52D45">
              <w:rPr>
                <w:bCs/>
                <w:sz w:val="24"/>
                <w:szCs w:val="24"/>
              </w:rPr>
              <w:t xml:space="preserve">4.3.1. Вносить изменения и дополнения в Тарифы на услуги Банка, вводить новые Тарифы на услуги Банка и уведомлять об этом Клиента путем размещения Тарифов с учетом внесенных изменений и дополнений на интернет – ресурсе Банка по адресу </w:t>
            </w:r>
            <w:hyperlink r:id="rId14">
              <w:r w:rsidRPr="00D52D45">
                <w:rPr>
                  <w:rStyle w:val="-"/>
                  <w:bCs/>
                  <w:sz w:val="24"/>
                  <w:szCs w:val="24"/>
                </w:rPr>
                <w:t>www.bcc.kz</w:t>
              </w:r>
            </w:hyperlink>
            <w:r w:rsidRPr="00D52D45">
              <w:rPr>
                <w:bCs/>
                <w:sz w:val="24"/>
                <w:szCs w:val="24"/>
              </w:rPr>
              <w:t>, через объявления в операционных залах Банка и иные каналы связи.</w:t>
            </w:r>
          </w:p>
        </w:tc>
      </w:tr>
      <w:tr w:rsidR="00E85A81" w:rsidRPr="00D52D45" w14:paraId="66F3434A" w14:textId="77777777" w:rsidTr="00B659EC">
        <w:tc>
          <w:tcPr>
            <w:tcW w:w="5016" w:type="dxa"/>
            <w:shd w:val="clear" w:color="auto" w:fill="auto"/>
          </w:tcPr>
          <w:p w14:paraId="326B8892" w14:textId="56645F02" w:rsidR="009005A4" w:rsidRPr="00D52D45" w:rsidRDefault="00B30311" w:rsidP="00B659EC">
            <w:pPr>
              <w:jc w:val="both"/>
              <w:rPr>
                <w:sz w:val="24"/>
                <w:szCs w:val="24"/>
                <w:lang w:val="kk-KZ" w:eastAsia="ko-KR"/>
              </w:rPr>
            </w:pPr>
            <w:r w:rsidRPr="00D52D45">
              <w:rPr>
                <w:sz w:val="24"/>
                <w:szCs w:val="24"/>
                <w:lang w:val="kk-KZ" w:eastAsia="ko-KR"/>
              </w:rPr>
              <w:t>4.3.2 Ақша</w:t>
            </w:r>
            <w:r w:rsidR="009005A4" w:rsidRPr="00D52D45">
              <w:rPr>
                <w:sz w:val="24"/>
                <w:szCs w:val="24"/>
                <w:lang w:val="kk-KZ" w:eastAsia="ko-KR"/>
              </w:rPr>
              <w:t xml:space="preserve"> инкассаторлық сөмкеге (қапшыққа) дұрыс сал</w:t>
            </w:r>
            <w:r w:rsidRPr="00D52D45">
              <w:rPr>
                <w:sz w:val="24"/>
                <w:szCs w:val="24"/>
                <w:lang w:val="kk-KZ" w:eastAsia="ko-KR"/>
              </w:rPr>
              <w:t>ынб</w:t>
            </w:r>
            <w:r w:rsidR="009005A4" w:rsidRPr="00D52D45">
              <w:rPr>
                <w:sz w:val="24"/>
                <w:szCs w:val="24"/>
                <w:lang w:val="kk-KZ" w:eastAsia="ko-KR"/>
              </w:rPr>
              <w:t xml:space="preserve">аған кезде (артық немесе кем </w:t>
            </w:r>
            <w:r w:rsidRPr="00D52D45">
              <w:rPr>
                <w:sz w:val="24"/>
                <w:szCs w:val="24"/>
                <w:lang w:val="kk-KZ" w:eastAsia="ko-KR"/>
              </w:rPr>
              <w:t xml:space="preserve">шыққанда), </w:t>
            </w:r>
            <w:r w:rsidR="009005A4" w:rsidRPr="00D52D45">
              <w:rPr>
                <w:sz w:val="24"/>
                <w:szCs w:val="24"/>
                <w:lang w:val="kk-KZ" w:eastAsia="ko-KR"/>
              </w:rPr>
              <w:t>Ақша қаражатының кем/артық шығуы туралы актi ресiмдел</w:t>
            </w:r>
            <w:r w:rsidRPr="00D52D45">
              <w:rPr>
                <w:sz w:val="24"/>
                <w:szCs w:val="24"/>
                <w:lang w:val="kk-KZ" w:eastAsia="ko-KR"/>
              </w:rPr>
              <w:t xml:space="preserve">іп, </w:t>
            </w:r>
            <w:r w:rsidR="009005A4" w:rsidRPr="00D52D45">
              <w:rPr>
                <w:sz w:val="24"/>
                <w:szCs w:val="24"/>
                <w:lang w:val="kk-KZ" w:eastAsia="ko-KR"/>
              </w:rPr>
              <w:t xml:space="preserve">Банк өзінің бөлімшесінің атынан Клиенттiң ағымдағы шотына сөмкеге (қапшыққа) салынған ақшаның </w:t>
            </w:r>
            <w:r w:rsidRPr="00D52D45">
              <w:rPr>
                <w:sz w:val="24"/>
                <w:szCs w:val="24"/>
                <w:lang w:val="kk-KZ" w:eastAsia="ko-KR"/>
              </w:rPr>
              <w:t xml:space="preserve"> нақты </w:t>
            </w:r>
            <w:r w:rsidR="009005A4" w:rsidRPr="00D52D45">
              <w:rPr>
                <w:sz w:val="24"/>
                <w:szCs w:val="24"/>
                <w:lang w:val="kk-KZ" w:eastAsia="ko-KR"/>
              </w:rPr>
              <w:t xml:space="preserve">сомасын </w:t>
            </w:r>
            <w:r w:rsidRPr="00D52D45">
              <w:rPr>
                <w:sz w:val="24"/>
                <w:szCs w:val="24"/>
                <w:lang w:val="kk-KZ" w:eastAsia="ko-KR"/>
              </w:rPr>
              <w:t>есептейді</w:t>
            </w:r>
            <w:r w:rsidR="009005A4" w:rsidRPr="00D52D45">
              <w:rPr>
                <w:sz w:val="24"/>
                <w:szCs w:val="24"/>
                <w:lang w:val="kk-KZ" w:eastAsia="ko-KR"/>
              </w:rPr>
              <w:t xml:space="preserve">. Инкассаторлық сөмкедегi </w:t>
            </w:r>
            <w:r w:rsidRPr="00D52D45">
              <w:rPr>
                <w:sz w:val="24"/>
                <w:szCs w:val="24"/>
                <w:lang w:val="kk-KZ" w:eastAsia="ko-KR"/>
              </w:rPr>
              <w:t xml:space="preserve">қолма-қол ақшаның </w:t>
            </w:r>
            <w:r w:rsidR="009005A4" w:rsidRPr="00D52D45">
              <w:rPr>
                <w:sz w:val="24"/>
                <w:szCs w:val="24"/>
                <w:lang w:val="kk-KZ" w:eastAsia="ko-KR"/>
              </w:rPr>
              <w:t xml:space="preserve">артық </w:t>
            </w:r>
            <w:r w:rsidRPr="00D52D45">
              <w:rPr>
                <w:sz w:val="24"/>
                <w:szCs w:val="24"/>
                <w:lang w:val="kk-KZ" w:eastAsia="ko-KR"/>
              </w:rPr>
              <w:t>шыққан сомасы</w:t>
            </w:r>
            <w:r w:rsidR="009005A4" w:rsidRPr="00D52D45">
              <w:rPr>
                <w:sz w:val="24"/>
                <w:szCs w:val="24"/>
                <w:lang w:val="kk-KZ" w:eastAsia="ko-KR"/>
              </w:rPr>
              <w:t xml:space="preserve"> Ақша қаражатыны</w:t>
            </w:r>
            <w:r w:rsidRPr="00D52D45">
              <w:rPr>
                <w:sz w:val="24"/>
                <w:szCs w:val="24"/>
                <w:lang w:val="kk-KZ" w:eastAsia="ko-KR"/>
              </w:rPr>
              <w:t xml:space="preserve">ң кем/артық шығуы туралы актiге сәйкес Клиенттiң </w:t>
            </w:r>
            <w:r w:rsidR="009005A4" w:rsidRPr="00D52D45">
              <w:rPr>
                <w:sz w:val="24"/>
                <w:szCs w:val="24"/>
                <w:lang w:val="kk-KZ" w:eastAsia="ko-KR"/>
              </w:rPr>
              <w:t xml:space="preserve">шотына инкассацияланған ақша түсiмiнен бөлек есепке алынады. </w:t>
            </w:r>
          </w:p>
        </w:tc>
        <w:tc>
          <w:tcPr>
            <w:tcW w:w="236" w:type="dxa"/>
            <w:shd w:val="clear" w:color="auto" w:fill="auto"/>
          </w:tcPr>
          <w:p w14:paraId="62630F2C" w14:textId="77777777" w:rsidR="009005A4" w:rsidRPr="00D52D45" w:rsidRDefault="009005A4" w:rsidP="00B659EC">
            <w:pPr>
              <w:jc w:val="both"/>
              <w:rPr>
                <w:sz w:val="24"/>
                <w:szCs w:val="24"/>
                <w:lang w:val="kk-KZ" w:eastAsia="ko-KR"/>
              </w:rPr>
            </w:pPr>
          </w:p>
        </w:tc>
        <w:tc>
          <w:tcPr>
            <w:tcW w:w="4959" w:type="dxa"/>
            <w:gridSpan w:val="2"/>
            <w:shd w:val="clear" w:color="auto" w:fill="auto"/>
          </w:tcPr>
          <w:p w14:paraId="0D49E56D" w14:textId="77777777" w:rsidR="009005A4" w:rsidRPr="00D52D45" w:rsidRDefault="009005A4" w:rsidP="00B659EC">
            <w:pPr>
              <w:pStyle w:val="ac"/>
              <w:ind w:left="34"/>
              <w:jc w:val="both"/>
              <w:rPr>
                <w:b w:val="0"/>
                <w:bCs w:val="0"/>
                <w:sz w:val="24"/>
                <w:szCs w:val="24"/>
                <w:lang w:val="kk-KZ"/>
              </w:rPr>
            </w:pPr>
            <w:r w:rsidRPr="00D52D45">
              <w:rPr>
                <w:b w:val="0"/>
                <w:bCs w:val="0"/>
                <w:sz w:val="24"/>
                <w:szCs w:val="24"/>
                <w:lang w:val="kk-KZ"/>
              </w:rPr>
              <w:t xml:space="preserve">4.3.2 При неправильном вложении денег в инкассаторскую сумку (мешок) (излишек или недостача) оформляется Акт </w:t>
            </w:r>
            <w:r w:rsidRPr="00D52D45">
              <w:rPr>
                <w:b w:val="0"/>
                <w:sz w:val="24"/>
                <w:szCs w:val="24"/>
                <w:lang w:val="kk-KZ"/>
              </w:rPr>
              <w:t>о недостаче/излишке</w:t>
            </w:r>
            <w:r w:rsidRPr="00D52D45">
              <w:rPr>
                <w:b w:val="0"/>
                <w:bCs w:val="0"/>
                <w:sz w:val="24"/>
                <w:szCs w:val="24"/>
                <w:lang w:val="kk-KZ"/>
              </w:rPr>
              <w:t xml:space="preserve">, Банк в лице своего подразделения зачисляет на текущий счет Клиента фактическую сумму вложенных в сумку (мешок) денег. Суммы излишек наличных денег в инкассаторской сумке (мешке), согласно Акту </w:t>
            </w:r>
            <w:r w:rsidRPr="00D52D45">
              <w:rPr>
                <w:b w:val="0"/>
                <w:sz w:val="24"/>
                <w:szCs w:val="24"/>
                <w:lang w:val="kk-KZ"/>
              </w:rPr>
              <w:t>о недостаче/излишке</w:t>
            </w:r>
            <w:r w:rsidRPr="00D52D45">
              <w:rPr>
                <w:b w:val="0"/>
                <w:bCs w:val="0"/>
                <w:sz w:val="24"/>
                <w:szCs w:val="24"/>
                <w:lang w:val="kk-KZ"/>
              </w:rPr>
              <w:t xml:space="preserve">, зачисляются на счет Клиента отдельно от суммы проинкассированной выручки. </w:t>
            </w:r>
          </w:p>
        </w:tc>
      </w:tr>
      <w:tr w:rsidR="00E85A81" w:rsidRPr="00D52D45" w14:paraId="032433B7" w14:textId="77777777" w:rsidTr="00B659EC">
        <w:tc>
          <w:tcPr>
            <w:tcW w:w="5016" w:type="dxa"/>
            <w:shd w:val="clear" w:color="auto" w:fill="auto"/>
          </w:tcPr>
          <w:p w14:paraId="47A44073" w14:textId="72E37544" w:rsidR="006D77D8" w:rsidRPr="00D52D45" w:rsidRDefault="009005A4" w:rsidP="00B659EC">
            <w:pPr>
              <w:jc w:val="both"/>
              <w:rPr>
                <w:sz w:val="24"/>
                <w:szCs w:val="24"/>
                <w:lang w:val="kk-KZ" w:eastAsia="ko-KR"/>
              </w:rPr>
            </w:pPr>
            <w:r w:rsidRPr="00D52D45">
              <w:rPr>
                <w:sz w:val="24"/>
                <w:szCs w:val="24"/>
                <w:lang w:val="kk-KZ" w:eastAsia="ko-KR"/>
              </w:rPr>
              <w:t>4.3.3</w:t>
            </w:r>
            <w:r w:rsidR="006D77D8" w:rsidRPr="00D52D45">
              <w:rPr>
                <w:sz w:val="24"/>
                <w:szCs w:val="24"/>
                <w:lang w:val="kk-KZ" w:eastAsia="ko-KR"/>
              </w:rPr>
              <w:t>.</w:t>
            </w:r>
            <w:r w:rsidRPr="00D52D45">
              <w:rPr>
                <w:sz w:val="24"/>
                <w:szCs w:val="24"/>
                <w:lang w:val="kk-KZ" w:eastAsia="ko-KR"/>
              </w:rPr>
              <w:t xml:space="preserve"> Ақша түсімін Клиенттің тапсырмасының не жазбаша қалауының негізінде б</w:t>
            </w:r>
            <w:r w:rsidR="006D77D8" w:rsidRPr="00D52D45">
              <w:rPr>
                <w:sz w:val="24"/>
                <w:szCs w:val="24"/>
                <w:lang w:val="kk-KZ" w:eastAsia="ko-KR"/>
              </w:rPr>
              <w:t>асқа банкте ашылған банктік шотқ</w:t>
            </w:r>
            <w:r w:rsidRPr="00D52D45">
              <w:rPr>
                <w:sz w:val="24"/>
                <w:szCs w:val="24"/>
                <w:lang w:val="kk-KZ" w:eastAsia="ko-KR"/>
              </w:rPr>
              <w:t>а аударған жа</w:t>
            </w:r>
            <w:r w:rsidR="006D77D8" w:rsidRPr="00D52D45">
              <w:rPr>
                <w:sz w:val="24"/>
                <w:szCs w:val="24"/>
                <w:lang w:val="kk-KZ" w:eastAsia="ko-KR"/>
              </w:rPr>
              <w:t>ғдайда, Банк өзінің бекітілген Т</w:t>
            </w:r>
            <w:r w:rsidRPr="00D52D45">
              <w:rPr>
                <w:sz w:val="24"/>
                <w:szCs w:val="24"/>
                <w:lang w:val="kk-KZ" w:eastAsia="ko-KR"/>
              </w:rPr>
              <w:t>арифтеріне сәйкес ақша түсімінен комиссия алады/ұстап қалады.</w:t>
            </w:r>
          </w:p>
          <w:p w14:paraId="77B3BB0E" w14:textId="77777777" w:rsidR="006D77D8" w:rsidRPr="00D52D45" w:rsidRDefault="006D77D8" w:rsidP="00B659EC">
            <w:pPr>
              <w:jc w:val="both"/>
              <w:rPr>
                <w:sz w:val="24"/>
                <w:szCs w:val="24"/>
                <w:lang w:val="kk-KZ" w:eastAsia="ko-KR"/>
              </w:rPr>
            </w:pPr>
          </w:p>
          <w:p w14:paraId="558BE52B" w14:textId="77777777" w:rsidR="009005A4" w:rsidRPr="00D52D45" w:rsidRDefault="006D77D8" w:rsidP="00B659EC">
            <w:pPr>
              <w:jc w:val="both"/>
              <w:rPr>
                <w:sz w:val="24"/>
                <w:szCs w:val="24"/>
                <w:lang w:val="kk-KZ" w:eastAsia="ko-KR"/>
              </w:rPr>
            </w:pPr>
            <w:r w:rsidRPr="00D52D45">
              <w:rPr>
                <w:sz w:val="24"/>
                <w:szCs w:val="24"/>
                <w:lang w:val="kk-KZ" w:eastAsia="ko-KR"/>
              </w:rPr>
              <w:t xml:space="preserve">4.3.4. </w:t>
            </w:r>
            <w:r w:rsidR="009005A4" w:rsidRPr="00D52D45">
              <w:rPr>
                <w:sz w:val="24"/>
                <w:szCs w:val="24"/>
                <w:lang w:val="kk-KZ" w:eastAsia="ko-KR"/>
              </w:rPr>
              <w:t xml:space="preserve">   </w:t>
            </w:r>
            <w:r w:rsidRPr="00D52D45">
              <w:rPr>
                <w:sz w:val="24"/>
                <w:szCs w:val="24"/>
                <w:lang w:val="kk-KZ" w:eastAsia="ko-KR"/>
              </w:rPr>
              <w:t xml:space="preserve">Банк ақша түсімі салынған сөмкенің бұзылғандығын немесе тұтастығының, сондай-ақ оған салынған пломбаның кемшілігін (пломбаның ақауы, пломбаның мөртабан үлгісіне сәйкес келмеу, пломбаның шпагаттан үзілуі, шпагаттың ақаулары, пломбир мөртабанының анық еместігі, сөмкенің ақауы) анықтаған жағдайда, олар өткізілетін сәтте қаптарды қабылдаудан бас тартуға құқылы. </w:t>
            </w:r>
          </w:p>
          <w:p w14:paraId="4922C20A" w14:textId="491B669E" w:rsidR="006D77D8" w:rsidRPr="00D52D45" w:rsidRDefault="006D77D8" w:rsidP="00B659EC">
            <w:pPr>
              <w:pStyle w:val="Default"/>
              <w:jc w:val="both"/>
              <w:rPr>
                <w:color w:val="000000" w:themeColor="text1"/>
                <w:lang w:val="kk-KZ"/>
              </w:rPr>
            </w:pPr>
            <w:r w:rsidRPr="00D52D45">
              <w:rPr>
                <w:lang w:val="kk-KZ" w:eastAsia="ko-KR"/>
              </w:rPr>
              <w:t xml:space="preserve">4.3.5. </w:t>
            </w:r>
            <w:r w:rsidRPr="00D52D45">
              <w:rPr>
                <w:color w:val="auto"/>
                <w:lang w:val="kk-KZ" w:eastAsia="ko-KR"/>
              </w:rPr>
              <w:t xml:space="preserve"> </w:t>
            </w:r>
            <w:r w:rsidRPr="00D52D45">
              <w:rPr>
                <w:lang w:val="kk-KZ" w:eastAsia="ko-KR"/>
              </w:rPr>
              <w:t xml:space="preserve">Банк </w:t>
            </w:r>
            <w:r w:rsidRPr="00D52D45">
              <w:rPr>
                <w:color w:val="000000" w:themeColor="text1"/>
                <w:lang w:val="kk-KZ" w:eastAsia="zh-CN"/>
              </w:rPr>
              <w:t>Клиенттің</w:t>
            </w:r>
            <w:r w:rsidRPr="00D52D45">
              <w:rPr>
                <w:color w:val="000000" w:themeColor="text1"/>
                <w:lang w:val="kk-KZ"/>
              </w:rPr>
              <w:t xml:space="preserve"> Банкте ашылған кез келген банктік шотынан </w:t>
            </w:r>
            <w:r w:rsidR="00EB2070" w:rsidRPr="00D52D45">
              <w:rPr>
                <w:color w:val="000000" w:themeColor="text1"/>
                <w:lang w:val="kk-KZ"/>
              </w:rPr>
              <w:t xml:space="preserve">Қазақстан Республикасының </w:t>
            </w:r>
            <w:r w:rsidRPr="00D52D45">
              <w:rPr>
                <w:color w:val="000000" w:themeColor="text1"/>
                <w:lang w:val="kk-KZ"/>
              </w:rPr>
              <w:t>қолданыстағы заңнама</w:t>
            </w:r>
            <w:r w:rsidR="00EB2070" w:rsidRPr="00D52D45">
              <w:rPr>
                <w:color w:val="000000" w:themeColor="text1"/>
                <w:lang w:val="kk-KZ"/>
              </w:rPr>
              <w:t>сын</w:t>
            </w:r>
            <w:r w:rsidRPr="00D52D45">
              <w:rPr>
                <w:color w:val="000000" w:themeColor="text1"/>
                <w:lang w:val="kk-KZ"/>
              </w:rPr>
              <w:t xml:space="preserve">а сәйкес төлем ордерін және (немесе) басқа төлем құжаттарын пайдалана отырып, тікелей дебеттеу арқылы </w:t>
            </w:r>
            <w:r w:rsidR="00EB2070" w:rsidRPr="00D52D45">
              <w:rPr>
                <w:color w:val="000000" w:themeColor="text1"/>
                <w:lang w:val="kk-KZ"/>
              </w:rPr>
              <w:t>осы Шарттың 4.2.-тармағына сәйкес Банктің қызметі үшін төлем ақысын даусыз, акцептсіз (Кепілгердің келісімінсіз және оған хабарламай) алуға құқылы болады, ал Клиент осы Шартқа қол қоя отырып, оны растайды және соған келісім береді.</w:t>
            </w:r>
          </w:p>
          <w:p w14:paraId="1D694CAB" w14:textId="1B1698F5" w:rsidR="006D77D8" w:rsidRPr="00D52D45" w:rsidRDefault="006D77D8" w:rsidP="00B659EC">
            <w:pPr>
              <w:jc w:val="both"/>
              <w:rPr>
                <w:sz w:val="24"/>
                <w:szCs w:val="24"/>
                <w:lang w:val="kk-KZ" w:eastAsia="ko-KR"/>
              </w:rPr>
            </w:pPr>
          </w:p>
        </w:tc>
        <w:tc>
          <w:tcPr>
            <w:tcW w:w="236" w:type="dxa"/>
            <w:shd w:val="clear" w:color="auto" w:fill="auto"/>
          </w:tcPr>
          <w:p w14:paraId="6BAF0D57" w14:textId="77777777" w:rsidR="009005A4" w:rsidRPr="00D52D45" w:rsidRDefault="009005A4" w:rsidP="00B659EC">
            <w:pPr>
              <w:jc w:val="both"/>
              <w:rPr>
                <w:sz w:val="24"/>
                <w:szCs w:val="24"/>
                <w:lang w:val="kk-KZ" w:eastAsia="ko-KR"/>
              </w:rPr>
            </w:pPr>
          </w:p>
        </w:tc>
        <w:tc>
          <w:tcPr>
            <w:tcW w:w="4959" w:type="dxa"/>
            <w:gridSpan w:val="2"/>
            <w:shd w:val="clear" w:color="auto" w:fill="auto"/>
          </w:tcPr>
          <w:p w14:paraId="359FBEEA" w14:textId="77777777" w:rsidR="009005A4" w:rsidRPr="00D52D45" w:rsidRDefault="009005A4" w:rsidP="00B659EC">
            <w:pPr>
              <w:pStyle w:val="ac"/>
              <w:ind w:left="34"/>
              <w:jc w:val="both"/>
              <w:rPr>
                <w:b w:val="0"/>
                <w:bCs w:val="0"/>
                <w:sz w:val="24"/>
                <w:szCs w:val="24"/>
                <w:lang w:val="kk-KZ" w:eastAsia="ko-KR"/>
              </w:rPr>
            </w:pPr>
            <w:r w:rsidRPr="00D52D45">
              <w:rPr>
                <w:b w:val="0"/>
                <w:bCs w:val="0"/>
                <w:sz w:val="24"/>
                <w:szCs w:val="24"/>
                <w:lang w:val="kk-KZ" w:eastAsia="ko-KR"/>
              </w:rPr>
              <w:t>4.3.3 В случае перевода денежной выручки на банковский счет, открытый в другом банке, на основании поручения или письменного волеизьявления Клиента, Банк взимает/удерживает с денежной выручки комиссию согласно утвержденным тарифам.</w:t>
            </w:r>
          </w:p>
          <w:p w14:paraId="4C6BD7AC" w14:textId="77777777" w:rsidR="009005A4" w:rsidRPr="00D52D45" w:rsidRDefault="009005A4" w:rsidP="00B659EC">
            <w:pPr>
              <w:pStyle w:val="ac"/>
              <w:ind w:left="34"/>
              <w:jc w:val="both"/>
              <w:rPr>
                <w:b w:val="0"/>
                <w:bCs w:val="0"/>
                <w:sz w:val="24"/>
                <w:szCs w:val="24"/>
                <w:lang w:val="kk-KZ" w:eastAsia="ko-KR"/>
              </w:rPr>
            </w:pPr>
            <w:r w:rsidRPr="00D52D45">
              <w:rPr>
                <w:b w:val="0"/>
                <w:bCs w:val="0"/>
                <w:sz w:val="24"/>
                <w:szCs w:val="24"/>
                <w:lang w:val="kk-KZ" w:eastAsia="ko-KR"/>
              </w:rPr>
              <w:t>4.3.4. Банк имеет право отказать в приеме мешков, в момент их сдачи в случае обнаружения неисправности и целостности сумки с денежной выручкой и наложенной на нее пломбы (повреждении пломбы, несоответствие пломбы образцу оттиска, отрыв пломбы от шпагата, шпагат с повреждениями, неясность оттиска пломбира повреждение сумки).</w:t>
            </w:r>
          </w:p>
          <w:p w14:paraId="4CF6AE2B" w14:textId="77777777" w:rsidR="006D77D8" w:rsidRPr="00D52D45" w:rsidRDefault="006D77D8" w:rsidP="00B659EC">
            <w:pPr>
              <w:pStyle w:val="ac"/>
              <w:ind w:left="34"/>
              <w:jc w:val="both"/>
              <w:rPr>
                <w:b w:val="0"/>
                <w:bCs w:val="0"/>
                <w:sz w:val="24"/>
                <w:szCs w:val="24"/>
                <w:lang w:val="kk-KZ" w:eastAsia="ko-KR"/>
              </w:rPr>
            </w:pPr>
          </w:p>
          <w:p w14:paraId="39E0E0FE" w14:textId="06CF7B85" w:rsidR="009005A4" w:rsidRPr="00D52D45" w:rsidRDefault="009005A4" w:rsidP="00B659EC">
            <w:pPr>
              <w:pStyle w:val="ac"/>
              <w:ind w:left="34"/>
              <w:jc w:val="both"/>
              <w:rPr>
                <w:b w:val="0"/>
                <w:bCs w:val="0"/>
                <w:sz w:val="24"/>
                <w:szCs w:val="24"/>
                <w:lang w:val="kk-KZ" w:eastAsia="ko-KR"/>
              </w:rPr>
            </w:pPr>
            <w:r w:rsidRPr="00D52D45">
              <w:rPr>
                <w:b w:val="0"/>
                <w:bCs w:val="0"/>
                <w:sz w:val="24"/>
                <w:szCs w:val="24"/>
                <w:lang w:val="kk-KZ" w:eastAsia="ko-KR"/>
              </w:rPr>
              <w:t xml:space="preserve">4.3.5. Банк вправе, а Клиент подписанием настоящего Договора предоставляет данное право Банку и дает согласие на изъятие Банком в бесспорном, безакцептном (без согласия и уведомления Гаранта) порядке денег на оплату услуг </w:t>
            </w:r>
            <w:r w:rsidRPr="00D52D45">
              <w:rPr>
                <w:b w:val="0"/>
                <w:sz w:val="24"/>
                <w:szCs w:val="24"/>
              </w:rPr>
              <w:t xml:space="preserve">Банка, в соответствии с пунктом 4.2. настоящего Договора, </w:t>
            </w:r>
            <w:r w:rsidRPr="00D52D45">
              <w:rPr>
                <w:b w:val="0"/>
                <w:bCs w:val="0"/>
                <w:sz w:val="24"/>
                <w:szCs w:val="24"/>
                <w:lang w:val="kk-KZ" w:eastAsia="ko-KR"/>
              </w:rPr>
              <w:t>с любых банковских счетов Клиента, открытых в Банке, путем их прямого дебетования, с использованием платежного ордера и (или) иных платежных документов, в соответствии с действующим законодательством Республики Казахстан</w:t>
            </w:r>
            <w:r w:rsidR="00C03A6A" w:rsidRPr="00D52D45">
              <w:rPr>
                <w:b w:val="0"/>
                <w:bCs w:val="0"/>
                <w:sz w:val="24"/>
                <w:szCs w:val="24"/>
                <w:lang w:val="kk-KZ" w:eastAsia="ko-KR"/>
              </w:rPr>
              <w:t>.</w:t>
            </w:r>
          </w:p>
        </w:tc>
      </w:tr>
      <w:tr w:rsidR="00E85A81" w:rsidRPr="00D52D45" w14:paraId="46EE9525" w14:textId="77777777" w:rsidTr="00B659EC">
        <w:tc>
          <w:tcPr>
            <w:tcW w:w="5016" w:type="dxa"/>
            <w:shd w:val="clear" w:color="auto" w:fill="auto"/>
          </w:tcPr>
          <w:p w14:paraId="286F7957" w14:textId="1E328409" w:rsidR="009005A4" w:rsidRPr="00D52D45" w:rsidRDefault="00C03A6A" w:rsidP="00B659EC">
            <w:pPr>
              <w:jc w:val="center"/>
              <w:rPr>
                <w:b/>
                <w:bCs/>
                <w:sz w:val="24"/>
                <w:szCs w:val="24"/>
                <w:lang w:val="kk-KZ" w:eastAsia="ko-KR"/>
              </w:rPr>
            </w:pPr>
            <w:r w:rsidRPr="00D52D45">
              <w:rPr>
                <w:b/>
                <w:bCs/>
                <w:sz w:val="24"/>
                <w:szCs w:val="24"/>
                <w:lang w:val="kk-KZ" w:eastAsia="ko-KR"/>
              </w:rPr>
              <w:t>V. ТАРАПТАРДЫҢ ЖАУАПКЕРШIЛIГI</w:t>
            </w:r>
          </w:p>
        </w:tc>
        <w:tc>
          <w:tcPr>
            <w:tcW w:w="236" w:type="dxa"/>
            <w:shd w:val="clear" w:color="auto" w:fill="auto"/>
          </w:tcPr>
          <w:p w14:paraId="578EC08B" w14:textId="77777777" w:rsidR="009005A4" w:rsidRPr="00D52D45" w:rsidRDefault="009005A4" w:rsidP="00B659EC">
            <w:pPr>
              <w:jc w:val="both"/>
              <w:rPr>
                <w:sz w:val="24"/>
                <w:szCs w:val="24"/>
                <w:lang w:val="kk-KZ" w:eastAsia="ko-KR"/>
              </w:rPr>
            </w:pPr>
          </w:p>
        </w:tc>
        <w:tc>
          <w:tcPr>
            <w:tcW w:w="4959" w:type="dxa"/>
            <w:gridSpan w:val="2"/>
            <w:shd w:val="clear" w:color="auto" w:fill="auto"/>
          </w:tcPr>
          <w:p w14:paraId="5818B542" w14:textId="55B8661F" w:rsidR="009005A4" w:rsidRPr="00D52D45" w:rsidRDefault="00C03A6A" w:rsidP="00B659EC">
            <w:pPr>
              <w:tabs>
                <w:tab w:val="left" w:pos="34"/>
                <w:tab w:val="left" w:pos="743"/>
              </w:tabs>
              <w:jc w:val="center"/>
              <w:rPr>
                <w:b/>
                <w:bCs/>
                <w:sz w:val="24"/>
                <w:szCs w:val="24"/>
                <w:lang w:val="kk-KZ"/>
              </w:rPr>
            </w:pPr>
            <w:r w:rsidRPr="00D52D45">
              <w:rPr>
                <w:b/>
                <w:bCs/>
                <w:sz w:val="24"/>
                <w:szCs w:val="24"/>
                <w:lang w:val="kk-KZ"/>
              </w:rPr>
              <w:t>V. ОТВЕТСТВЕННОСТЬ СТОРОН</w:t>
            </w:r>
          </w:p>
        </w:tc>
      </w:tr>
      <w:tr w:rsidR="00E85A81" w:rsidRPr="00D52D45" w14:paraId="06D55D9F" w14:textId="77777777" w:rsidTr="00B659EC">
        <w:tc>
          <w:tcPr>
            <w:tcW w:w="5016" w:type="dxa"/>
            <w:shd w:val="clear" w:color="auto" w:fill="auto"/>
          </w:tcPr>
          <w:p w14:paraId="3760BA9D" w14:textId="0173F93D" w:rsidR="009005A4" w:rsidRPr="00D52D45" w:rsidRDefault="009005A4" w:rsidP="00B659EC">
            <w:pPr>
              <w:jc w:val="both"/>
              <w:rPr>
                <w:lang w:val="kk-KZ"/>
              </w:rPr>
            </w:pPr>
            <w:r w:rsidRPr="00D52D45">
              <w:rPr>
                <w:sz w:val="24"/>
                <w:szCs w:val="24"/>
                <w:lang w:val="kk-KZ" w:eastAsia="ko-KR"/>
              </w:rPr>
              <w:t xml:space="preserve">5.1. </w:t>
            </w:r>
            <w:r w:rsidRPr="00D52D45">
              <w:rPr>
                <w:bCs/>
                <w:sz w:val="24"/>
                <w:szCs w:val="24"/>
                <w:lang w:val="kk-KZ" w:eastAsia="ko-KR"/>
              </w:rPr>
              <w:t xml:space="preserve">Қолма-қол ақшаны қайта санау </w:t>
            </w:r>
            <w:r w:rsidRPr="00D52D45">
              <w:rPr>
                <w:sz w:val="24"/>
                <w:szCs w:val="24"/>
                <w:lang w:val="kk-KZ" w:eastAsia="ko-KR"/>
              </w:rPr>
              <w:t xml:space="preserve"> бойынша көрсетiлген қызметтерге төлем жасаудан негiзсiз бас тартқаны үшiн Клиент Банктiң пайдасына көрсетiлген қызмет төлемiнен басқа </w:t>
            </w:r>
            <w:r w:rsidR="00EB2070" w:rsidRPr="00D52D45">
              <w:rPr>
                <w:sz w:val="24"/>
                <w:szCs w:val="24"/>
                <w:lang w:val="kk-KZ" w:eastAsia="ko-KR"/>
              </w:rPr>
              <w:t>төлемнен</w:t>
            </w:r>
            <w:r w:rsidRPr="00D52D45">
              <w:rPr>
                <w:sz w:val="24"/>
                <w:szCs w:val="24"/>
                <w:lang w:val="kk-KZ" w:eastAsia="ko-KR"/>
              </w:rPr>
              <w:t xml:space="preserve"> бас тартқан соманың 1 (бiр) % мөлшерiнде айыппұл төлейдi.</w:t>
            </w:r>
          </w:p>
        </w:tc>
        <w:tc>
          <w:tcPr>
            <w:tcW w:w="236" w:type="dxa"/>
            <w:shd w:val="clear" w:color="auto" w:fill="auto"/>
          </w:tcPr>
          <w:p w14:paraId="14E3E8B0" w14:textId="77777777" w:rsidR="009005A4" w:rsidRPr="00D52D45" w:rsidRDefault="009005A4" w:rsidP="00B659EC">
            <w:pPr>
              <w:jc w:val="both"/>
              <w:rPr>
                <w:sz w:val="24"/>
                <w:szCs w:val="24"/>
                <w:lang w:val="kk-KZ" w:eastAsia="ko-KR"/>
              </w:rPr>
            </w:pPr>
          </w:p>
        </w:tc>
        <w:tc>
          <w:tcPr>
            <w:tcW w:w="4959" w:type="dxa"/>
            <w:gridSpan w:val="2"/>
            <w:shd w:val="clear" w:color="auto" w:fill="auto"/>
          </w:tcPr>
          <w:p w14:paraId="06625EA4" w14:textId="77777777" w:rsidR="009005A4" w:rsidRPr="00D52D45" w:rsidRDefault="009005A4" w:rsidP="00B659EC">
            <w:pPr>
              <w:pStyle w:val="a9"/>
              <w:tabs>
                <w:tab w:val="left" w:pos="34"/>
                <w:tab w:val="left" w:pos="743"/>
              </w:tabs>
              <w:rPr>
                <w:sz w:val="24"/>
                <w:szCs w:val="24"/>
                <w:lang w:val="kk-KZ"/>
              </w:rPr>
            </w:pPr>
            <w:r w:rsidRPr="00D52D45">
              <w:rPr>
                <w:sz w:val="24"/>
                <w:szCs w:val="24"/>
                <w:lang w:val="kk-KZ"/>
              </w:rPr>
              <w:t>5.1. За необоснованный отказ от оплаты оказанной услуги по пересчету наличных денег Клиент уплачивает в пользу Банка помимо стоимости оказанной услуги штраф в размере 1% (один) с суммы, от уплаты которой он уклоняется.</w:t>
            </w:r>
          </w:p>
        </w:tc>
      </w:tr>
      <w:tr w:rsidR="00E85A81" w:rsidRPr="00D52D45" w14:paraId="58425C3D" w14:textId="77777777" w:rsidTr="00B659EC">
        <w:tc>
          <w:tcPr>
            <w:tcW w:w="5016" w:type="dxa"/>
            <w:shd w:val="clear" w:color="auto" w:fill="auto"/>
          </w:tcPr>
          <w:p w14:paraId="42755E66" w14:textId="5C7E8045" w:rsidR="009005A4" w:rsidRPr="00D52D45" w:rsidRDefault="00EB2070" w:rsidP="00B659EC">
            <w:pPr>
              <w:jc w:val="both"/>
              <w:rPr>
                <w:sz w:val="24"/>
                <w:szCs w:val="24"/>
                <w:lang w:val="kk-KZ" w:eastAsia="ko-KR"/>
              </w:rPr>
            </w:pPr>
            <w:r w:rsidRPr="00D52D45">
              <w:rPr>
                <w:sz w:val="24"/>
                <w:szCs w:val="24"/>
                <w:lang w:val="kk-KZ" w:eastAsia="ko-KR"/>
              </w:rPr>
              <w:t xml:space="preserve">5.2. Қызмет төлемін уақытылы жасамағаны үшін Банк уақытылы төлем жасалмаған әрбір күн үшін Клиентке берешекті жалпы сомасының </w:t>
            </w:r>
            <w:r w:rsidRPr="00D52D45">
              <w:rPr>
                <w:sz w:val="24"/>
                <w:szCs w:val="24"/>
                <w:lang w:val="kk-KZ"/>
              </w:rPr>
              <w:t xml:space="preserve">0,1 (нөл бүтін оннан бір)% мөлшерiнде өсімпұл есептеуге құқылы. </w:t>
            </w:r>
          </w:p>
        </w:tc>
        <w:tc>
          <w:tcPr>
            <w:tcW w:w="236" w:type="dxa"/>
            <w:shd w:val="clear" w:color="auto" w:fill="auto"/>
          </w:tcPr>
          <w:p w14:paraId="2BB34D64" w14:textId="77777777" w:rsidR="009005A4" w:rsidRPr="00D52D45" w:rsidRDefault="009005A4" w:rsidP="00B659EC">
            <w:pPr>
              <w:jc w:val="both"/>
              <w:rPr>
                <w:sz w:val="24"/>
                <w:szCs w:val="24"/>
                <w:lang w:val="kk-KZ" w:eastAsia="ko-KR"/>
              </w:rPr>
            </w:pPr>
          </w:p>
        </w:tc>
        <w:tc>
          <w:tcPr>
            <w:tcW w:w="4959" w:type="dxa"/>
            <w:gridSpan w:val="2"/>
            <w:shd w:val="clear" w:color="auto" w:fill="auto"/>
          </w:tcPr>
          <w:p w14:paraId="36C5AB1E" w14:textId="1C992B47" w:rsidR="009005A4" w:rsidRPr="00D52D45" w:rsidRDefault="009005A4" w:rsidP="00B659EC">
            <w:pPr>
              <w:pStyle w:val="a9"/>
              <w:tabs>
                <w:tab w:val="left" w:pos="34"/>
                <w:tab w:val="left" w:pos="743"/>
              </w:tabs>
              <w:rPr>
                <w:sz w:val="24"/>
                <w:szCs w:val="24"/>
                <w:lang w:val="kk-KZ"/>
              </w:rPr>
            </w:pPr>
            <w:r w:rsidRPr="00D52D45">
              <w:rPr>
                <w:sz w:val="24"/>
                <w:szCs w:val="24"/>
                <w:lang w:val="kk-KZ"/>
              </w:rPr>
              <w:t>5.2.</w:t>
            </w:r>
            <w:r w:rsidRPr="00D52D45">
              <w:t xml:space="preserve"> </w:t>
            </w:r>
            <w:r w:rsidRPr="00D52D45">
              <w:rPr>
                <w:sz w:val="24"/>
                <w:szCs w:val="24"/>
                <w:lang w:val="kk-KZ"/>
              </w:rPr>
              <w:t>За несвоевременную оплату Услуг, Банк вправе начислить пеню Клиенту в размере 0,1 (ноль целых одна десятая) % от общей суммы задолженности за каждый</w:t>
            </w:r>
            <w:r w:rsidR="00C03A6A" w:rsidRPr="00D52D45">
              <w:rPr>
                <w:sz w:val="24"/>
                <w:szCs w:val="24"/>
                <w:lang w:val="kk-KZ"/>
              </w:rPr>
              <w:t xml:space="preserve"> день несвоевременной оплаты.</w:t>
            </w:r>
          </w:p>
        </w:tc>
      </w:tr>
      <w:tr w:rsidR="00E85A81" w:rsidRPr="00D52D45" w14:paraId="518267FD" w14:textId="77777777" w:rsidTr="00B659EC">
        <w:trPr>
          <w:trHeight w:val="1644"/>
        </w:trPr>
        <w:tc>
          <w:tcPr>
            <w:tcW w:w="5016" w:type="dxa"/>
            <w:shd w:val="clear" w:color="auto" w:fill="auto"/>
          </w:tcPr>
          <w:p w14:paraId="04D96ECC" w14:textId="706E713C" w:rsidR="009005A4" w:rsidRPr="00D52D45" w:rsidRDefault="00EB2070" w:rsidP="00B659EC">
            <w:pPr>
              <w:jc w:val="both"/>
              <w:rPr>
                <w:sz w:val="24"/>
                <w:szCs w:val="24"/>
                <w:lang w:val="kk-KZ" w:eastAsia="ko-KR"/>
              </w:rPr>
            </w:pPr>
            <w:r w:rsidRPr="00D52D45">
              <w:rPr>
                <w:sz w:val="24"/>
                <w:szCs w:val="24"/>
                <w:lang w:val="kk-KZ" w:eastAsia="ko-KR"/>
              </w:rPr>
              <w:t>5.3</w:t>
            </w:r>
            <w:r w:rsidR="009005A4" w:rsidRPr="00D52D45">
              <w:rPr>
                <w:sz w:val="24"/>
                <w:szCs w:val="24"/>
                <w:lang w:val="kk-KZ" w:eastAsia="ko-KR"/>
              </w:rPr>
              <w:t xml:space="preserve">. </w:t>
            </w:r>
            <w:r w:rsidR="009005A4" w:rsidRPr="00D52D45">
              <w:rPr>
                <w:sz w:val="24"/>
                <w:szCs w:val="24"/>
                <w:lang w:val="kk-KZ"/>
              </w:rPr>
              <w:t xml:space="preserve"> Инкассацияланға</w:t>
            </w:r>
            <w:r w:rsidRPr="00D52D45">
              <w:rPr>
                <w:sz w:val="24"/>
                <w:szCs w:val="24"/>
                <w:lang w:val="kk-KZ"/>
              </w:rPr>
              <w:t xml:space="preserve">н сома Клиенттің ағымдағы </w:t>
            </w:r>
            <w:r w:rsidR="009005A4" w:rsidRPr="00D52D45">
              <w:rPr>
                <w:sz w:val="24"/>
                <w:szCs w:val="24"/>
                <w:lang w:val="kk-KZ"/>
              </w:rPr>
              <w:t>шотына уақ</w:t>
            </w:r>
            <w:r w:rsidRPr="00D52D45">
              <w:rPr>
                <w:sz w:val="24"/>
                <w:szCs w:val="24"/>
                <w:lang w:val="kk-KZ"/>
              </w:rPr>
              <w:t>ы</w:t>
            </w:r>
            <w:r w:rsidR="009005A4" w:rsidRPr="00D52D45">
              <w:rPr>
                <w:sz w:val="24"/>
                <w:szCs w:val="24"/>
                <w:lang w:val="kk-KZ"/>
              </w:rPr>
              <w:t>тылы аудар</w:t>
            </w:r>
            <w:r w:rsidRPr="00D52D45">
              <w:rPr>
                <w:sz w:val="24"/>
                <w:szCs w:val="24"/>
                <w:lang w:val="kk-KZ"/>
              </w:rPr>
              <w:t>ыл</w:t>
            </w:r>
            <w:r w:rsidR="009005A4" w:rsidRPr="00D52D45">
              <w:rPr>
                <w:sz w:val="24"/>
                <w:szCs w:val="24"/>
                <w:lang w:val="kk-KZ"/>
              </w:rPr>
              <w:t>маған жағдайда, Банк мерзімінен кешіктірілген әр</w:t>
            </w:r>
            <w:r w:rsidRPr="00D52D45">
              <w:rPr>
                <w:sz w:val="24"/>
                <w:szCs w:val="24"/>
                <w:lang w:val="kk-KZ"/>
              </w:rPr>
              <w:t>бір</w:t>
            </w:r>
            <w:r w:rsidR="009005A4" w:rsidRPr="00D52D45">
              <w:rPr>
                <w:sz w:val="24"/>
                <w:szCs w:val="24"/>
                <w:lang w:val="kk-KZ"/>
              </w:rPr>
              <w:t xml:space="preserve"> күн үшін аударым жасалмаған соманың 0,1%-ын, бірақ </w:t>
            </w:r>
            <w:r w:rsidRPr="00D52D45">
              <w:rPr>
                <w:sz w:val="24"/>
                <w:szCs w:val="24"/>
                <w:lang w:val="kk-KZ"/>
              </w:rPr>
              <w:t>аударылмаған соманың 3%-ынан аспайтын мөлшерде төлем жасайды</w:t>
            </w:r>
            <w:r w:rsidR="009005A4" w:rsidRPr="00D52D45">
              <w:rPr>
                <w:sz w:val="24"/>
                <w:szCs w:val="24"/>
                <w:lang w:val="kk-KZ"/>
              </w:rPr>
              <w:t>.</w:t>
            </w:r>
            <w:r w:rsidR="009005A4" w:rsidRPr="00D52D45">
              <w:rPr>
                <w:sz w:val="24"/>
                <w:szCs w:val="24"/>
                <w:lang w:val="kk-KZ" w:eastAsia="ko-KR"/>
              </w:rPr>
              <w:t xml:space="preserve">  </w:t>
            </w:r>
          </w:p>
          <w:p w14:paraId="247C4B66" w14:textId="4C6DE263" w:rsidR="009005A4" w:rsidRPr="00D52D45" w:rsidRDefault="00EB2070" w:rsidP="00B659EC">
            <w:pPr>
              <w:jc w:val="both"/>
              <w:rPr>
                <w:sz w:val="24"/>
                <w:szCs w:val="24"/>
                <w:lang w:val="kk-KZ"/>
              </w:rPr>
            </w:pPr>
            <w:r w:rsidRPr="00D52D45">
              <w:rPr>
                <w:sz w:val="24"/>
                <w:szCs w:val="24"/>
                <w:lang w:val="kk-KZ" w:eastAsia="ko-KR"/>
              </w:rPr>
              <w:t>5.4</w:t>
            </w:r>
            <w:r w:rsidR="009005A4" w:rsidRPr="00D52D45">
              <w:rPr>
                <w:sz w:val="24"/>
                <w:szCs w:val="24"/>
                <w:lang w:val="kk-KZ" w:eastAsia="ko-KR"/>
              </w:rPr>
              <w:t>.</w:t>
            </w:r>
            <w:r w:rsidR="009005A4" w:rsidRPr="00D52D45">
              <w:rPr>
                <w:sz w:val="24"/>
                <w:szCs w:val="24"/>
                <w:lang w:val="kk-KZ"/>
              </w:rPr>
              <w:t xml:space="preserve"> Тараптар төлем деректемелеріндегі, өз атауларындағы, орналасқан жерлеріндегі, деректемелеріндегі, мекенжайларындағы (заңды және нақты мекенжайларын қосқанда), байланыс құралдарының нөмірлері мен атаулары турал</w:t>
            </w:r>
            <w:r w:rsidRPr="00D52D45">
              <w:rPr>
                <w:sz w:val="24"/>
                <w:szCs w:val="24"/>
                <w:lang w:val="kk-KZ"/>
              </w:rPr>
              <w:t xml:space="preserve">ы барлық өзгерістерді бір-біріне  тез арада хабарлауға міндетті. </w:t>
            </w:r>
            <w:r w:rsidR="009005A4" w:rsidRPr="00D52D45">
              <w:rPr>
                <w:sz w:val="24"/>
                <w:szCs w:val="24"/>
                <w:lang w:val="kk-KZ"/>
              </w:rPr>
              <w:t xml:space="preserve">Өзгерістер туралы хабарландыру алғанға </w:t>
            </w:r>
            <w:r w:rsidRPr="00D52D45">
              <w:rPr>
                <w:sz w:val="24"/>
                <w:szCs w:val="24"/>
                <w:lang w:val="kk-KZ"/>
              </w:rPr>
              <w:t xml:space="preserve">дейін бұрынғы мекенжай және </w:t>
            </w:r>
            <w:r w:rsidR="009005A4" w:rsidRPr="00D52D45">
              <w:rPr>
                <w:sz w:val="24"/>
                <w:szCs w:val="24"/>
                <w:lang w:val="kk-KZ"/>
              </w:rPr>
              <w:t>шот бойынша жасалған іс-әрекеттер міндеттемелерді орындау</w:t>
            </w:r>
            <w:r w:rsidRPr="00D52D45">
              <w:rPr>
                <w:sz w:val="24"/>
                <w:szCs w:val="24"/>
                <w:lang w:val="kk-KZ"/>
              </w:rPr>
              <w:t xml:space="preserve"> болып есептеледі</w:t>
            </w:r>
            <w:r w:rsidR="009005A4" w:rsidRPr="00D52D45">
              <w:rPr>
                <w:sz w:val="24"/>
                <w:szCs w:val="24"/>
                <w:lang w:val="kk-KZ"/>
              </w:rPr>
              <w:t>. Хабарландыру жіберген кезде мекенжай бойынша орнында болмаған және екінші Тарапқа ол туралы дер кезінде хабарламаған Тарап хат-хабарды алмау факті</w:t>
            </w:r>
            <w:r w:rsidRPr="00D52D45">
              <w:rPr>
                <w:sz w:val="24"/>
                <w:szCs w:val="24"/>
                <w:lang w:val="kk-KZ"/>
              </w:rPr>
              <w:t>сіне сілтеме жасауға құқығы жоқ</w:t>
            </w:r>
            <w:r w:rsidR="009005A4" w:rsidRPr="00D52D45">
              <w:rPr>
                <w:sz w:val="24"/>
                <w:szCs w:val="24"/>
                <w:lang w:val="kk-KZ"/>
              </w:rPr>
              <w:t>.</w:t>
            </w:r>
          </w:p>
          <w:p w14:paraId="4F653FE0" w14:textId="50DEAF4D" w:rsidR="009005A4" w:rsidRPr="00D52D45" w:rsidRDefault="009005A4" w:rsidP="00B659EC">
            <w:pPr>
              <w:jc w:val="both"/>
              <w:rPr>
                <w:sz w:val="24"/>
                <w:szCs w:val="24"/>
                <w:lang w:val="kk-KZ"/>
              </w:rPr>
            </w:pPr>
            <w:r w:rsidRPr="00D52D45">
              <w:rPr>
                <w:sz w:val="24"/>
                <w:szCs w:val="24"/>
                <w:lang w:val="kk-KZ"/>
              </w:rPr>
              <w:t>5.</w:t>
            </w:r>
            <w:r w:rsidR="00EB2070" w:rsidRPr="00D52D45">
              <w:rPr>
                <w:sz w:val="24"/>
                <w:szCs w:val="24"/>
                <w:lang w:val="kk-KZ"/>
              </w:rPr>
              <w:t>5</w:t>
            </w:r>
            <w:r w:rsidRPr="00D52D45">
              <w:rPr>
                <w:sz w:val="24"/>
                <w:szCs w:val="24"/>
                <w:lang w:val="kk-KZ"/>
              </w:rPr>
              <w:t>.</w:t>
            </w:r>
            <w:r w:rsidR="00EB2070" w:rsidRPr="00D52D45">
              <w:rPr>
                <w:sz w:val="24"/>
                <w:szCs w:val="24"/>
                <w:lang w:val="kk-KZ"/>
              </w:rPr>
              <w:t xml:space="preserve"> Инкассация қызметі Инкассация қызметі мен Клиент арасында жасалған Шартқа сәйкес Клиенттің алдында жауапкершілік көтереді. </w:t>
            </w:r>
          </w:p>
          <w:p w14:paraId="07CD265C" w14:textId="77777777" w:rsidR="00EB2070" w:rsidRPr="00D52D45" w:rsidRDefault="00EB2070" w:rsidP="00B659EC">
            <w:pPr>
              <w:jc w:val="both"/>
              <w:rPr>
                <w:sz w:val="24"/>
                <w:szCs w:val="24"/>
                <w:lang w:val="kk-KZ"/>
              </w:rPr>
            </w:pPr>
          </w:p>
          <w:p w14:paraId="6BBFB595" w14:textId="100A24C8" w:rsidR="00EB2070" w:rsidRPr="00D52D45" w:rsidRDefault="00EB2070" w:rsidP="00B659EC">
            <w:pPr>
              <w:jc w:val="both"/>
              <w:rPr>
                <w:sz w:val="24"/>
                <w:szCs w:val="24"/>
                <w:lang w:val="kk-KZ"/>
              </w:rPr>
            </w:pPr>
            <w:r w:rsidRPr="00D52D45">
              <w:rPr>
                <w:sz w:val="24"/>
                <w:szCs w:val="24"/>
                <w:lang w:val="kk-KZ"/>
              </w:rPr>
              <w:t xml:space="preserve">5.6. Банк сөмкедегі қолма-қол ақшаның толықтығы  үшін Клиенттің алдында материалдық жауапкершілік көтермейді. </w:t>
            </w:r>
          </w:p>
          <w:p w14:paraId="7031B99C" w14:textId="0FC2277C" w:rsidR="00EB2070" w:rsidRPr="00D52D45" w:rsidRDefault="00EB2070" w:rsidP="00B659EC">
            <w:pPr>
              <w:jc w:val="both"/>
              <w:rPr>
                <w:sz w:val="24"/>
                <w:szCs w:val="24"/>
                <w:lang w:val="kk-KZ"/>
              </w:rPr>
            </w:pPr>
            <w:r w:rsidRPr="00D52D45">
              <w:rPr>
                <w:sz w:val="24"/>
                <w:szCs w:val="24"/>
                <w:lang w:val="kk-KZ"/>
              </w:rPr>
              <w:t xml:space="preserve">5.7. </w:t>
            </w:r>
            <w:r w:rsidR="00EB4AB0" w:rsidRPr="00D52D45">
              <w:rPr>
                <w:sz w:val="24"/>
                <w:szCs w:val="24"/>
                <w:lang w:val="kk-KZ"/>
              </w:rPr>
              <w:t xml:space="preserve">Клиенттің міндеттемелердің кез келгенін бұзуы тікелей немесе жанама түрде осындай шығындардың немесе моральдік залалдың материалдық немесе мүмкіндік беретін себебіне негіз болса, Банк кез келген шығындарға және моральдік залалға байланысты Клиенттің алдында жауапкершілік көтермейді. </w:t>
            </w:r>
          </w:p>
          <w:p w14:paraId="267173AD" w14:textId="0A08BCAF" w:rsidR="00EB4AB0" w:rsidRPr="00D52D45" w:rsidRDefault="00EB4AB0" w:rsidP="00B659EC">
            <w:pPr>
              <w:jc w:val="both"/>
              <w:rPr>
                <w:sz w:val="24"/>
                <w:szCs w:val="24"/>
                <w:lang w:val="kk-KZ"/>
              </w:rPr>
            </w:pPr>
            <w:r w:rsidRPr="00D52D45">
              <w:rPr>
                <w:sz w:val="24"/>
                <w:szCs w:val="24"/>
                <w:lang w:val="kk-KZ"/>
              </w:rPr>
              <w:t>5.8. Банк Клиенттің шынайы емес мәліметтерді хабарлауына байланысты келтірілген зиян үшін  жауапкершілік көтермейді.</w:t>
            </w:r>
          </w:p>
          <w:p w14:paraId="0C3B4617" w14:textId="1D421960" w:rsidR="00EB4AB0" w:rsidRPr="00D52D45" w:rsidRDefault="00EB4AB0" w:rsidP="00B659EC">
            <w:pPr>
              <w:jc w:val="both"/>
              <w:rPr>
                <w:sz w:val="24"/>
                <w:szCs w:val="24"/>
                <w:lang w:val="kk-KZ"/>
              </w:rPr>
            </w:pPr>
            <w:r w:rsidRPr="00D52D45">
              <w:rPr>
                <w:sz w:val="24"/>
                <w:szCs w:val="24"/>
                <w:lang w:val="kk-KZ"/>
              </w:rPr>
              <w:t xml:space="preserve">5.9. Клиент үшін міндеттемелерге әкеліп соғатын сенім білдірілген тұлғаның кез келген және барлық әрекеттері үшін  Клиент жауапты. Банк осындай сенім білдірілген тұлғаларды тағайындау туралы сенімхаттың жасандылығының немесе жалғандығының салдарынан Клиентке келтірілуі мүмкін қандай да бір шығындар үшін жауапкершілік көтермейді. </w:t>
            </w:r>
          </w:p>
          <w:p w14:paraId="0BD43CAA" w14:textId="295F3F6A" w:rsidR="00EB4AB0" w:rsidRPr="00D52D45" w:rsidRDefault="00EB4AB0" w:rsidP="00B659EC">
            <w:pPr>
              <w:jc w:val="both"/>
              <w:rPr>
                <w:sz w:val="24"/>
                <w:szCs w:val="24"/>
                <w:lang w:val="kk-KZ"/>
              </w:rPr>
            </w:pPr>
            <w:r w:rsidRPr="00D52D45">
              <w:rPr>
                <w:sz w:val="24"/>
                <w:szCs w:val="24"/>
                <w:lang w:val="kk-KZ"/>
              </w:rPr>
              <w:t xml:space="preserve">5.10. Клиент құжаттардағы деректемелердің қате көрсетілуіне байланысты барлық тәуекелдер мен жауапкершілікті өзіне қабылдайды. </w:t>
            </w:r>
          </w:p>
          <w:p w14:paraId="17A089F3" w14:textId="77777777" w:rsidR="00EB4AB0" w:rsidRPr="00D52D45" w:rsidRDefault="00EB4AB0" w:rsidP="00B659EC">
            <w:pPr>
              <w:jc w:val="both"/>
              <w:rPr>
                <w:sz w:val="24"/>
                <w:szCs w:val="24"/>
                <w:lang w:val="kk-KZ"/>
              </w:rPr>
            </w:pPr>
          </w:p>
          <w:p w14:paraId="04D8F50A" w14:textId="77777777" w:rsidR="00EB4AB0" w:rsidRPr="00D52D45" w:rsidRDefault="00EB4AB0" w:rsidP="00B659EC">
            <w:pPr>
              <w:jc w:val="both"/>
              <w:rPr>
                <w:sz w:val="24"/>
                <w:szCs w:val="24"/>
                <w:lang w:val="kk-KZ"/>
              </w:rPr>
            </w:pPr>
          </w:p>
          <w:p w14:paraId="46108EB6" w14:textId="425162ED" w:rsidR="00EB4AB0" w:rsidRPr="00D52D45" w:rsidRDefault="00EB4AB0" w:rsidP="00B659EC">
            <w:pPr>
              <w:jc w:val="both"/>
              <w:rPr>
                <w:sz w:val="24"/>
                <w:szCs w:val="24"/>
                <w:lang w:val="kk-KZ"/>
              </w:rPr>
            </w:pPr>
            <w:r w:rsidRPr="00D52D45">
              <w:rPr>
                <w:sz w:val="24"/>
                <w:szCs w:val="24"/>
                <w:lang w:val="kk-KZ"/>
              </w:rPr>
              <w:t xml:space="preserve">5.11. Клиент Шот бойынша өзі жасайтын операциялардың заңдылығы үшін ҚР заңнамасына сәйкес жауапкершілік көтереді. </w:t>
            </w:r>
          </w:p>
          <w:p w14:paraId="474D02BA" w14:textId="3730CA32" w:rsidR="00EB4AB0" w:rsidRPr="00D52D45" w:rsidRDefault="00EB4AB0" w:rsidP="00B659EC">
            <w:pPr>
              <w:jc w:val="both"/>
              <w:rPr>
                <w:sz w:val="24"/>
                <w:szCs w:val="24"/>
                <w:lang w:val="kk-KZ"/>
              </w:rPr>
            </w:pPr>
            <w:r w:rsidRPr="00D52D45">
              <w:rPr>
                <w:sz w:val="24"/>
                <w:szCs w:val="24"/>
                <w:lang w:val="kk-KZ"/>
              </w:rPr>
              <w:t xml:space="preserve">5.12. Банк Шарт бойынша өзінің міндеттемелерін орындамағына, инкассацияланатын құндылықтардың жоғалуы немесе жетіспеуі, не инкассацияланатын құндылықтардың кешіктірілуі </w:t>
            </w:r>
            <w:r w:rsidR="00224776" w:rsidRPr="00D52D45">
              <w:rPr>
                <w:sz w:val="24"/>
                <w:szCs w:val="24"/>
                <w:lang w:val="kk-KZ"/>
              </w:rPr>
              <w:t xml:space="preserve">Клиенттің / Инкассация қызметінің әрекеті және/немесе әрекетсіздігі салдарынан болса, осындай бұзушылық </w:t>
            </w:r>
            <w:r w:rsidRPr="00D52D45">
              <w:rPr>
                <w:sz w:val="24"/>
                <w:szCs w:val="24"/>
                <w:lang w:val="kk-KZ"/>
              </w:rPr>
              <w:t xml:space="preserve">үшін </w:t>
            </w:r>
            <w:r w:rsidR="00224776" w:rsidRPr="00D52D45">
              <w:rPr>
                <w:sz w:val="24"/>
                <w:szCs w:val="24"/>
                <w:lang w:val="kk-KZ"/>
              </w:rPr>
              <w:t xml:space="preserve">жауапкершіліктен босатылады </w:t>
            </w:r>
          </w:p>
          <w:p w14:paraId="7A505A93" w14:textId="02900959" w:rsidR="009005A4" w:rsidRPr="00D52D45" w:rsidRDefault="00224776" w:rsidP="00B659EC">
            <w:pPr>
              <w:jc w:val="both"/>
              <w:rPr>
                <w:sz w:val="24"/>
                <w:szCs w:val="24"/>
                <w:lang w:val="kk-KZ"/>
              </w:rPr>
            </w:pPr>
            <w:r w:rsidRPr="00D52D45">
              <w:rPr>
                <w:sz w:val="24"/>
                <w:szCs w:val="24"/>
                <w:lang w:val="kk-KZ"/>
              </w:rPr>
              <w:t xml:space="preserve">5.13. Банк Банктің клиенттерінің құндылықтары салынған  тасымалданатын инкассаторлық сөмкелердің  жолдама құжаттарында көрсетілген инкассацияланатын және (немесе) тасымалданатын құндылықтар бойынша сақтандырудың болмауы үшін жауапкершіліктен босатылады. </w:t>
            </w:r>
          </w:p>
        </w:tc>
        <w:tc>
          <w:tcPr>
            <w:tcW w:w="236" w:type="dxa"/>
            <w:shd w:val="clear" w:color="auto" w:fill="auto"/>
          </w:tcPr>
          <w:p w14:paraId="77AFB04F" w14:textId="77777777" w:rsidR="009005A4" w:rsidRPr="00D52D45" w:rsidRDefault="009005A4" w:rsidP="00B659EC">
            <w:pPr>
              <w:jc w:val="both"/>
              <w:rPr>
                <w:sz w:val="24"/>
                <w:szCs w:val="24"/>
                <w:lang w:val="kk-KZ" w:eastAsia="ko-KR"/>
              </w:rPr>
            </w:pPr>
          </w:p>
        </w:tc>
        <w:tc>
          <w:tcPr>
            <w:tcW w:w="4959" w:type="dxa"/>
            <w:gridSpan w:val="2"/>
            <w:shd w:val="clear" w:color="auto" w:fill="auto"/>
          </w:tcPr>
          <w:p w14:paraId="2A0BD118" w14:textId="77777777" w:rsidR="009005A4" w:rsidRPr="00D52D45" w:rsidRDefault="009005A4" w:rsidP="00B659EC">
            <w:pPr>
              <w:pStyle w:val="a9"/>
              <w:tabs>
                <w:tab w:val="left" w:pos="34"/>
                <w:tab w:val="left" w:pos="743"/>
              </w:tabs>
              <w:rPr>
                <w:iCs/>
                <w:sz w:val="24"/>
                <w:szCs w:val="24"/>
                <w:lang w:val="kk-KZ"/>
              </w:rPr>
            </w:pPr>
            <w:r w:rsidRPr="00D52D45">
              <w:rPr>
                <w:sz w:val="24"/>
                <w:szCs w:val="24"/>
                <w:lang w:val="kk-KZ"/>
              </w:rPr>
              <w:t>5.3. В случае несвоевременного перечисления проинкассированной суммы на текущий счет Клиента, Банк оплачивает 0,1% от неперечисленной суммы за каждый день просрочки, но не более 3% от неперечисленной суммы</w:t>
            </w:r>
            <w:r w:rsidRPr="00D52D45">
              <w:rPr>
                <w:i/>
                <w:iCs/>
                <w:sz w:val="24"/>
                <w:szCs w:val="24"/>
                <w:lang w:val="kk-KZ"/>
              </w:rPr>
              <w:t>.</w:t>
            </w:r>
          </w:p>
          <w:p w14:paraId="22614C14" w14:textId="77777777" w:rsidR="009005A4" w:rsidRPr="00D52D45" w:rsidRDefault="009005A4" w:rsidP="00B659EC">
            <w:pPr>
              <w:pStyle w:val="a9"/>
              <w:tabs>
                <w:tab w:val="left" w:pos="34"/>
                <w:tab w:val="left" w:pos="743"/>
              </w:tabs>
              <w:rPr>
                <w:sz w:val="24"/>
                <w:szCs w:val="24"/>
                <w:lang w:val="kk-KZ"/>
              </w:rPr>
            </w:pPr>
            <w:r w:rsidRPr="00D52D45">
              <w:rPr>
                <w:sz w:val="24"/>
                <w:szCs w:val="24"/>
                <w:lang w:val="kk-KZ"/>
              </w:rPr>
              <w:t>5.4. Стороны обязаны немедленно извещать друг друга обо всех изменениях в платежных реквизитах, своего наименования, местонахождения, реквизитов, адресов (включая юридический и фактический адрес), номеров и названий средств связи. Действия, совершенные по старым адресам и счетам до поступления уведомления об их изменении, засчитывается в исполнение обязательств. Сторона, отсутствовавшая по адресу для уведомлений, и своевременно не известившая об этом другую Сторону, не вправе ссылаться на факт неполучения корреспонденции.</w:t>
            </w:r>
          </w:p>
          <w:p w14:paraId="09B06440" w14:textId="77777777" w:rsidR="009005A4" w:rsidRPr="00D52D45" w:rsidRDefault="009005A4" w:rsidP="00B659EC">
            <w:pPr>
              <w:pStyle w:val="a9"/>
              <w:tabs>
                <w:tab w:val="left" w:pos="34"/>
                <w:tab w:val="left" w:pos="743"/>
              </w:tabs>
              <w:rPr>
                <w:sz w:val="24"/>
                <w:szCs w:val="24"/>
                <w:lang w:val="kk-KZ"/>
              </w:rPr>
            </w:pPr>
          </w:p>
          <w:p w14:paraId="3AB46172" w14:textId="77777777" w:rsidR="00EB2070" w:rsidRPr="00D52D45" w:rsidRDefault="00EB2070" w:rsidP="00B659EC">
            <w:pPr>
              <w:pStyle w:val="a9"/>
              <w:tabs>
                <w:tab w:val="left" w:pos="34"/>
                <w:tab w:val="left" w:pos="743"/>
              </w:tabs>
              <w:rPr>
                <w:sz w:val="24"/>
                <w:szCs w:val="24"/>
                <w:lang w:val="kk-KZ"/>
              </w:rPr>
            </w:pPr>
          </w:p>
          <w:p w14:paraId="4F029B94" w14:textId="77777777" w:rsidR="009005A4" w:rsidRPr="00D52D45" w:rsidRDefault="009005A4" w:rsidP="00B659EC">
            <w:pPr>
              <w:pStyle w:val="a9"/>
              <w:tabs>
                <w:tab w:val="left" w:pos="34"/>
                <w:tab w:val="left" w:pos="743"/>
              </w:tabs>
              <w:rPr>
                <w:rFonts w:eastAsia="Calibri"/>
                <w:sz w:val="24"/>
                <w:szCs w:val="24"/>
              </w:rPr>
            </w:pPr>
            <w:r w:rsidRPr="00D52D45">
              <w:rPr>
                <w:sz w:val="24"/>
                <w:szCs w:val="24"/>
                <w:lang w:val="kk-KZ"/>
              </w:rPr>
              <w:t xml:space="preserve">5.5. </w:t>
            </w:r>
            <w:r w:rsidRPr="00D52D45">
              <w:rPr>
                <w:rFonts w:eastAsia="Calibri"/>
                <w:sz w:val="24"/>
                <w:szCs w:val="24"/>
              </w:rPr>
              <w:t>Служба инкассации несет ответственность перед Клиентом согласно Договору, заключенного между Службой инкассации и Клиентом.</w:t>
            </w:r>
          </w:p>
          <w:p w14:paraId="32175CAD" w14:textId="77777777" w:rsidR="009005A4" w:rsidRPr="00D52D45" w:rsidRDefault="009005A4" w:rsidP="00B659EC">
            <w:pPr>
              <w:pStyle w:val="a9"/>
              <w:tabs>
                <w:tab w:val="left" w:pos="34"/>
                <w:tab w:val="left" w:pos="743"/>
              </w:tabs>
              <w:rPr>
                <w:sz w:val="24"/>
                <w:szCs w:val="24"/>
                <w:lang w:val="kk-KZ"/>
              </w:rPr>
            </w:pPr>
            <w:r w:rsidRPr="00D52D45">
              <w:rPr>
                <w:sz w:val="24"/>
                <w:szCs w:val="24"/>
                <w:lang w:val="kk-KZ"/>
              </w:rPr>
              <w:t>5.6. Банк не несет материальной ответственности перед Клиентом за полноту вложения наличных денег в сумку.</w:t>
            </w:r>
          </w:p>
          <w:p w14:paraId="454B1F81" w14:textId="77777777" w:rsidR="009005A4" w:rsidRPr="00D52D45" w:rsidRDefault="009005A4" w:rsidP="00B659EC">
            <w:pPr>
              <w:pStyle w:val="a9"/>
              <w:tabs>
                <w:tab w:val="left" w:pos="34"/>
                <w:tab w:val="left" w:pos="743"/>
              </w:tabs>
              <w:rPr>
                <w:sz w:val="24"/>
                <w:szCs w:val="24"/>
                <w:lang w:val="kk-KZ"/>
              </w:rPr>
            </w:pPr>
            <w:r w:rsidRPr="00D52D45">
              <w:rPr>
                <w:sz w:val="24"/>
                <w:szCs w:val="24"/>
                <w:lang w:val="kk-KZ"/>
              </w:rPr>
              <w:t>5.7. Банк не несет ответственность перед Клиентом в связи с любыми убытками и моральным вредом, если нарушение Клиентом любого из обязательств основало прямо или косвенно материальную или способствующую причину таких убытков или морального вреда.</w:t>
            </w:r>
          </w:p>
          <w:p w14:paraId="72B902DD" w14:textId="77777777" w:rsidR="00EB4AB0" w:rsidRPr="00D52D45" w:rsidRDefault="00EB4AB0" w:rsidP="00B659EC">
            <w:pPr>
              <w:pStyle w:val="a9"/>
              <w:tabs>
                <w:tab w:val="left" w:pos="34"/>
                <w:tab w:val="left" w:pos="743"/>
              </w:tabs>
              <w:rPr>
                <w:sz w:val="24"/>
                <w:szCs w:val="24"/>
                <w:lang w:val="kk-KZ"/>
              </w:rPr>
            </w:pPr>
          </w:p>
          <w:p w14:paraId="6E047CB7" w14:textId="77777777" w:rsidR="009005A4" w:rsidRPr="00D52D45" w:rsidRDefault="009005A4" w:rsidP="00B659EC">
            <w:pPr>
              <w:pStyle w:val="a9"/>
              <w:tabs>
                <w:tab w:val="left" w:pos="34"/>
                <w:tab w:val="left" w:pos="743"/>
              </w:tabs>
              <w:rPr>
                <w:sz w:val="24"/>
                <w:szCs w:val="24"/>
              </w:rPr>
            </w:pPr>
            <w:r w:rsidRPr="00D52D45">
              <w:rPr>
                <w:sz w:val="24"/>
                <w:szCs w:val="24"/>
              </w:rPr>
              <w:t>5.8. Банк не несет ответственность за ущерб, который нанесен в связи с сообщением Клиентом недостоверных сведений.</w:t>
            </w:r>
          </w:p>
          <w:p w14:paraId="3D31650D" w14:textId="77777777" w:rsidR="009005A4" w:rsidRPr="00D52D45" w:rsidRDefault="009005A4" w:rsidP="00B659EC">
            <w:pPr>
              <w:pStyle w:val="a9"/>
              <w:tabs>
                <w:tab w:val="left" w:pos="34"/>
                <w:tab w:val="left" w:pos="743"/>
              </w:tabs>
              <w:rPr>
                <w:sz w:val="24"/>
                <w:szCs w:val="24"/>
              </w:rPr>
            </w:pPr>
            <w:r w:rsidRPr="00D52D45">
              <w:rPr>
                <w:sz w:val="24"/>
                <w:szCs w:val="24"/>
              </w:rPr>
              <w:t>5.9. Клиент ответственен за любые и все действия поверенного, которые влекут обязательства для Клиента. Банк не несет ответственность за какие-либо убытки, которые Клиент может понести из-за поддельности или подложности доверенности о назначении таких поверенных.</w:t>
            </w:r>
          </w:p>
          <w:p w14:paraId="6827EF7E" w14:textId="77777777" w:rsidR="00EB4AB0" w:rsidRPr="00D52D45" w:rsidRDefault="00EB4AB0" w:rsidP="00B659EC">
            <w:pPr>
              <w:pStyle w:val="a9"/>
              <w:tabs>
                <w:tab w:val="left" w:pos="34"/>
                <w:tab w:val="left" w:pos="743"/>
              </w:tabs>
              <w:rPr>
                <w:sz w:val="24"/>
                <w:szCs w:val="24"/>
              </w:rPr>
            </w:pPr>
          </w:p>
          <w:p w14:paraId="5F1B9548" w14:textId="77777777" w:rsidR="00EB4AB0" w:rsidRPr="00D52D45" w:rsidRDefault="00EB4AB0" w:rsidP="00B659EC">
            <w:pPr>
              <w:pStyle w:val="a9"/>
              <w:tabs>
                <w:tab w:val="left" w:pos="34"/>
                <w:tab w:val="left" w:pos="743"/>
              </w:tabs>
              <w:rPr>
                <w:sz w:val="24"/>
                <w:szCs w:val="24"/>
              </w:rPr>
            </w:pPr>
          </w:p>
          <w:p w14:paraId="21A4F98C" w14:textId="3DEF125F" w:rsidR="00EB4AB0" w:rsidRPr="00D52D45" w:rsidRDefault="009005A4" w:rsidP="00B659EC">
            <w:pPr>
              <w:pStyle w:val="a9"/>
              <w:tabs>
                <w:tab w:val="left" w:pos="34"/>
                <w:tab w:val="left" w:pos="743"/>
              </w:tabs>
              <w:rPr>
                <w:sz w:val="24"/>
                <w:szCs w:val="24"/>
              </w:rPr>
            </w:pPr>
            <w:r w:rsidRPr="00D52D45">
              <w:rPr>
                <w:sz w:val="24"/>
                <w:szCs w:val="24"/>
              </w:rPr>
              <w:t>5.10. Клиент принимает на себя весь риск и ответственность, связанные с неверным указанием реквизитов в документах.</w:t>
            </w:r>
            <w:r w:rsidR="00EB4AB0" w:rsidRPr="00D52D45">
              <w:rPr>
                <w:sz w:val="24"/>
                <w:szCs w:val="24"/>
              </w:rPr>
              <w:br/>
            </w:r>
          </w:p>
          <w:p w14:paraId="014901CC" w14:textId="77777777" w:rsidR="009005A4" w:rsidRPr="00D52D45" w:rsidRDefault="009005A4" w:rsidP="00B659EC">
            <w:pPr>
              <w:pStyle w:val="a9"/>
              <w:tabs>
                <w:tab w:val="left" w:pos="34"/>
                <w:tab w:val="left" w:pos="743"/>
              </w:tabs>
              <w:rPr>
                <w:sz w:val="24"/>
                <w:szCs w:val="24"/>
              </w:rPr>
            </w:pPr>
            <w:r w:rsidRPr="00D52D45">
              <w:rPr>
                <w:sz w:val="24"/>
                <w:szCs w:val="24"/>
              </w:rPr>
              <w:t>5.11. Клиент несет ответственность за законность совершаемых им операций по Счету в соответствии с законодательством РК.</w:t>
            </w:r>
          </w:p>
          <w:p w14:paraId="68D6A3C8" w14:textId="77777777" w:rsidR="009005A4" w:rsidRPr="00D52D45" w:rsidRDefault="009005A4" w:rsidP="00B659EC">
            <w:pPr>
              <w:pStyle w:val="a9"/>
              <w:tabs>
                <w:tab w:val="left" w:pos="34"/>
                <w:tab w:val="left" w:pos="743"/>
              </w:tabs>
              <w:rPr>
                <w:sz w:val="24"/>
                <w:szCs w:val="24"/>
              </w:rPr>
            </w:pPr>
            <w:r w:rsidRPr="00D52D45">
              <w:rPr>
                <w:sz w:val="24"/>
                <w:szCs w:val="24"/>
              </w:rPr>
              <w:t>5.12. Банк освобождается от ответственности за невыполнение своих обязательств по договору, за утрату инкассируемых ценностей, либо их недостачу, либо задержку доставки инкассируемых ценностей если такое нарушение вызвано действием и/или бездействием Клиента/Службы инкассации.</w:t>
            </w:r>
          </w:p>
          <w:p w14:paraId="65C9BE59" w14:textId="77777777" w:rsidR="00224776" w:rsidRPr="00D52D45" w:rsidRDefault="00224776" w:rsidP="00B659EC">
            <w:pPr>
              <w:pStyle w:val="a9"/>
              <w:tabs>
                <w:tab w:val="left" w:pos="34"/>
                <w:tab w:val="left" w:pos="743"/>
              </w:tabs>
              <w:rPr>
                <w:sz w:val="24"/>
                <w:szCs w:val="24"/>
              </w:rPr>
            </w:pPr>
          </w:p>
          <w:p w14:paraId="0798428A" w14:textId="77777777" w:rsidR="00224776" w:rsidRPr="00D52D45" w:rsidRDefault="00224776" w:rsidP="00B659EC">
            <w:pPr>
              <w:pStyle w:val="a9"/>
              <w:tabs>
                <w:tab w:val="left" w:pos="34"/>
                <w:tab w:val="left" w:pos="743"/>
              </w:tabs>
              <w:rPr>
                <w:sz w:val="24"/>
                <w:szCs w:val="24"/>
              </w:rPr>
            </w:pPr>
          </w:p>
          <w:p w14:paraId="3CB39C5D" w14:textId="70314ABA" w:rsidR="009005A4" w:rsidRPr="00D52D45" w:rsidRDefault="009005A4" w:rsidP="00B659EC">
            <w:pPr>
              <w:pStyle w:val="a9"/>
              <w:tabs>
                <w:tab w:val="left" w:pos="34"/>
                <w:tab w:val="left" w:pos="743"/>
              </w:tabs>
              <w:rPr>
                <w:sz w:val="24"/>
                <w:szCs w:val="24"/>
              </w:rPr>
            </w:pPr>
            <w:r w:rsidRPr="00D52D45">
              <w:rPr>
                <w:sz w:val="24"/>
                <w:szCs w:val="24"/>
              </w:rPr>
              <w:t>5.13. Банк освобождается от ответственности за отсутствие страхования инкассируемых и (или) перевозимых ценностей, указанных в препроводительных документах к перевозимым инкассаторским сумкам с ценностями клиентов Ба</w:t>
            </w:r>
            <w:r w:rsidR="00C03A6A" w:rsidRPr="00D52D45">
              <w:rPr>
                <w:sz w:val="24"/>
                <w:szCs w:val="24"/>
              </w:rPr>
              <w:t>нка.</w:t>
            </w:r>
          </w:p>
        </w:tc>
      </w:tr>
      <w:tr w:rsidR="00E85A81" w:rsidRPr="00D52D45" w14:paraId="48523C9E" w14:textId="77777777" w:rsidTr="00B659EC">
        <w:trPr>
          <w:trHeight w:val="1700"/>
        </w:trPr>
        <w:tc>
          <w:tcPr>
            <w:tcW w:w="5016" w:type="dxa"/>
            <w:shd w:val="clear" w:color="auto" w:fill="auto"/>
          </w:tcPr>
          <w:p w14:paraId="226ABF66" w14:textId="556392EE" w:rsidR="009005A4" w:rsidRPr="00D52D45" w:rsidRDefault="009005A4" w:rsidP="00B659EC">
            <w:pPr>
              <w:jc w:val="center"/>
              <w:rPr>
                <w:b/>
                <w:sz w:val="24"/>
                <w:szCs w:val="24"/>
                <w:lang w:val="kk-KZ" w:eastAsia="ko-KR"/>
              </w:rPr>
            </w:pPr>
            <w:r w:rsidRPr="00D52D45">
              <w:rPr>
                <w:b/>
                <w:sz w:val="24"/>
                <w:szCs w:val="24"/>
                <w:lang w:val="kk-KZ" w:eastAsia="ko-KR"/>
              </w:rPr>
              <w:t>VI. ШАРТ</w:t>
            </w:r>
            <w:r w:rsidR="00C03A6A" w:rsidRPr="00D52D45">
              <w:rPr>
                <w:b/>
                <w:sz w:val="24"/>
                <w:szCs w:val="24"/>
                <w:lang w:val="kk-KZ" w:eastAsia="ko-KR"/>
              </w:rPr>
              <w:t xml:space="preserve">ТЫҢ ҚОЛДАНЫС </w:t>
            </w:r>
            <w:r w:rsidRPr="00D52D45">
              <w:rPr>
                <w:b/>
                <w:sz w:val="24"/>
                <w:szCs w:val="24"/>
                <w:lang w:val="kk-KZ" w:eastAsia="ko-KR"/>
              </w:rPr>
              <w:t>МЕРЗIМ</w:t>
            </w:r>
            <w:r w:rsidR="00C03A6A" w:rsidRPr="00D52D45">
              <w:rPr>
                <w:b/>
                <w:sz w:val="24"/>
                <w:szCs w:val="24"/>
                <w:lang w:val="kk-KZ" w:eastAsia="ko-KR"/>
              </w:rPr>
              <w:t>І</w:t>
            </w:r>
          </w:p>
          <w:p w14:paraId="743D82D2" w14:textId="6EB3E756" w:rsidR="009005A4" w:rsidRPr="00D52D45" w:rsidRDefault="009005A4" w:rsidP="00B659EC">
            <w:pPr>
              <w:jc w:val="both"/>
              <w:rPr>
                <w:sz w:val="24"/>
                <w:szCs w:val="24"/>
                <w:lang w:val="kk-KZ"/>
              </w:rPr>
            </w:pPr>
            <w:r w:rsidRPr="00D52D45">
              <w:rPr>
                <w:sz w:val="24"/>
                <w:szCs w:val="24"/>
                <w:lang w:val="kk-KZ" w:eastAsia="ko-KR"/>
              </w:rPr>
              <w:t xml:space="preserve">6.1. Осы Шарт оған қол қойған сәттен бастап </w:t>
            </w:r>
            <w:r w:rsidR="00224776" w:rsidRPr="00D52D45">
              <w:rPr>
                <w:sz w:val="24"/>
                <w:szCs w:val="24"/>
                <w:lang w:val="kk-KZ" w:eastAsia="ko-KR"/>
              </w:rPr>
              <w:t>күшіне еніп</w:t>
            </w:r>
            <w:r w:rsidRPr="00D52D45">
              <w:rPr>
                <w:sz w:val="24"/>
                <w:szCs w:val="24"/>
                <w:lang w:val="kk-KZ" w:eastAsia="ko-KR"/>
              </w:rPr>
              <w:t xml:space="preserve">, 1 (бір) жыл мерзіміне жасалады,  ал орындалмаған міндеттемелерге қатысты оларды толық орындағанға дейін </w:t>
            </w:r>
            <w:r w:rsidR="00224776" w:rsidRPr="00D52D45">
              <w:rPr>
                <w:sz w:val="24"/>
                <w:szCs w:val="24"/>
                <w:lang w:val="kk-KZ" w:eastAsia="ko-KR"/>
              </w:rPr>
              <w:t>қолданыста болады</w:t>
            </w:r>
            <w:r w:rsidRPr="00D52D45">
              <w:rPr>
                <w:sz w:val="24"/>
                <w:szCs w:val="24"/>
                <w:lang w:val="kk-KZ" w:eastAsia="ko-KR"/>
              </w:rPr>
              <w:t xml:space="preserve">. Тараптардың </w:t>
            </w:r>
            <w:r w:rsidR="00224776" w:rsidRPr="00D52D45">
              <w:rPr>
                <w:sz w:val="24"/>
                <w:szCs w:val="24"/>
                <w:lang w:val="kk-KZ" w:eastAsia="ko-KR"/>
              </w:rPr>
              <w:t>Ш</w:t>
            </w:r>
            <w:r w:rsidRPr="00D52D45">
              <w:rPr>
                <w:sz w:val="24"/>
                <w:szCs w:val="24"/>
                <w:lang w:val="kk-KZ" w:eastAsia="ko-KR"/>
              </w:rPr>
              <w:t xml:space="preserve">артты ұзартудан бас тартуы туралы жазбаша хабарламасы болмаған кезде, Шарт автоматты түрде келесі жылға ұзартылды </w:t>
            </w:r>
            <w:r w:rsidRPr="00D52D45">
              <w:rPr>
                <w:sz w:val="24"/>
                <w:szCs w:val="24"/>
                <w:lang w:val="kk-KZ"/>
              </w:rPr>
              <w:t>деп есептеледі.</w:t>
            </w:r>
          </w:p>
          <w:p w14:paraId="76D0992A" w14:textId="6F5AB613" w:rsidR="009005A4" w:rsidRPr="00D52D45" w:rsidRDefault="009005A4" w:rsidP="00B659EC">
            <w:pPr>
              <w:jc w:val="both"/>
              <w:rPr>
                <w:sz w:val="24"/>
                <w:szCs w:val="24"/>
                <w:lang w:val="kk-KZ" w:eastAsia="ko-KR"/>
              </w:rPr>
            </w:pPr>
            <w:r w:rsidRPr="00D52D45">
              <w:rPr>
                <w:sz w:val="24"/>
                <w:szCs w:val="24"/>
                <w:lang w:val="kk-KZ"/>
              </w:rPr>
              <w:t>6.2.  Әр Тарапқа бір ай бұрын екінші Тарапқа міндетті  түрде  жазбаша ескерте отырып, осы Шартты бұзу құқығы беріледі, бұл кезде Тараптар Шарт нақты бұзылатын күннен 5 (бес) жұмыс күні бұрын осы Шарт бойынша б</w:t>
            </w:r>
            <w:r w:rsidR="00224776" w:rsidRPr="00D52D45">
              <w:rPr>
                <w:sz w:val="24"/>
                <w:szCs w:val="24"/>
                <w:lang w:val="kk-KZ"/>
              </w:rPr>
              <w:t xml:space="preserve">арлық өзара есеп айырысуларды </w:t>
            </w:r>
            <w:r w:rsidRPr="00D52D45">
              <w:rPr>
                <w:sz w:val="24"/>
                <w:szCs w:val="24"/>
                <w:lang w:val="kk-KZ"/>
              </w:rPr>
              <w:t>жүргізеді.  Осы Шарт бойынша Банк алдында берешегі</w:t>
            </w:r>
            <w:r w:rsidRPr="00D52D45">
              <w:rPr>
                <w:sz w:val="24"/>
                <w:szCs w:val="24"/>
                <w:lang w:val="kk-KZ" w:eastAsia="ko-KR"/>
              </w:rPr>
              <w:t xml:space="preserve"> болмаған жағдайда ғана Клиент осы Шартты біржақты тәртіппен бұзуға құқылы.</w:t>
            </w:r>
          </w:p>
        </w:tc>
        <w:tc>
          <w:tcPr>
            <w:tcW w:w="236" w:type="dxa"/>
            <w:shd w:val="clear" w:color="auto" w:fill="auto"/>
          </w:tcPr>
          <w:p w14:paraId="3B90C93C" w14:textId="77777777" w:rsidR="009005A4" w:rsidRPr="00D52D45" w:rsidRDefault="009005A4" w:rsidP="00B659EC">
            <w:pPr>
              <w:jc w:val="both"/>
              <w:rPr>
                <w:sz w:val="24"/>
                <w:szCs w:val="24"/>
                <w:lang w:val="kk-KZ" w:eastAsia="ko-KR"/>
              </w:rPr>
            </w:pPr>
          </w:p>
        </w:tc>
        <w:tc>
          <w:tcPr>
            <w:tcW w:w="4959" w:type="dxa"/>
            <w:gridSpan w:val="2"/>
            <w:shd w:val="clear" w:color="auto" w:fill="auto"/>
          </w:tcPr>
          <w:p w14:paraId="4D148D49" w14:textId="77777777" w:rsidR="009005A4" w:rsidRPr="00D52D45" w:rsidRDefault="009005A4" w:rsidP="00B659EC">
            <w:pPr>
              <w:jc w:val="center"/>
              <w:rPr>
                <w:b/>
                <w:bCs/>
                <w:sz w:val="24"/>
                <w:szCs w:val="24"/>
                <w:lang w:val="kk-KZ"/>
              </w:rPr>
            </w:pPr>
            <w:r w:rsidRPr="00D52D45">
              <w:rPr>
                <w:b/>
                <w:bCs/>
                <w:sz w:val="24"/>
                <w:szCs w:val="24"/>
                <w:lang w:val="kk-KZ"/>
              </w:rPr>
              <w:t>VI. СРОК ДЕЙСТВИЯ ДОГОВОРА</w:t>
            </w:r>
          </w:p>
          <w:p w14:paraId="287D18F1" w14:textId="77777777" w:rsidR="009005A4" w:rsidRPr="00D52D45" w:rsidRDefault="009005A4" w:rsidP="00B659EC">
            <w:pPr>
              <w:pStyle w:val="a9"/>
              <w:rPr>
                <w:sz w:val="24"/>
                <w:szCs w:val="24"/>
                <w:lang w:val="kk-KZ"/>
              </w:rPr>
            </w:pPr>
            <w:r w:rsidRPr="00D52D45">
              <w:rPr>
                <w:sz w:val="24"/>
                <w:szCs w:val="24"/>
                <w:lang w:val="kk-KZ"/>
              </w:rPr>
              <w:t xml:space="preserve">6.1. </w:t>
            </w:r>
            <w:r w:rsidRPr="00D52D45">
              <w:rPr>
                <w:sz w:val="24"/>
                <w:szCs w:val="24"/>
              </w:rPr>
              <w:t xml:space="preserve">Настоящий Договор вступает в силу с момента его подписания сроком на 1 (один) год, а в части неисполненных обязательств, до их полного исполнения. </w:t>
            </w:r>
            <w:r w:rsidRPr="00D52D45">
              <w:rPr>
                <w:sz w:val="24"/>
                <w:szCs w:val="24"/>
                <w:lang w:val="kk-KZ"/>
              </w:rPr>
              <w:t xml:space="preserve">Договор </w:t>
            </w:r>
            <w:r w:rsidRPr="00D52D45">
              <w:rPr>
                <w:sz w:val="24"/>
                <w:szCs w:val="24"/>
              </w:rPr>
              <w:t>считается автоматически продленным на каждый последующий год при отсутствии письменного уведомления сторон об отказе в продлении договора.</w:t>
            </w:r>
          </w:p>
          <w:p w14:paraId="62328CD9" w14:textId="77777777" w:rsidR="009005A4" w:rsidRPr="00D52D45" w:rsidRDefault="009005A4" w:rsidP="00B659EC">
            <w:pPr>
              <w:pStyle w:val="a9"/>
              <w:rPr>
                <w:sz w:val="24"/>
                <w:szCs w:val="24"/>
                <w:lang w:val="kk-KZ"/>
              </w:rPr>
            </w:pPr>
            <w:r w:rsidRPr="00D52D45">
              <w:rPr>
                <w:sz w:val="24"/>
                <w:szCs w:val="24"/>
                <w:lang w:val="kk-KZ"/>
              </w:rPr>
              <w:t>6.2.</w:t>
            </w:r>
            <w:r w:rsidRPr="00D52D45">
              <w:rPr>
                <w:color w:val="7030A0"/>
                <w:sz w:val="24"/>
                <w:szCs w:val="24"/>
                <w:lang w:val="kk-KZ"/>
              </w:rPr>
              <w:t xml:space="preserve"> </w:t>
            </w:r>
            <w:r w:rsidRPr="00D52D45">
              <w:rPr>
                <w:sz w:val="24"/>
                <w:szCs w:val="24"/>
                <w:lang w:val="kk-KZ"/>
              </w:rPr>
              <w:t>Каждой стороне предоставляется право расторгнуть его с обязательным письменным предупреждением другой стороны за один месяц, при этом Стороны производят все взаиморасчеты по настоящему Договору за 5 (пять) рабочих дней до фактической даты расторжения. Клиент имеет право расторгнуть настоящий Договор в одностороннем порядке лишь в случае отсутствия задолженности перед Банком по настоящему Договору.</w:t>
            </w:r>
          </w:p>
        </w:tc>
      </w:tr>
      <w:tr w:rsidR="00E85A81" w:rsidRPr="00D52D45" w14:paraId="1BDD61CF" w14:textId="77777777" w:rsidTr="00B659EC">
        <w:tc>
          <w:tcPr>
            <w:tcW w:w="5016" w:type="dxa"/>
            <w:shd w:val="clear" w:color="auto" w:fill="auto"/>
          </w:tcPr>
          <w:p w14:paraId="15EC66CC" w14:textId="773EDD6D" w:rsidR="009005A4" w:rsidRPr="00D52D45" w:rsidRDefault="009005A4" w:rsidP="00B659EC">
            <w:pPr>
              <w:jc w:val="both"/>
              <w:rPr>
                <w:sz w:val="24"/>
                <w:szCs w:val="24"/>
                <w:lang w:val="kk-KZ" w:eastAsia="ko-KR"/>
              </w:rPr>
            </w:pPr>
            <w:r w:rsidRPr="00D52D45">
              <w:rPr>
                <w:sz w:val="24"/>
                <w:szCs w:val="24"/>
                <w:lang w:val="kk-KZ" w:eastAsia="ko-KR"/>
              </w:rPr>
              <w:t>6.3. Ег</w:t>
            </w:r>
            <w:r w:rsidR="00224776" w:rsidRPr="00D52D45">
              <w:rPr>
                <w:sz w:val="24"/>
                <w:szCs w:val="24"/>
                <w:lang w:val="kk-KZ" w:eastAsia="ko-KR"/>
              </w:rPr>
              <w:t>ер Клиент осы Шартта көзделген Қ</w:t>
            </w:r>
            <w:r w:rsidRPr="00D52D45">
              <w:rPr>
                <w:sz w:val="24"/>
                <w:szCs w:val="24"/>
                <w:lang w:val="kk-KZ" w:eastAsia="ko-KR"/>
              </w:rPr>
              <w:t xml:space="preserve">ызметті 6 (алты) айдан </w:t>
            </w:r>
            <w:r w:rsidR="00224776" w:rsidRPr="00D52D45">
              <w:rPr>
                <w:sz w:val="24"/>
                <w:szCs w:val="24"/>
                <w:lang w:val="kk-KZ" w:eastAsia="ko-KR"/>
              </w:rPr>
              <w:t>аса</w:t>
            </w:r>
            <w:r w:rsidRPr="00D52D45">
              <w:rPr>
                <w:sz w:val="24"/>
                <w:szCs w:val="24"/>
                <w:lang w:val="kk-KZ" w:eastAsia="ko-KR"/>
              </w:rPr>
              <w:t xml:space="preserve"> пайдаланб</w:t>
            </w:r>
            <w:r w:rsidR="00224776" w:rsidRPr="00D52D45">
              <w:rPr>
                <w:sz w:val="24"/>
                <w:szCs w:val="24"/>
                <w:lang w:val="kk-KZ" w:eastAsia="ko-KR"/>
              </w:rPr>
              <w:t>аған</w:t>
            </w:r>
            <w:r w:rsidRPr="00D52D45">
              <w:rPr>
                <w:sz w:val="24"/>
                <w:szCs w:val="24"/>
                <w:lang w:val="kk-KZ" w:eastAsia="ko-KR"/>
              </w:rPr>
              <w:t xml:space="preserve"> болса, онда Банк Шартты біржақты тәртіппен бұзуға құқылы. Бұл кезде Банк Клиентке Шартты бұз</w:t>
            </w:r>
            <w:r w:rsidR="00224776" w:rsidRPr="00D52D45">
              <w:rPr>
                <w:sz w:val="24"/>
                <w:szCs w:val="24"/>
                <w:lang w:val="kk-KZ" w:eastAsia="ko-KR"/>
              </w:rPr>
              <w:t>у</w:t>
            </w:r>
            <w:r w:rsidRPr="00D52D45">
              <w:rPr>
                <w:sz w:val="24"/>
                <w:szCs w:val="24"/>
                <w:lang w:val="kk-KZ" w:eastAsia="ko-KR"/>
              </w:rPr>
              <w:t xml:space="preserve"> </w:t>
            </w:r>
            <w:r w:rsidR="00224776" w:rsidRPr="00D52D45">
              <w:rPr>
                <w:sz w:val="24"/>
                <w:szCs w:val="24"/>
                <w:lang w:val="kk-KZ" w:eastAsia="ko-KR"/>
              </w:rPr>
              <w:t>туралы хабарлама</w:t>
            </w:r>
            <w:r w:rsidRPr="00D52D45">
              <w:rPr>
                <w:sz w:val="24"/>
                <w:szCs w:val="24"/>
                <w:lang w:val="kk-KZ" w:eastAsia="ko-KR"/>
              </w:rPr>
              <w:t xml:space="preserve"> </w:t>
            </w:r>
            <w:r w:rsidR="00224776" w:rsidRPr="00D52D45">
              <w:rPr>
                <w:sz w:val="24"/>
                <w:szCs w:val="24"/>
                <w:lang w:val="kk-KZ" w:eastAsia="ko-KR"/>
              </w:rPr>
              <w:t>жөнелтпеуге</w:t>
            </w:r>
            <w:r w:rsidRPr="00D52D45">
              <w:rPr>
                <w:sz w:val="24"/>
                <w:szCs w:val="24"/>
                <w:lang w:val="kk-KZ" w:eastAsia="ko-KR"/>
              </w:rPr>
              <w:t xml:space="preserve"> құқылы.</w:t>
            </w:r>
          </w:p>
          <w:p w14:paraId="29305B14" w14:textId="77777777" w:rsidR="009005A4" w:rsidRPr="00D52D45" w:rsidRDefault="009005A4" w:rsidP="00B659EC">
            <w:pPr>
              <w:jc w:val="center"/>
              <w:rPr>
                <w:b/>
                <w:sz w:val="24"/>
                <w:szCs w:val="24"/>
                <w:lang w:val="kk-KZ" w:eastAsia="ko-KR"/>
              </w:rPr>
            </w:pPr>
          </w:p>
        </w:tc>
        <w:tc>
          <w:tcPr>
            <w:tcW w:w="236" w:type="dxa"/>
            <w:shd w:val="clear" w:color="auto" w:fill="auto"/>
          </w:tcPr>
          <w:p w14:paraId="3F22E63B" w14:textId="77777777" w:rsidR="009005A4" w:rsidRPr="00D52D45" w:rsidRDefault="009005A4" w:rsidP="00B659EC">
            <w:pPr>
              <w:jc w:val="both"/>
              <w:rPr>
                <w:sz w:val="24"/>
                <w:szCs w:val="24"/>
                <w:lang w:val="kk-KZ" w:eastAsia="ko-KR"/>
              </w:rPr>
            </w:pPr>
          </w:p>
        </w:tc>
        <w:tc>
          <w:tcPr>
            <w:tcW w:w="4959" w:type="dxa"/>
            <w:gridSpan w:val="2"/>
            <w:shd w:val="clear" w:color="auto" w:fill="auto"/>
          </w:tcPr>
          <w:p w14:paraId="38E748B7" w14:textId="77777777" w:rsidR="009005A4" w:rsidRPr="00D52D45" w:rsidRDefault="009005A4" w:rsidP="00B659EC">
            <w:pPr>
              <w:jc w:val="both"/>
              <w:rPr>
                <w:b/>
                <w:bCs/>
                <w:sz w:val="24"/>
                <w:szCs w:val="24"/>
                <w:lang w:val="kk-KZ"/>
              </w:rPr>
            </w:pPr>
            <w:r w:rsidRPr="00D52D45">
              <w:rPr>
                <w:sz w:val="24"/>
                <w:szCs w:val="24"/>
                <w:lang w:val="kk-KZ"/>
              </w:rPr>
              <w:t>6.3. В случае если Клиент не пользуется Услугой, предусмотренной настоящим Договором более 6 (шести) месяцев, то Банк имеет право расторгнуть Договор в одностороннем порядке. При этом Банк вправе не отправлять Клиенту уведомление о расторжении Договора</w:t>
            </w:r>
          </w:p>
        </w:tc>
      </w:tr>
      <w:tr w:rsidR="00126F0C" w:rsidRPr="00D52D45" w14:paraId="2AB39C36" w14:textId="77777777" w:rsidTr="00B659EC">
        <w:tc>
          <w:tcPr>
            <w:tcW w:w="5016" w:type="dxa"/>
            <w:shd w:val="clear" w:color="auto" w:fill="auto"/>
          </w:tcPr>
          <w:p w14:paraId="2984D051" w14:textId="77777777" w:rsidR="00D52D45" w:rsidRDefault="00D52D45" w:rsidP="00B659EC">
            <w:pPr>
              <w:jc w:val="center"/>
              <w:rPr>
                <w:b/>
                <w:bCs/>
                <w:color w:val="000000"/>
                <w:sz w:val="24"/>
                <w:szCs w:val="24"/>
                <w:shd w:val="clear" w:color="auto" w:fill="FFFFFF"/>
                <w:lang w:val="kk-KZ"/>
              </w:rPr>
            </w:pPr>
            <w:r w:rsidRPr="004973FC">
              <w:rPr>
                <w:b/>
                <w:bCs/>
                <w:color w:val="000000"/>
                <w:sz w:val="24"/>
                <w:szCs w:val="24"/>
                <w:shd w:val="clear" w:color="auto" w:fill="FFFFFF"/>
                <w:lang w:val="kk-KZ"/>
              </w:rPr>
              <w:t>VII. КОНФИДЕНЦИАЛ</w:t>
            </w:r>
            <w:r>
              <w:rPr>
                <w:b/>
                <w:bCs/>
                <w:color w:val="000000"/>
                <w:sz w:val="24"/>
                <w:szCs w:val="24"/>
                <w:shd w:val="clear" w:color="auto" w:fill="FFFFFF"/>
                <w:lang w:val="kk-KZ"/>
              </w:rPr>
              <w:t>ДЫЛЫҚ</w:t>
            </w:r>
          </w:p>
          <w:p w14:paraId="3B0DEA85" w14:textId="67387642" w:rsidR="00126F0C" w:rsidRPr="00D52D45" w:rsidRDefault="00D52D45" w:rsidP="00B659EC">
            <w:pPr>
              <w:jc w:val="both"/>
              <w:rPr>
                <w:sz w:val="24"/>
                <w:szCs w:val="24"/>
                <w:lang w:val="kk-KZ" w:eastAsia="ko-KR"/>
              </w:rPr>
            </w:pPr>
            <w:r>
              <w:rPr>
                <w:sz w:val="24"/>
                <w:szCs w:val="24"/>
                <w:lang w:val="kk-KZ"/>
              </w:rPr>
              <w:t>7.1. Тараптар Шарттың талаптарын орындау барысында екінші Тарапқа мәлім болған Шарттың мазмұнының және Тарап туралы немесе оның қызметі туралы ақпараттың конфиденциалды ақпарат болып табылатынына және осы ақпарат қатысты болып табылатын Шарттың Тарабының келісімінсіз кез келген үшінші тұлғаға берілмейтініне келісті.</w:t>
            </w:r>
          </w:p>
        </w:tc>
        <w:tc>
          <w:tcPr>
            <w:tcW w:w="236" w:type="dxa"/>
            <w:shd w:val="clear" w:color="auto" w:fill="auto"/>
          </w:tcPr>
          <w:p w14:paraId="1FEAD52C" w14:textId="77777777" w:rsidR="00126F0C" w:rsidRPr="00D52D45" w:rsidRDefault="00126F0C" w:rsidP="00B659EC">
            <w:pPr>
              <w:jc w:val="both"/>
              <w:rPr>
                <w:sz w:val="24"/>
                <w:szCs w:val="24"/>
                <w:lang w:val="kk-KZ" w:eastAsia="ko-KR"/>
              </w:rPr>
            </w:pPr>
          </w:p>
        </w:tc>
        <w:tc>
          <w:tcPr>
            <w:tcW w:w="4959" w:type="dxa"/>
            <w:gridSpan w:val="2"/>
            <w:shd w:val="clear" w:color="auto" w:fill="auto"/>
          </w:tcPr>
          <w:p w14:paraId="51C982A6" w14:textId="77777777" w:rsidR="00126F0C" w:rsidRPr="00D52D45" w:rsidRDefault="00126F0C" w:rsidP="00B659EC">
            <w:pPr>
              <w:jc w:val="center"/>
              <w:rPr>
                <w:b/>
                <w:bCs/>
                <w:sz w:val="24"/>
                <w:szCs w:val="24"/>
                <w:lang w:val="kk-KZ"/>
              </w:rPr>
            </w:pPr>
            <w:r w:rsidRPr="00D52D45">
              <w:rPr>
                <w:b/>
                <w:bCs/>
                <w:sz w:val="24"/>
                <w:szCs w:val="24"/>
                <w:lang w:val="kk-KZ"/>
              </w:rPr>
              <w:t>VII. КОНФИДЕНЦИАЛЬНОСТЬ</w:t>
            </w:r>
          </w:p>
          <w:p w14:paraId="0F00BF32" w14:textId="393CA673" w:rsidR="00126F0C" w:rsidRPr="00D52D45" w:rsidRDefault="00126F0C" w:rsidP="00B659EC">
            <w:pPr>
              <w:ind w:left="34"/>
              <w:jc w:val="both"/>
              <w:rPr>
                <w:sz w:val="24"/>
                <w:szCs w:val="24"/>
                <w:lang w:val="kk-KZ"/>
              </w:rPr>
            </w:pPr>
            <w:r w:rsidRPr="00D52D45">
              <w:rPr>
                <w:sz w:val="24"/>
                <w:szCs w:val="24"/>
                <w:lang w:val="kk-KZ"/>
              </w:rPr>
              <w:t>7.1. Стороны договорились, что содержание Договора и информация о Стороне либо ее деятельности, ставшая известной другой Стороне в ходе выполнения условий Договора, является конфиденциальной информацией и не подлежит передачи без согласия Стороны Договора, которую затрагивает данная информация, любым третьим лицам.</w:t>
            </w:r>
          </w:p>
        </w:tc>
      </w:tr>
      <w:tr w:rsidR="00D52D45" w:rsidRPr="00D52D45" w14:paraId="21B39CDC" w14:textId="77777777" w:rsidTr="00B659EC">
        <w:tc>
          <w:tcPr>
            <w:tcW w:w="5016" w:type="dxa"/>
          </w:tcPr>
          <w:p w14:paraId="477C7C30" w14:textId="22C66E09" w:rsidR="00D52D45" w:rsidRPr="00D52D45" w:rsidRDefault="00D52D45" w:rsidP="00B659EC">
            <w:pPr>
              <w:jc w:val="both"/>
              <w:rPr>
                <w:sz w:val="24"/>
                <w:szCs w:val="24"/>
                <w:lang w:val="kk-KZ" w:eastAsia="ko-KR"/>
              </w:rPr>
            </w:pPr>
            <w:r>
              <w:rPr>
                <w:sz w:val="24"/>
                <w:szCs w:val="24"/>
                <w:lang w:val="kk-KZ"/>
              </w:rPr>
              <w:t xml:space="preserve">7.2. Егер ақпаратты жария ету Қазақстан Республикасы заңнамасының талаптарымен шартталған жағдайларға ақпаратты жария етуге қойылған шектеулер қолданылмайды. </w:t>
            </w:r>
          </w:p>
        </w:tc>
        <w:tc>
          <w:tcPr>
            <w:tcW w:w="236" w:type="dxa"/>
            <w:shd w:val="clear" w:color="auto" w:fill="auto"/>
          </w:tcPr>
          <w:p w14:paraId="0DB51C9A" w14:textId="77777777" w:rsidR="00D52D45" w:rsidRPr="00D52D45" w:rsidRDefault="00D52D45" w:rsidP="00B659EC">
            <w:pPr>
              <w:jc w:val="both"/>
              <w:rPr>
                <w:sz w:val="24"/>
                <w:szCs w:val="24"/>
                <w:lang w:val="kk-KZ" w:eastAsia="ko-KR"/>
              </w:rPr>
            </w:pPr>
          </w:p>
        </w:tc>
        <w:tc>
          <w:tcPr>
            <w:tcW w:w="4959" w:type="dxa"/>
            <w:gridSpan w:val="2"/>
            <w:shd w:val="clear" w:color="auto" w:fill="auto"/>
          </w:tcPr>
          <w:p w14:paraId="7816E748" w14:textId="0D6EF3E5" w:rsidR="00D52D45" w:rsidRPr="00D52D45" w:rsidRDefault="00D52D45" w:rsidP="00B659EC">
            <w:pPr>
              <w:ind w:left="34"/>
              <w:jc w:val="both"/>
              <w:rPr>
                <w:sz w:val="24"/>
                <w:szCs w:val="24"/>
                <w:lang w:val="kk-KZ"/>
              </w:rPr>
            </w:pPr>
            <w:r w:rsidRPr="00D52D45">
              <w:rPr>
                <w:sz w:val="24"/>
                <w:szCs w:val="24"/>
                <w:lang w:val="kk-KZ"/>
              </w:rPr>
              <w:t xml:space="preserve">7.2. Ограничение на раскрытие информации не будут применяться в том случае, если такое раскрытие обусловлено требованиями законодательства Республики Казахстан. </w:t>
            </w:r>
          </w:p>
        </w:tc>
      </w:tr>
      <w:tr w:rsidR="00D52D45" w:rsidRPr="00D52D45" w14:paraId="7E6D081B" w14:textId="77777777" w:rsidTr="00B659EC">
        <w:tc>
          <w:tcPr>
            <w:tcW w:w="5016" w:type="dxa"/>
          </w:tcPr>
          <w:p w14:paraId="31780AFD" w14:textId="77777777" w:rsidR="00D52D45" w:rsidRPr="00601D88" w:rsidRDefault="00D52D45" w:rsidP="00B659EC">
            <w:pPr>
              <w:jc w:val="both"/>
              <w:rPr>
                <w:sz w:val="24"/>
                <w:szCs w:val="24"/>
                <w:lang w:val="kk-KZ"/>
              </w:rPr>
            </w:pPr>
            <w:r w:rsidRPr="00601D88">
              <w:rPr>
                <w:sz w:val="24"/>
                <w:szCs w:val="24"/>
                <w:lang w:val="kk-KZ"/>
              </w:rPr>
              <w:t>7.3. Конфиденциалды ақпаратқа:</w:t>
            </w:r>
          </w:p>
          <w:p w14:paraId="654A5CD5" w14:textId="77777777" w:rsidR="00D52D45" w:rsidRPr="00601D88" w:rsidRDefault="00D52D45" w:rsidP="00B659EC">
            <w:pPr>
              <w:pStyle w:val="ad"/>
              <w:numPr>
                <w:ilvl w:val="0"/>
                <w:numId w:val="4"/>
              </w:numPr>
              <w:ind w:left="29" w:firstLine="0"/>
              <w:jc w:val="both"/>
              <w:rPr>
                <w:sz w:val="24"/>
                <w:szCs w:val="24"/>
                <w:lang w:val="kk-KZ"/>
              </w:rPr>
            </w:pPr>
            <w:r w:rsidRPr="00601D88">
              <w:rPr>
                <w:sz w:val="24"/>
                <w:szCs w:val="24"/>
                <w:lang w:val="kk-KZ"/>
              </w:rPr>
              <w:t>Тараптардың қаржылық немесе шаруашылық қызметіне іскерлік қатысы бар жағдайлар;</w:t>
            </w:r>
          </w:p>
          <w:p w14:paraId="70D837CF" w14:textId="77777777" w:rsidR="00D52D45" w:rsidRPr="00601D88" w:rsidRDefault="00D52D45" w:rsidP="00B659EC">
            <w:pPr>
              <w:pStyle w:val="ad"/>
              <w:numPr>
                <w:ilvl w:val="0"/>
                <w:numId w:val="4"/>
              </w:numPr>
              <w:ind w:left="29" w:firstLine="0"/>
              <w:jc w:val="both"/>
              <w:rPr>
                <w:sz w:val="24"/>
                <w:szCs w:val="24"/>
                <w:lang w:val="kk-KZ"/>
              </w:rPr>
            </w:pPr>
            <w:r w:rsidRPr="00601D88">
              <w:rPr>
                <w:sz w:val="24"/>
                <w:szCs w:val="24"/>
                <w:lang w:val="kk-KZ"/>
              </w:rPr>
              <w:t>іс-шараларға, хат алмасуға, келіссөздерге қатысатын Тараптардың жұмыскерлері немесе шақырылған тұлғалар туралы ақпарат;</w:t>
            </w:r>
          </w:p>
          <w:p w14:paraId="31E1F7A3" w14:textId="77777777" w:rsidR="00D52D45" w:rsidRPr="00601D88" w:rsidRDefault="00D52D45" w:rsidP="00B659EC">
            <w:pPr>
              <w:pStyle w:val="ad"/>
              <w:numPr>
                <w:ilvl w:val="0"/>
                <w:numId w:val="4"/>
              </w:numPr>
              <w:ind w:left="29" w:firstLine="0"/>
              <w:jc w:val="both"/>
              <w:rPr>
                <w:sz w:val="24"/>
                <w:szCs w:val="24"/>
                <w:lang w:val="kk-KZ"/>
              </w:rPr>
            </w:pPr>
            <w:r w:rsidRPr="00601D88">
              <w:rPr>
                <w:sz w:val="24"/>
                <w:szCs w:val="24"/>
                <w:lang w:val="kk-KZ"/>
              </w:rPr>
              <w:t>Тараптар және Шартты орындауға байланысты олардың лауазымды тұлғалары туралы деректер, соның ішінде олардың жеке деректері (тегі, мекенжайы, телефоны және т.с.с.);</w:t>
            </w:r>
          </w:p>
          <w:p w14:paraId="4DAC39F8" w14:textId="77777777" w:rsidR="00D52D45" w:rsidRDefault="00D52D45" w:rsidP="00B659EC">
            <w:pPr>
              <w:pStyle w:val="ad"/>
              <w:numPr>
                <w:ilvl w:val="0"/>
                <w:numId w:val="4"/>
              </w:numPr>
              <w:ind w:left="29" w:firstLine="0"/>
              <w:jc w:val="both"/>
              <w:rPr>
                <w:sz w:val="24"/>
                <w:szCs w:val="24"/>
                <w:lang w:val="kk-KZ"/>
              </w:rPr>
            </w:pPr>
            <w:r w:rsidRPr="00601D88">
              <w:rPr>
                <w:sz w:val="24"/>
                <w:szCs w:val="24"/>
                <w:lang w:val="kk-KZ"/>
              </w:rPr>
              <w:t>Шарттың мәніне байланысты мемлекеттік органдардың, банктердің және басқа қаржы мекемелерінің, сенімді өкілдердің,  клиенттердің, тапсырыс берушілердің атаулары, соған қоса олардың лауазымды тұлғаларының аттары мен басқа да жеке деректері;</w:t>
            </w:r>
          </w:p>
          <w:p w14:paraId="74106025" w14:textId="6338BFAD" w:rsidR="00D52D45" w:rsidRPr="00D52D45" w:rsidRDefault="00D52D45" w:rsidP="00B659EC">
            <w:pPr>
              <w:pStyle w:val="ad"/>
              <w:numPr>
                <w:ilvl w:val="0"/>
                <w:numId w:val="4"/>
              </w:numPr>
              <w:ind w:left="29" w:firstLine="0"/>
              <w:jc w:val="both"/>
              <w:rPr>
                <w:sz w:val="24"/>
                <w:szCs w:val="24"/>
                <w:lang w:val="kk-KZ"/>
              </w:rPr>
            </w:pPr>
            <w:r w:rsidRPr="00D52D45">
              <w:rPr>
                <w:sz w:val="24"/>
                <w:szCs w:val="24"/>
                <w:lang w:val="kk-KZ"/>
              </w:rPr>
              <w:t>Тараптар конфиденциалды деп таныған кез келген басқа ақпарат кіреді, бірақ мұнымен шектелмейді.</w:t>
            </w:r>
          </w:p>
        </w:tc>
        <w:tc>
          <w:tcPr>
            <w:tcW w:w="236" w:type="dxa"/>
            <w:shd w:val="clear" w:color="auto" w:fill="auto"/>
          </w:tcPr>
          <w:p w14:paraId="33456D25" w14:textId="77777777" w:rsidR="00D52D45" w:rsidRPr="00D52D45" w:rsidRDefault="00D52D45" w:rsidP="00B659EC">
            <w:pPr>
              <w:jc w:val="both"/>
              <w:rPr>
                <w:sz w:val="24"/>
                <w:szCs w:val="24"/>
                <w:lang w:val="kk-KZ" w:eastAsia="ko-KR"/>
              </w:rPr>
            </w:pPr>
          </w:p>
        </w:tc>
        <w:tc>
          <w:tcPr>
            <w:tcW w:w="4959" w:type="dxa"/>
            <w:gridSpan w:val="2"/>
            <w:shd w:val="clear" w:color="auto" w:fill="auto"/>
          </w:tcPr>
          <w:p w14:paraId="7492E6CC" w14:textId="77777777" w:rsidR="00D52D45" w:rsidRPr="00D52D45" w:rsidRDefault="00D52D45" w:rsidP="00B659EC">
            <w:pPr>
              <w:ind w:left="34"/>
              <w:jc w:val="both"/>
              <w:rPr>
                <w:sz w:val="24"/>
                <w:szCs w:val="24"/>
                <w:lang w:val="kk-KZ"/>
              </w:rPr>
            </w:pPr>
            <w:r w:rsidRPr="00D52D45">
              <w:rPr>
                <w:sz w:val="24"/>
                <w:szCs w:val="24"/>
                <w:lang w:val="kk-KZ"/>
              </w:rPr>
              <w:t>7.3. Конфиденциальная информация включает в себя, но не ограничивается:</w:t>
            </w:r>
          </w:p>
          <w:p w14:paraId="42AD20C3" w14:textId="77777777" w:rsidR="00D52D45" w:rsidRPr="00D52D45" w:rsidRDefault="00D52D45" w:rsidP="00B659EC">
            <w:pPr>
              <w:ind w:left="34"/>
              <w:jc w:val="both"/>
              <w:rPr>
                <w:sz w:val="24"/>
                <w:szCs w:val="24"/>
                <w:lang w:val="kk-KZ"/>
              </w:rPr>
            </w:pPr>
            <w:r w:rsidRPr="00D52D45">
              <w:rPr>
                <w:sz w:val="24"/>
                <w:szCs w:val="24"/>
                <w:lang w:val="kk-KZ"/>
              </w:rPr>
              <w:t>•</w:t>
            </w:r>
            <w:r w:rsidRPr="00D52D45">
              <w:rPr>
                <w:sz w:val="24"/>
                <w:szCs w:val="24"/>
                <w:lang w:val="kk-KZ"/>
              </w:rPr>
              <w:tab/>
              <w:t>обстоятельствами, имеющими деловое отношение к финансовой либо хозяйственной деятельности Сторон;</w:t>
            </w:r>
          </w:p>
          <w:p w14:paraId="06CEAE0A" w14:textId="77777777" w:rsidR="00D52D45" w:rsidRPr="00D52D45" w:rsidRDefault="00D52D45" w:rsidP="00B659EC">
            <w:pPr>
              <w:ind w:left="34"/>
              <w:jc w:val="both"/>
              <w:rPr>
                <w:sz w:val="24"/>
                <w:szCs w:val="24"/>
                <w:lang w:val="kk-KZ"/>
              </w:rPr>
            </w:pPr>
            <w:r w:rsidRPr="00D52D45">
              <w:rPr>
                <w:sz w:val="24"/>
                <w:szCs w:val="24"/>
                <w:lang w:val="kk-KZ"/>
              </w:rPr>
              <w:t>•</w:t>
            </w:r>
            <w:r w:rsidRPr="00D52D45">
              <w:rPr>
                <w:sz w:val="24"/>
                <w:szCs w:val="24"/>
                <w:lang w:val="kk-KZ"/>
              </w:rPr>
              <w:tab/>
              <w:t>информацией о работниках Сторон или приглашенных лицах, участвующих в мероприятиях, переписке, переговорах;</w:t>
            </w:r>
          </w:p>
          <w:p w14:paraId="41F756E7" w14:textId="77777777" w:rsidR="00D52D45" w:rsidRPr="00D52D45" w:rsidRDefault="00D52D45" w:rsidP="00B659EC">
            <w:pPr>
              <w:ind w:left="34"/>
              <w:jc w:val="both"/>
              <w:rPr>
                <w:sz w:val="24"/>
                <w:szCs w:val="24"/>
                <w:lang w:val="kk-KZ"/>
              </w:rPr>
            </w:pPr>
            <w:r w:rsidRPr="00D52D45">
              <w:rPr>
                <w:sz w:val="24"/>
                <w:szCs w:val="24"/>
                <w:lang w:val="kk-KZ"/>
              </w:rPr>
              <w:t>•</w:t>
            </w:r>
            <w:r w:rsidRPr="00D52D45">
              <w:rPr>
                <w:sz w:val="24"/>
                <w:szCs w:val="24"/>
                <w:lang w:val="kk-KZ"/>
              </w:rPr>
              <w:tab/>
              <w:t>данными о Сторонах и их должностных лицах, причастных к исполнению Договора, включая их личные данные (фамилии, адреса, телефоны и т.д.);</w:t>
            </w:r>
          </w:p>
          <w:p w14:paraId="48CDA845" w14:textId="77777777" w:rsidR="00D52D45" w:rsidRPr="00D52D45" w:rsidRDefault="00D52D45" w:rsidP="00B659EC">
            <w:pPr>
              <w:ind w:left="34"/>
              <w:jc w:val="both"/>
              <w:rPr>
                <w:sz w:val="24"/>
                <w:szCs w:val="24"/>
                <w:lang w:val="kk-KZ"/>
              </w:rPr>
            </w:pPr>
            <w:r w:rsidRPr="00D52D45">
              <w:rPr>
                <w:sz w:val="24"/>
                <w:szCs w:val="24"/>
                <w:lang w:val="kk-KZ"/>
              </w:rPr>
              <w:t>•</w:t>
            </w:r>
            <w:r w:rsidRPr="00D52D45">
              <w:rPr>
                <w:sz w:val="24"/>
                <w:szCs w:val="24"/>
                <w:lang w:val="kk-KZ"/>
              </w:rPr>
              <w:tab/>
              <w:t>названиями причастных к предмету Договора государственных органов, банков и иных финансовых учреждений, поверенных, клиентов, заказчиков, включая имена и другие личные данные их должностных лиц;</w:t>
            </w:r>
          </w:p>
          <w:p w14:paraId="0978E81B" w14:textId="76EFD95E" w:rsidR="00D52D45" w:rsidRPr="00D52D45" w:rsidRDefault="00D52D45" w:rsidP="00B659EC">
            <w:pPr>
              <w:ind w:left="34"/>
              <w:jc w:val="both"/>
              <w:rPr>
                <w:sz w:val="24"/>
                <w:szCs w:val="24"/>
                <w:lang w:val="kk-KZ"/>
              </w:rPr>
            </w:pPr>
            <w:r w:rsidRPr="00D52D45">
              <w:rPr>
                <w:sz w:val="24"/>
                <w:szCs w:val="24"/>
                <w:lang w:val="kk-KZ"/>
              </w:rPr>
              <w:t>•</w:t>
            </w:r>
            <w:r w:rsidRPr="00D52D45">
              <w:rPr>
                <w:sz w:val="24"/>
                <w:szCs w:val="24"/>
                <w:lang w:val="kk-KZ"/>
              </w:rPr>
              <w:tab/>
              <w:t>любой иной информацией, признанной Сторонами конфиденциальной.</w:t>
            </w:r>
          </w:p>
        </w:tc>
      </w:tr>
      <w:tr w:rsidR="00D52D45" w:rsidRPr="00D52D45" w14:paraId="52154B3F" w14:textId="77777777" w:rsidTr="00B659EC">
        <w:tc>
          <w:tcPr>
            <w:tcW w:w="5016" w:type="dxa"/>
          </w:tcPr>
          <w:p w14:paraId="37DCEBC5" w14:textId="6378E1AB" w:rsidR="00D52D45" w:rsidRPr="00D52D45" w:rsidRDefault="00D52D45" w:rsidP="00B659EC">
            <w:pPr>
              <w:jc w:val="both"/>
              <w:rPr>
                <w:sz w:val="24"/>
                <w:szCs w:val="24"/>
                <w:lang w:val="kk-KZ" w:eastAsia="ko-KR"/>
              </w:rPr>
            </w:pPr>
            <w:r>
              <w:rPr>
                <w:sz w:val="24"/>
                <w:szCs w:val="24"/>
                <w:lang w:val="kk-KZ"/>
              </w:rPr>
              <w:t>7.4. Осы тараудың қағидалары әрбір Тарапқа, дәл сол сияқты Тараптардың штаттық қызметкері болып табылатын немесе Тараптар келісімшарттың не еңбек келісімдерінің негізінде тартқан барлық тұлғаларға конфиденциалды ақпаратты жария етпеу бойынша міндеттерді жүктейді.</w:t>
            </w:r>
          </w:p>
        </w:tc>
        <w:tc>
          <w:tcPr>
            <w:tcW w:w="236" w:type="dxa"/>
            <w:shd w:val="clear" w:color="auto" w:fill="auto"/>
          </w:tcPr>
          <w:p w14:paraId="314DB710" w14:textId="77777777" w:rsidR="00D52D45" w:rsidRPr="00D52D45" w:rsidRDefault="00D52D45" w:rsidP="00B659EC">
            <w:pPr>
              <w:jc w:val="both"/>
              <w:rPr>
                <w:sz w:val="24"/>
                <w:szCs w:val="24"/>
                <w:lang w:val="kk-KZ" w:eastAsia="ko-KR"/>
              </w:rPr>
            </w:pPr>
          </w:p>
        </w:tc>
        <w:tc>
          <w:tcPr>
            <w:tcW w:w="4959" w:type="dxa"/>
            <w:gridSpan w:val="2"/>
            <w:shd w:val="clear" w:color="auto" w:fill="auto"/>
          </w:tcPr>
          <w:p w14:paraId="0D74BA21" w14:textId="5670C55E" w:rsidR="00D52D45" w:rsidRPr="00D52D45" w:rsidRDefault="00D52D45" w:rsidP="00B659EC">
            <w:pPr>
              <w:ind w:left="34"/>
              <w:jc w:val="both"/>
              <w:rPr>
                <w:sz w:val="24"/>
                <w:szCs w:val="24"/>
                <w:lang w:val="kk-KZ"/>
              </w:rPr>
            </w:pPr>
            <w:r w:rsidRPr="00D52D45">
              <w:rPr>
                <w:sz w:val="24"/>
                <w:szCs w:val="24"/>
                <w:lang w:val="kk-KZ"/>
              </w:rPr>
              <w:t>7.4. Положения настоящего раздела налагают обязанности по неразглашению конфиденциальной информации на каждую из Сторон, а равно на всех лиц, являющихся штатным персоналом Сторон, либо привлеченных Сторонами на основе контрактов либо трудовых соглашений.</w:t>
            </w:r>
          </w:p>
        </w:tc>
      </w:tr>
      <w:tr w:rsidR="00D52D45" w:rsidRPr="00D52D45" w14:paraId="5475C6DE" w14:textId="77777777" w:rsidTr="00B659EC">
        <w:tc>
          <w:tcPr>
            <w:tcW w:w="5016" w:type="dxa"/>
          </w:tcPr>
          <w:p w14:paraId="2F764606" w14:textId="77777777" w:rsidR="00D52D45" w:rsidRPr="00242C7C" w:rsidRDefault="00D52D45" w:rsidP="00B659EC">
            <w:pPr>
              <w:jc w:val="both"/>
              <w:rPr>
                <w:sz w:val="24"/>
                <w:szCs w:val="24"/>
                <w:lang w:val="kk-KZ"/>
              </w:rPr>
            </w:pPr>
            <w:r w:rsidRPr="00242C7C">
              <w:rPr>
                <w:sz w:val="24"/>
                <w:szCs w:val="24"/>
                <w:lang w:val="kk-KZ"/>
              </w:rPr>
              <w:t xml:space="preserve">7.5. Тараптар </w:t>
            </w:r>
            <w:r w:rsidRPr="00242C7C">
              <w:rPr>
                <w:color w:val="000000"/>
                <w:sz w:val="24"/>
                <w:szCs w:val="24"/>
                <w:lang w:val="kk-KZ"/>
              </w:rPr>
              <w:t xml:space="preserve">конфиденциалды деп таныған ақпаратты жария ету Шарттың талаптарын бұзу болып табылады және екі Тараптың бірінің қасақана, байқамай немесе менмендік тұрғыда жасаған іс-әрекеттеріне қарамастан, Шартты біржақты тәртіппен бұзуға әкеп соқтырады. </w:t>
            </w:r>
            <w:r w:rsidRPr="00242C7C">
              <w:rPr>
                <w:sz w:val="24"/>
                <w:szCs w:val="24"/>
                <w:lang w:val="kk-KZ"/>
              </w:rPr>
              <w:t xml:space="preserve"> </w:t>
            </w:r>
          </w:p>
          <w:p w14:paraId="55359144" w14:textId="07F86DB1" w:rsidR="00D52D45" w:rsidRPr="00D52D45" w:rsidRDefault="00D52D45" w:rsidP="00B659EC">
            <w:pPr>
              <w:jc w:val="both"/>
              <w:rPr>
                <w:sz w:val="24"/>
                <w:szCs w:val="24"/>
                <w:lang w:val="kk-KZ" w:eastAsia="ko-KR"/>
              </w:rPr>
            </w:pPr>
            <w:r w:rsidRPr="00242C7C">
              <w:rPr>
                <w:sz w:val="24"/>
                <w:szCs w:val="24"/>
                <w:lang w:val="kk-KZ"/>
              </w:rPr>
              <w:t xml:space="preserve">Осы тармақ Шартқа қол қойылған күні немесе Шарт қолданыста болған кезеңде мәліметтердің немесе ақпараттың кеңінен таралуы Тараптардың кінәсінен болмаған немесе ақпарат көпшілікке қолжетімді  сипатта болған жағдайларға қолданылмайды.   </w:t>
            </w:r>
          </w:p>
        </w:tc>
        <w:tc>
          <w:tcPr>
            <w:tcW w:w="236" w:type="dxa"/>
            <w:shd w:val="clear" w:color="auto" w:fill="auto"/>
          </w:tcPr>
          <w:p w14:paraId="0312B17A" w14:textId="77777777" w:rsidR="00D52D45" w:rsidRPr="00D52D45" w:rsidRDefault="00D52D45" w:rsidP="00B659EC">
            <w:pPr>
              <w:jc w:val="both"/>
              <w:rPr>
                <w:sz w:val="24"/>
                <w:szCs w:val="24"/>
                <w:lang w:val="kk-KZ" w:eastAsia="ko-KR"/>
              </w:rPr>
            </w:pPr>
          </w:p>
        </w:tc>
        <w:tc>
          <w:tcPr>
            <w:tcW w:w="4959" w:type="dxa"/>
            <w:gridSpan w:val="2"/>
            <w:shd w:val="clear" w:color="auto" w:fill="auto"/>
          </w:tcPr>
          <w:p w14:paraId="50BCE426" w14:textId="77777777" w:rsidR="00D52D45" w:rsidRPr="00D52D45" w:rsidRDefault="00D52D45" w:rsidP="00B659EC">
            <w:pPr>
              <w:ind w:left="34"/>
              <w:jc w:val="both"/>
              <w:rPr>
                <w:sz w:val="24"/>
                <w:szCs w:val="24"/>
                <w:lang w:val="kk-KZ"/>
              </w:rPr>
            </w:pPr>
            <w:r w:rsidRPr="00D52D45">
              <w:rPr>
                <w:sz w:val="24"/>
                <w:szCs w:val="24"/>
                <w:lang w:val="kk-KZ"/>
              </w:rPr>
              <w:t>7.5. Раскрытие информации, признанной Сторонами конфиденциальной, является нарушением Договора и может повлечь за собой его одностороннее расторжение независимо от того, вызвано это умышленными, неосторожными или самонадеянными действиями одной из Сторон.</w:t>
            </w:r>
          </w:p>
          <w:p w14:paraId="7F2F4BA4" w14:textId="3F1E3A05" w:rsidR="00D52D45" w:rsidRPr="00D52D45" w:rsidRDefault="00D52D45" w:rsidP="00B659EC">
            <w:pPr>
              <w:ind w:left="34"/>
              <w:jc w:val="both"/>
              <w:rPr>
                <w:sz w:val="24"/>
                <w:szCs w:val="24"/>
                <w:lang w:val="kk-KZ"/>
              </w:rPr>
            </w:pPr>
            <w:r w:rsidRPr="00D52D45">
              <w:rPr>
                <w:sz w:val="24"/>
                <w:szCs w:val="24"/>
                <w:lang w:val="kk-KZ"/>
              </w:rPr>
              <w:t>Настоящий пункт не распространяется на случаи, когда сведения, либо информация на дату подписания Договора либо в период его действия были или стали широко известны не по вине Сторон или носят общедоступный информационных характер.</w:t>
            </w:r>
          </w:p>
        </w:tc>
      </w:tr>
      <w:tr w:rsidR="00D52D45" w:rsidRPr="00D52D45" w14:paraId="533E96C3" w14:textId="77777777" w:rsidTr="00B659EC">
        <w:tc>
          <w:tcPr>
            <w:tcW w:w="5016" w:type="dxa"/>
          </w:tcPr>
          <w:p w14:paraId="455B1FF8" w14:textId="450C760C" w:rsidR="00D52D45" w:rsidRPr="00D52D45" w:rsidRDefault="00D52D45" w:rsidP="00B659EC">
            <w:pPr>
              <w:jc w:val="both"/>
              <w:rPr>
                <w:sz w:val="24"/>
                <w:szCs w:val="24"/>
                <w:lang w:val="kk-KZ" w:eastAsia="ko-KR"/>
              </w:rPr>
            </w:pPr>
            <w:r>
              <w:rPr>
                <w:sz w:val="24"/>
                <w:szCs w:val="24"/>
                <w:lang w:val="kk-KZ"/>
              </w:rPr>
              <w:t xml:space="preserve">7.6. Шарттың қолданыс мерзімі аяқталған сәттен бастап 3 (үш) жыл бойы осы тараудың заңдық күші болады. </w:t>
            </w:r>
          </w:p>
        </w:tc>
        <w:tc>
          <w:tcPr>
            <w:tcW w:w="236" w:type="dxa"/>
            <w:shd w:val="clear" w:color="auto" w:fill="auto"/>
          </w:tcPr>
          <w:p w14:paraId="53E64775" w14:textId="77777777" w:rsidR="00D52D45" w:rsidRPr="00D52D45" w:rsidRDefault="00D52D45" w:rsidP="00B659EC">
            <w:pPr>
              <w:jc w:val="both"/>
              <w:rPr>
                <w:sz w:val="24"/>
                <w:szCs w:val="24"/>
                <w:lang w:val="kk-KZ" w:eastAsia="ko-KR"/>
              </w:rPr>
            </w:pPr>
          </w:p>
        </w:tc>
        <w:tc>
          <w:tcPr>
            <w:tcW w:w="4959" w:type="dxa"/>
            <w:gridSpan w:val="2"/>
            <w:shd w:val="clear" w:color="auto" w:fill="auto"/>
          </w:tcPr>
          <w:p w14:paraId="44502F97" w14:textId="396322B0" w:rsidR="00D52D45" w:rsidRPr="00D52D45" w:rsidRDefault="00D52D45" w:rsidP="00B659EC">
            <w:pPr>
              <w:ind w:left="34"/>
              <w:jc w:val="both"/>
              <w:rPr>
                <w:sz w:val="24"/>
                <w:szCs w:val="24"/>
                <w:lang w:val="kk-KZ"/>
              </w:rPr>
            </w:pPr>
            <w:r w:rsidRPr="00D52D45">
              <w:rPr>
                <w:sz w:val="24"/>
                <w:szCs w:val="24"/>
                <w:lang w:val="kk-KZ"/>
              </w:rPr>
              <w:t>7.6. Настоящий раздел имеет юридическую силу в течение 3 (трех) лет с момента окончания срока действия Договора.</w:t>
            </w:r>
          </w:p>
        </w:tc>
      </w:tr>
      <w:tr w:rsidR="00D52D45" w:rsidRPr="00D52D45" w14:paraId="7F6F9F31" w14:textId="77777777" w:rsidTr="00B659EC">
        <w:tc>
          <w:tcPr>
            <w:tcW w:w="5016" w:type="dxa"/>
          </w:tcPr>
          <w:p w14:paraId="16FE0710" w14:textId="0A19772A" w:rsidR="00D52D45" w:rsidRPr="00D52D45" w:rsidRDefault="00D52D45" w:rsidP="00B659EC">
            <w:pPr>
              <w:jc w:val="both"/>
              <w:rPr>
                <w:sz w:val="24"/>
                <w:szCs w:val="24"/>
                <w:lang w:val="kk-KZ" w:eastAsia="ko-KR"/>
              </w:rPr>
            </w:pPr>
            <w:r>
              <w:rPr>
                <w:sz w:val="24"/>
                <w:szCs w:val="24"/>
                <w:lang w:val="kk-KZ"/>
              </w:rPr>
              <w:t xml:space="preserve">7.7. Әрбір Тарап Шарттың мәтінін, сонымен қатар Шарт жасасқан кезде және Шарттан туындайтын міндеттемелері орындау барысында Тараптар бір-біріне берген бүкіл ақпаратты екінші тараптың конфиденциалды ақпараты деп тануға келісті.  </w:t>
            </w:r>
          </w:p>
        </w:tc>
        <w:tc>
          <w:tcPr>
            <w:tcW w:w="236" w:type="dxa"/>
            <w:shd w:val="clear" w:color="auto" w:fill="auto"/>
          </w:tcPr>
          <w:p w14:paraId="2A61A184" w14:textId="77777777" w:rsidR="00D52D45" w:rsidRPr="00D52D45" w:rsidRDefault="00D52D45" w:rsidP="00B659EC">
            <w:pPr>
              <w:jc w:val="both"/>
              <w:rPr>
                <w:sz w:val="24"/>
                <w:szCs w:val="24"/>
                <w:lang w:val="kk-KZ" w:eastAsia="ko-KR"/>
              </w:rPr>
            </w:pPr>
          </w:p>
        </w:tc>
        <w:tc>
          <w:tcPr>
            <w:tcW w:w="4959" w:type="dxa"/>
            <w:gridSpan w:val="2"/>
            <w:shd w:val="clear" w:color="auto" w:fill="auto"/>
          </w:tcPr>
          <w:p w14:paraId="79FD2489" w14:textId="2A145F7C" w:rsidR="00D52D45" w:rsidRPr="00D52D45" w:rsidRDefault="00D52D45" w:rsidP="00B659EC">
            <w:pPr>
              <w:ind w:left="34"/>
              <w:jc w:val="both"/>
              <w:rPr>
                <w:sz w:val="24"/>
                <w:szCs w:val="24"/>
                <w:lang w:val="kk-KZ"/>
              </w:rPr>
            </w:pPr>
            <w:r w:rsidRPr="00D52D45">
              <w:rPr>
                <w:sz w:val="24"/>
                <w:szCs w:val="24"/>
                <w:lang w:val="kk-KZ"/>
              </w:rPr>
              <w:t>7.7. Каждая из Сторон согласилась считать текст Договора, а также весь объем информации, переданной Сторонами друг другу при заключении Договора и в ходе исполнения обязательств, возникающих из Договора, конфиденциальной информацией другой Стороны.</w:t>
            </w:r>
          </w:p>
        </w:tc>
      </w:tr>
      <w:tr w:rsidR="00D52D45" w:rsidRPr="00D52D45" w14:paraId="7D8F55FA" w14:textId="77777777" w:rsidTr="00B659EC">
        <w:tc>
          <w:tcPr>
            <w:tcW w:w="5016" w:type="dxa"/>
            <w:shd w:val="clear" w:color="auto" w:fill="auto"/>
          </w:tcPr>
          <w:p w14:paraId="783B0BB7" w14:textId="77777777" w:rsidR="00D52D45" w:rsidRPr="00D52D45" w:rsidRDefault="00D52D45" w:rsidP="00B659EC">
            <w:pPr>
              <w:jc w:val="center"/>
              <w:rPr>
                <w:b/>
                <w:bCs/>
                <w:sz w:val="24"/>
                <w:szCs w:val="24"/>
                <w:lang w:val="kk-KZ" w:eastAsia="ko-KR"/>
              </w:rPr>
            </w:pPr>
            <w:r w:rsidRPr="00D52D45">
              <w:rPr>
                <w:b/>
                <w:sz w:val="24"/>
                <w:szCs w:val="24"/>
                <w:lang w:val="kk-KZ"/>
              </w:rPr>
              <w:t>VIII</w:t>
            </w:r>
            <w:r w:rsidRPr="00D52D45" w:rsidDel="002B0F72">
              <w:rPr>
                <w:b/>
                <w:bCs/>
                <w:sz w:val="24"/>
                <w:szCs w:val="24"/>
                <w:lang w:val="kk-KZ" w:eastAsia="ko-KR"/>
              </w:rPr>
              <w:t xml:space="preserve"> </w:t>
            </w:r>
            <w:r w:rsidRPr="00D52D45">
              <w:rPr>
                <w:b/>
                <w:bCs/>
                <w:sz w:val="24"/>
                <w:szCs w:val="24"/>
                <w:lang w:val="kk-KZ" w:eastAsia="ko-KR"/>
              </w:rPr>
              <w:t>. ФОРС-МАЖОР ЖАҒДАЙЛАРЫ</w:t>
            </w:r>
          </w:p>
          <w:p w14:paraId="0C3D617F" w14:textId="77777777" w:rsidR="00D52D45" w:rsidRPr="00D52D45" w:rsidRDefault="00D52D45" w:rsidP="00B659EC">
            <w:pPr>
              <w:jc w:val="center"/>
              <w:rPr>
                <w:b/>
                <w:bCs/>
                <w:sz w:val="24"/>
                <w:szCs w:val="24"/>
                <w:lang w:val="kk-KZ" w:eastAsia="ko-KR"/>
              </w:rPr>
            </w:pPr>
          </w:p>
          <w:p w14:paraId="29D1FBE9" w14:textId="31A87955" w:rsidR="00D52D45" w:rsidRPr="00D52D45" w:rsidRDefault="00D52D45" w:rsidP="00B659EC">
            <w:pPr>
              <w:jc w:val="both"/>
              <w:rPr>
                <w:sz w:val="24"/>
                <w:szCs w:val="24"/>
                <w:lang w:val="kk-KZ" w:eastAsia="ko-KR"/>
              </w:rPr>
            </w:pPr>
            <w:r w:rsidRPr="00D52D45">
              <w:rPr>
                <w:sz w:val="24"/>
                <w:szCs w:val="24"/>
                <w:lang w:val="kk-KZ" w:eastAsia="ko-KR"/>
              </w:rPr>
              <w:t>8.1. Осы Шартты орындамау немесе уақытылы орындамау форс-мажор жағдайларына байланысты болған кезде, Тараптар осындай орындамауға  байланысты жауапкершiлiктен босатылады. Сондай-ақ Тараптар нәтижесінде осы Шарт бойынша мiндеттемелердi орындау мүмкiн болмай қалатын Қазақстан Республикасының нормативтiк құқықтық актiлерiн қабылдау сияқты олардың бақылауынан тыс жатқан жағдайлар үшiн жауап бермейдi.</w:t>
            </w:r>
          </w:p>
        </w:tc>
        <w:tc>
          <w:tcPr>
            <w:tcW w:w="236" w:type="dxa"/>
            <w:shd w:val="clear" w:color="auto" w:fill="auto"/>
          </w:tcPr>
          <w:p w14:paraId="77B9EB03" w14:textId="77777777" w:rsidR="00D52D45" w:rsidRPr="00D52D45" w:rsidRDefault="00D52D45" w:rsidP="00B659EC">
            <w:pPr>
              <w:jc w:val="both"/>
              <w:rPr>
                <w:sz w:val="24"/>
                <w:szCs w:val="24"/>
                <w:lang w:val="kk-KZ" w:eastAsia="ko-KR"/>
              </w:rPr>
            </w:pPr>
          </w:p>
        </w:tc>
        <w:tc>
          <w:tcPr>
            <w:tcW w:w="4959" w:type="dxa"/>
            <w:gridSpan w:val="2"/>
            <w:shd w:val="clear" w:color="auto" w:fill="auto"/>
          </w:tcPr>
          <w:p w14:paraId="3279DC55" w14:textId="77777777" w:rsidR="00D52D45" w:rsidRPr="00D52D45" w:rsidRDefault="00D52D45" w:rsidP="00B659EC">
            <w:pPr>
              <w:jc w:val="center"/>
              <w:rPr>
                <w:b/>
                <w:bCs/>
                <w:sz w:val="24"/>
                <w:szCs w:val="24"/>
                <w:lang w:val="kk-KZ"/>
              </w:rPr>
            </w:pPr>
            <w:r w:rsidRPr="00D52D45">
              <w:rPr>
                <w:b/>
                <w:sz w:val="24"/>
                <w:szCs w:val="24"/>
                <w:lang w:val="kk-KZ"/>
              </w:rPr>
              <w:t>VIII</w:t>
            </w:r>
            <w:r w:rsidRPr="00D52D45" w:rsidDel="002B0F72">
              <w:rPr>
                <w:b/>
                <w:bCs/>
                <w:sz w:val="24"/>
                <w:szCs w:val="24"/>
                <w:lang w:val="kk-KZ"/>
              </w:rPr>
              <w:t xml:space="preserve"> </w:t>
            </w:r>
            <w:r w:rsidRPr="00D52D45">
              <w:rPr>
                <w:b/>
                <w:bCs/>
                <w:sz w:val="24"/>
                <w:szCs w:val="24"/>
                <w:lang w:val="kk-KZ"/>
              </w:rPr>
              <w:t>. ОБСТОЯТЕЛЬСТВА ФОРС-МАЖОРА</w:t>
            </w:r>
          </w:p>
          <w:p w14:paraId="080687AB" w14:textId="77777777" w:rsidR="00D52D45" w:rsidRPr="00D52D45" w:rsidRDefault="00D52D45" w:rsidP="00B659EC">
            <w:pPr>
              <w:ind w:left="34"/>
              <w:jc w:val="both"/>
              <w:rPr>
                <w:b/>
                <w:bCs/>
                <w:sz w:val="24"/>
                <w:szCs w:val="24"/>
                <w:lang w:val="kk-KZ"/>
              </w:rPr>
            </w:pPr>
            <w:r w:rsidRPr="00D52D45">
              <w:rPr>
                <w:sz w:val="24"/>
                <w:szCs w:val="24"/>
                <w:lang w:val="kk-KZ"/>
              </w:rPr>
              <w:t>8.1. Стороны освобождаются от ответственности за несвоевременное исполнение или неисполнение обязательств по настоящему договору в случае, если такое неисполнение вызвано обстоятельствами форс-мажора. Так же Стороны не несут ответственности за обстоятельства, находящиеся вне их контроля, такие как принятие нормативных правовых актов Республики Казахстан, вследствие которых может стать невозможным выполнение обязательств по настоящему договору</w:t>
            </w:r>
            <w:r w:rsidRPr="00D52D45">
              <w:rPr>
                <w:b/>
                <w:bCs/>
                <w:sz w:val="24"/>
                <w:szCs w:val="24"/>
                <w:lang w:val="kk-KZ"/>
              </w:rPr>
              <w:t>.</w:t>
            </w:r>
          </w:p>
        </w:tc>
      </w:tr>
      <w:tr w:rsidR="00D52D45" w:rsidRPr="00D52D45" w14:paraId="3D18A2EF" w14:textId="77777777" w:rsidTr="00B659EC">
        <w:tc>
          <w:tcPr>
            <w:tcW w:w="5016" w:type="dxa"/>
            <w:shd w:val="clear" w:color="auto" w:fill="auto"/>
          </w:tcPr>
          <w:p w14:paraId="7EE2541F" w14:textId="77777777" w:rsidR="00D52D45" w:rsidRPr="00D52D45" w:rsidRDefault="00D52D45" w:rsidP="00B659EC">
            <w:pPr>
              <w:jc w:val="both"/>
              <w:rPr>
                <w:sz w:val="24"/>
                <w:szCs w:val="24"/>
                <w:lang w:val="kk-KZ" w:eastAsia="ko-KR"/>
              </w:rPr>
            </w:pPr>
            <w:r w:rsidRPr="00D52D45">
              <w:rPr>
                <w:sz w:val="24"/>
                <w:szCs w:val="24"/>
                <w:lang w:val="kk-KZ" w:eastAsia="ko-KR"/>
              </w:rPr>
              <w:t xml:space="preserve">8.2. Тараптың саналы бақылауынан тыс болған жағдайларды, соның iшiнде өрттi, су тасқындарын, жер сiлкiнiстерiн, соғыстарды (жарияланған және жарияланбаған), көтерiлiстердi, дүмпулердi, Қазақстан Республикасындағы азамат соғыстарын немесе жаппай тәртiпсiздiктердi, компьютер орталығындағы және Қазақстан Республикасы Ұлттық Банкiнiң сәйкес қызметтерiндегi ақауларды және нәтижесiнде Тараптар осы Шарт бойынша мiндеттемелерiн орындай алмайтын жағдайларды қоса есептегенде, бiрақ олармен шектелмейтін жағдайлар, Форс-мажор жағдайлары деп танылады. </w:t>
            </w:r>
          </w:p>
        </w:tc>
        <w:tc>
          <w:tcPr>
            <w:tcW w:w="236" w:type="dxa"/>
            <w:shd w:val="clear" w:color="auto" w:fill="auto"/>
          </w:tcPr>
          <w:p w14:paraId="4BC236A7" w14:textId="77777777" w:rsidR="00D52D45" w:rsidRPr="00D52D45" w:rsidRDefault="00D52D45" w:rsidP="00B659EC">
            <w:pPr>
              <w:jc w:val="both"/>
              <w:rPr>
                <w:sz w:val="24"/>
                <w:szCs w:val="24"/>
                <w:lang w:val="kk-KZ" w:eastAsia="ko-KR"/>
              </w:rPr>
            </w:pPr>
          </w:p>
        </w:tc>
        <w:tc>
          <w:tcPr>
            <w:tcW w:w="4959" w:type="dxa"/>
            <w:gridSpan w:val="2"/>
            <w:shd w:val="clear" w:color="auto" w:fill="auto"/>
          </w:tcPr>
          <w:p w14:paraId="74B77537" w14:textId="77777777" w:rsidR="00D52D45" w:rsidRPr="00D52D45" w:rsidRDefault="00D52D45" w:rsidP="00B659EC">
            <w:pPr>
              <w:jc w:val="both"/>
              <w:rPr>
                <w:b/>
                <w:bCs/>
                <w:sz w:val="24"/>
                <w:szCs w:val="24"/>
                <w:lang w:val="kk-KZ"/>
              </w:rPr>
            </w:pPr>
            <w:r w:rsidRPr="00D52D45">
              <w:rPr>
                <w:sz w:val="24"/>
                <w:szCs w:val="24"/>
                <w:lang w:val="kk-KZ"/>
              </w:rPr>
              <w:t>8.2. Форс-мажор означает любые обстоятельства, находящиеся вне разумного контроля Стороны, включая, но, не ограничиваясь, пожары, наводнения, землетрясения, войны (объявленные и не объявленные), восстания, забастовки, гражданские войны или массовые беспорядки в Республике Казахстан, сбои в компьютерном центре и соответствую</w:t>
            </w:r>
            <w:r w:rsidRPr="00D52D45">
              <w:rPr>
                <w:sz w:val="24"/>
                <w:szCs w:val="24"/>
                <w:lang w:val="kk-KZ" w:eastAsia="ko-KR"/>
              </w:rPr>
              <w:t>щ</w:t>
            </w:r>
            <w:r w:rsidRPr="00D52D45">
              <w:rPr>
                <w:sz w:val="24"/>
                <w:szCs w:val="24"/>
                <w:lang w:val="kk-KZ"/>
              </w:rPr>
              <w:t xml:space="preserve">их службах Национального банка Республики Казахстан и иные обстоятельства, в результате которых Стороны не могут выполнить свои обязательства по настоящему договору, признаются обстоятельствами Форс-мажор. </w:t>
            </w:r>
          </w:p>
        </w:tc>
      </w:tr>
      <w:tr w:rsidR="00D52D45" w:rsidRPr="00D52D45" w14:paraId="1F95831B" w14:textId="77777777" w:rsidTr="00B659EC">
        <w:tc>
          <w:tcPr>
            <w:tcW w:w="5016" w:type="dxa"/>
            <w:shd w:val="clear" w:color="auto" w:fill="auto"/>
          </w:tcPr>
          <w:p w14:paraId="752F90A6" w14:textId="3F139022" w:rsidR="00D52D45" w:rsidRPr="00D52D45" w:rsidRDefault="00D52D45" w:rsidP="00B659EC">
            <w:pPr>
              <w:jc w:val="both"/>
              <w:rPr>
                <w:sz w:val="24"/>
                <w:szCs w:val="24"/>
                <w:lang w:val="kk-KZ" w:eastAsia="ko-KR"/>
              </w:rPr>
            </w:pPr>
            <w:r w:rsidRPr="00D52D45">
              <w:rPr>
                <w:sz w:val="24"/>
                <w:szCs w:val="24"/>
                <w:lang w:val="kk-KZ" w:eastAsia="ko-KR"/>
              </w:rPr>
              <w:t>8.3. Форс-мажор орнағаннан сәттен бастап екi күнтізбелік күн iшiнде осы Шарт бойынша мiндеттерiн орындауға байланысты кедергiге ұшыраған Тарап Форс-мажордың орнағаны туралы және өз мiндеттемелерiн орындауға Форс-мажордың тигiзген әсерi туралы екiншi Тарапқа жазбаша түрде хабар беруi керек.</w:t>
            </w:r>
          </w:p>
        </w:tc>
        <w:tc>
          <w:tcPr>
            <w:tcW w:w="236" w:type="dxa"/>
            <w:shd w:val="clear" w:color="auto" w:fill="auto"/>
          </w:tcPr>
          <w:p w14:paraId="3CCD2ABD" w14:textId="77777777" w:rsidR="00D52D45" w:rsidRPr="00D52D45" w:rsidRDefault="00D52D45" w:rsidP="00B659EC">
            <w:pPr>
              <w:jc w:val="both"/>
              <w:rPr>
                <w:sz w:val="24"/>
                <w:szCs w:val="24"/>
                <w:lang w:val="kk-KZ" w:eastAsia="ko-KR"/>
              </w:rPr>
            </w:pPr>
          </w:p>
        </w:tc>
        <w:tc>
          <w:tcPr>
            <w:tcW w:w="4959" w:type="dxa"/>
            <w:gridSpan w:val="2"/>
            <w:shd w:val="clear" w:color="auto" w:fill="auto"/>
          </w:tcPr>
          <w:p w14:paraId="25ED6702" w14:textId="77777777" w:rsidR="00D52D45" w:rsidRPr="00D52D45" w:rsidRDefault="00D52D45" w:rsidP="00B659EC">
            <w:pPr>
              <w:jc w:val="both"/>
              <w:rPr>
                <w:sz w:val="24"/>
                <w:szCs w:val="24"/>
                <w:lang w:val="kk-KZ"/>
              </w:rPr>
            </w:pPr>
            <w:r w:rsidRPr="00D52D45">
              <w:rPr>
                <w:sz w:val="24"/>
                <w:szCs w:val="24"/>
                <w:lang w:val="kk-KZ"/>
              </w:rPr>
              <w:t xml:space="preserve">8.3. В течение двух календарных дней с момента наступления Форс - Мажора, Сторона, у которой имеются препятствия в выполнении обязательств по настоящему договору, должна письменно уведомить другую Сторону о наступлении Форс-мажора и о влиянии Форс-мажора на выполнение ею таких обязательств. </w:t>
            </w:r>
          </w:p>
        </w:tc>
      </w:tr>
      <w:tr w:rsidR="00D52D45" w:rsidRPr="00D52D45" w14:paraId="2A5F1EDD" w14:textId="77777777" w:rsidTr="00B659EC">
        <w:tc>
          <w:tcPr>
            <w:tcW w:w="5016" w:type="dxa"/>
            <w:shd w:val="clear" w:color="auto" w:fill="auto"/>
          </w:tcPr>
          <w:p w14:paraId="45D3724F" w14:textId="77777777" w:rsidR="00D52D45" w:rsidRPr="00D52D45" w:rsidRDefault="00D52D45" w:rsidP="00B659EC">
            <w:pPr>
              <w:jc w:val="both"/>
              <w:rPr>
                <w:sz w:val="24"/>
                <w:szCs w:val="24"/>
                <w:lang w:val="kk-KZ" w:eastAsia="ko-KR"/>
              </w:rPr>
            </w:pPr>
            <w:r w:rsidRPr="00D52D45">
              <w:rPr>
                <w:sz w:val="24"/>
                <w:szCs w:val="24"/>
                <w:lang w:val="kk-KZ" w:eastAsia="ko-KR"/>
              </w:rPr>
              <w:t>8.4. Жалпыға белгiлi сипаттағы Форс-мажор жағдайлары қосымша дәлелдердi немесе хабарлауды қажет етпейдi. Қалған барлық Форс-мажор жағдайларына қатысты дәлелдердi мүдделi Тарап ұсынады.</w:t>
            </w:r>
          </w:p>
        </w:tc>
        <w:tc>
          <w:tcPr>
            <w:tcW w:w="236" w:type="dxa"/>
            <w:shd w:val="clear" w:color="auto" w:fill="auto"/>
          </w:tcPr>
          <w:p w14:paraId="5BD50FD2" w14:textId="77777777" w:rsidR="00D52D45" w:rsidRPr="00D52D45" w:rsidRDefault="00D52D45" w:rsidP="00B659EC">
            <w:pPr>
              <w:jc w:val="both"/>
              <w:rPr>
                <w:sz w:val="24"/>
                <w:szCs w:val="24"/>
                <w:lang w:val="kk-KZ" w:eastAsia="ko-KR"/>
              </w:rPr>
            </w:pPr>
          </w:p>
        </w:tc>
        <w:tc>
          <w:tcPr>
            <w:tcW w:w="4959" w:type="dxa"/>
            <w:gridSpan w:val="2"/>
            <w:shd w:val="clear" w:color="auto" w:fill="auto"/>
          </w:tcPr>
          <w:p w14:paraId="17CCE44D" w14:textId="77777777" w:rsidR="00D52D45" w:rsidRPr="00D52D45" w:rsidRDefault="00D52D45" w:rsidP="00B659EC">
            <w:pPr>
              <w:jc w:val="both"/>
              <w:rPr>
                <w:sz w:val="24"/>
                <w:szCs w:val="24"/>
                <w:lang w:val="kk-KZ"/>
              </w:rPr>
            </w:pPr>
            <w:r w:rsidRPr="00D52D45">
              <w:rPr>
                <w:sz w:val="24"/>
                <w:szCs w:val="24"/>
                <w:lang w:val="kk-KZ"/>
              </w:rPr>
              <w:t>8.4. Форс-мажорные обстоятельства, носящие общеизвестный характер, дополнительных доказательств или сообщений не требуют. Доказательства в отношении всех иных Форс-мажорных обстоятельств представляются заинтересованной Стороной.</w:t>
            </w:r>
          </w:p>
        </w:tc>
      </w:tr>
      <w:tr w:rsidR="00D52D45" w:rsidRPr="00D52D45" w14:paraId="518A8820" w14:textId="77777777" w:rsidTr="00B659EC">
        <w:tc>
          <w:tcPr>
            <w:tcW w:w="5016" w:type="dxa"/>
            <w:shd w:val="clear" w:color="auto" w:fill="auto"/>
          </w:tcPr>
          <w:p w14:paraId="1E2FC34D" w14:textId="0023CD1A" w:rsidR="00D52D45" w:rsidRPr="00D52D45" w:rsidRDefault="00D52D45" w:rsidP="00B659EC">
            <w:pPr>
              <w:jc w:val="center"/>
              <w:rPr>
                <w:b/>
                <w:bCs/>
                <w:sz w:val="24"/>
                <w:szCs w:val="24"/>
                <w:lang w:val="kk-KZ" w:eastAsia="ko-KR"/>
              </w:rPr>
            </w:pPr>
            <w:r w:rsidRPr="00D52D45">
              <w:rPr>
                <w:b/>
                <w:bCs/>
                <w:sz w:val="24"/>
                <w:szCs w:val="24"/>
                <w:lang w:val="kk-KZ"/>
              </w:rPr>
              <w:t xml:space="preserve">IX. </w:t>
            </w:r>
            <w:r w:rsidRPr="00D52D45">
              <w:rPr>
                <w:b/>
                <w:bCs/>
                <w:sz w:val="24"/>
                <w:szCs w:val="24"/>
                <w:lang w:val="kk-KZ" w:eastAsia="ko-KR"/>
              </w:rPr>
              <w:t>ДАУЛЫ МӘСЕЛЕЛЕРДІ ШЕШУ ТӘРТIБI ЖӘНЕ ҚОЛДАНЫЛАТЫН ҚҰҚЫҚ</w:t>
            </w:r>
          </w:p>
          <w:p w14:paraId="29643199" w14:textId="47071ED9" w:rsidR="00D52D45" w:rsidRPr="00D52D45" w:rsidRDefault="00D52D45" w:rsidP="00B659EC">
            <w:pPr>
              <w:jc w:val="both"/>
              <w:rPr>
                <w:sz w:val="24"/>
                <w:szCs w:val="24"/>
                <w:lang w:val="kk-KZ" w:eastAsia="ko-KR"/>
              </w:rPr>
            </w:pPr>
            <w:r w:rsidRPr="00D52D45">
              <w:rPr>
                <w:sz w:val="24"/>
                <w:szCs w:val="24"/>
                <w:lang w:val="kk-KZ" w:eastAsia="ko-KR"/>
              </w:rPr>
              <w:t>9.1. Осы Шарт бойынша даулы мәселе туындаған жағдайда, осы Шарттың тараптары туындаған даулы мәселені шешу үшiн барлық шараларды қолданады.</w:t>
            </w:r>
          </w:p>
        </w:tc>
        <w:tc>
          <w:tcPr>
            <w:tcW w:w="236" w:type="dxa"/>
            <w:shd w:val="clear" w:color="auto" w:fill="auto"/>
          </w:tcPr>
          <w:p w14:paraId="03CF7F25" w14:textId="77777777" w:rsidR="00D52D45" w:rsidRPr="00D52D45" w:rsidRDefault="00D52D45" w:rsidP="00B659EC">
            <w:pPr>
              <w:jc w:val="both"/>
              <w:rPr>
                <w:sz w:val="24"/>
                <w:szCs w:val="24"/>
                <w:lang w:val="kk-KZ" w:eastAsia="ko-KR"/>
              </w:rPr>
            </w:pPr>
          </w:p>
        </w:tc>
        <w:tc>
          <w:tcPr>
            <w:tcW w:w="4959" w:type="dxa"/>
            <w:gridSpan w:val="2"/>
            <w:shd w:val="clear" w:color="auto" w:fill="auto"/>
          </w:tcPr>
          <w:p w14:paraId="4A4D69A2" w14:textId="77777777" w:rsidR="00D52D45" w:rsidRPr="00D52D45" w:rsidRDefault="00D52D45" w:rsidP="00B659EC">
            <w:pPr>
              <w:pStyle w:val="ac"/>
              <w:rPr>
                <w:sz w:val="24"/>
                <w:szCs w:val="24"/>
                <w:lang w:val="kk-KZ"/>
              </w:rPr>
            </w:pPr>
            <w:r w:rsidRPr="00D52D45">
              <w:rPr>
                <w:sz w:val="24"/>
                <w:szCs w:val="24"/>
                <w:lang w:val="kk-KZ"/>
              </w:rPr>
              <w:t>IX. ПОРЯДОК УРЕГУЛИРОВАНИЯ СПОРОВ И ПРИМЕНИМОЕ ПРАВО</w:t>
            </w:r>
          </w:p>
          <w:p w14:paraId="78801EA8" w14:textId="77777777" w:rsidR="00D52D45" w:rsidRPr="00D52D45" w:rsidRDefault="00D52D45" w:rsidP="00B659EC">
            <w:pPr>
              <w:pStyle w:val="ac"/>
              <w:rPr>
                <w:sz w:val="24"/>
                <w:szCs w:val="24"/>
                <w:lang w:val="kk-KZ"/>
              </w:rPr>
            </w:pPr>
          </w:p>
          <w:p w14:paraId="16DA58BA" w14:textId="77777777" w:rsidR="00D52D45" w:rsidRPr="00D52D45" w:rsidRDefault="00D52D45" w:rsidP="00B659EC">
            <w:pPr>
              <w:pStyle w:val="31"/>
              <w:rPr>
                <w:sz w:val="24"/>
                <w:szCs w:val="24"/>
                <w:lang w:val="kk-KZ"/>
              </w:rPr>
            </w:pPr>
            <w:r w:rsidRPr="00D52D45">
              <w:rPr>
                <w:sz w:val="24"/>
                <w:szCs w:val="24"/>
                <w:lang w:val="kk-KZ"/>
              </w:rPr>
              <w:t xml:space="preserve">9.1. В случае возникновения спора по настоящему договору, стороны настоящего договора принимают все усилия для урегулирования возникшего спора. </w:t>
            </w:r>
          </w:p>
        </w:tc>
      </w:tr>
      <w:tr w:rsidR="00D52D45" w:rsidRPr="00D52D45" w14:paraId="7560D81A" w14:textId="77777777" w:rsidTr="00B659EC">
        <w:tc>
          <w:tcPr>
            <w:tcW w:w="5016" w:type="dxa"/>
            <w:shd w:val="clear" w:color="auto" w:fill="auto"/>
          </w:tcPr>
          <w:p w14:paraId="4A950213" w14:textId="77777777" w:rsidR="00D52D45" w:rsidRPr="00D52D45" w:rsidRDefault="00D52D45" w:rsidP="00B659EC">
            <w:pPr>
              <w:jc w:val="both"/>
              <w:rPr>
                <w:sz w:val="24"/>
                <w:szCs w:val="24"/>
                <w:lang w:val="kk-KZ" w:eastAsia="ko-KR"/>
              </w:rPr>
            </w:pPr>
            <w:r w:rsidRPr="00D52D45">
              <w:rPr>
                <w:sz w:val="24"/>
                <w:szCs w:val="24"/>
                <w:lang w:val="kk-KZ" w:eastAsia="ko-KR"/>
              </w:rPr>
              <w:t xml:space="preserve">9.2. </w:t>
            </w:r>
            <w:r w:rsidRPr="00D52D45">
              <w:rPr>
                <w:lang w:val="kk-KZ"/>
              </w:rPr>
              <w:t xml:space="preserve"> </w:t>
            </w:r>
            <w:r w:rsidRPr="00D52D45">
              <w:rPr>
                <w:sz w:val="24"/>
                <w:szCs w:val="24"/>
                <w:lang w:val="kk-KZ"/>
              </w:rPr>
              <w:t>Келісімге келмеген жағдайда, даулы мәселе Қазақстан Республикасының заңнамасына сәйкес</w:t>
            </w:r>
            <w:r w:rsidRPr="00D52D45">
              <w:rPr>
                <w:bCs/>
                <w:sz w:val="24"/>
                <w:szCs w:val="24"/>
                <w:lang w:val="kk-KZ"/>
              </w:rPr>
              <w:t xml:space="preserve"> осы Шартты жасаған Банктің Операциялық қолдау орталығы тіркелген/орналасқан жердегі </w:t>
            </w:r>
            <w:r w:rsidRPr="00D52D45">
              <w:rPr>
                <w:sz w:val="24"/>
                <w:szCs w:val="24"/>
                <w:lang w:val="kk-KZ"/>
              </w:rPr>
              <w:t>соттың қарауына беріледі..</w:t>
            </w:r>
          </w:p>
        </w:tc>
        <w:tc>
          <w:tcPr>
            <w:tcW w:w="236" w:type="dxa"/>
            <w:shd w:val="clear" w:color="auto" w:fill="auto"/>
          </w:tcPr>
          <w:p w14:paraId="517D738F" w14:textId="77777777" w:rsidR="00D52D45" w:rsidRPr="00D52D45" w:rsidRDefault="00D52D45" w:rsidP="00B659EC">
            <w:pPr>
              <w:jc w:val="both"/>
              <w:rPr>
                <w:sz w:val="24"/>
                <w:szCs w:val="24"/>
                <w:lang w:val="kk-KZ" w:eastAsia="ko-KR"/>
              </w:rPr>
            </w:pPr>
          </w:p>
        </w:tc>
        <w:tc>
          <w:tcPr>
            <w:tcW w:w="4959" w:type="dxa"/>
            <w:gridSpan w:val="2"/>
            <w:shd w:val="clear" w:color="auto" w:fill="auto"/>
          </w:tcPr>
          <w:p w14:paraId="54C71AED" w14:textId="77777777" w:rsidR="00D52D45" w:rsidRPr="00D52D45" w:rsidRDefault="00D52D45" w:rsidP="00B659EC">
            <w:pPr>
              <w:jc w:val="both"/>
              <w:rPr>
                <w:sz w:val="24"/>
                <w:szCs w:val="24"/>
                <w:lang w:val="kk-KZ" w:eastAsia="ko-KR"/>
              </w:rPr>
            </w:pPr>
            <w:r w:rsidRPr="00D52D45">
              <w:rPr>
                <w:sz w:val="24"/>
                <w:szCs w:val="24"/>
                <w:lang w:val="kk-KZ"/>
              </w:rPr>
              <w:t xml:space="preserve">9.2. В случае недостижения согласия, спор передается на рассмотрение в суд в соответствии с законодательством Республики Казахстан,  по месту регистрации/нахождения </w:t>
            </w:r>
            <w:r w:rsidRPr="00D52D45">
              <w:rPr>
                <w:sz w:val="24"/>
                <w:szCs w:val="24"/>
                <w:lang w:val="kk-KZ" w:eastAsia="ko-KR"/>
              </w:rPr>
              <w:t xml:space="preserve"> Центра операционной поддержки</w:t>
            </w:r>
            <w:r w:rsidRPr="00D52D45">
              <w:rPr>
                <w:sz w:val="24"/>
                <w:szCs w:val="24"/>
                <w:lang w:val="kk-KZ"/>
              </w:rPr>
              <w:t xml:space="preserve"> Банка заключившего настоящий Договор.</w:t>
            </w:r>
          </w:p>
        </w:tc>
      </w:tr>
      <w:tr w:rsidR="00D52D45" w:rsidRPr="00D52D45" w14:paraId="1EC9BEC0" w14:textId="77777777" w:rsidTr="00B659EC">
        <w:tc>
          <w:tcPr>
            <w:tcW w:w="5016" w:type="dxa"/>
            <w:shd w:val="clear" w:color="auto" w:fill="auto"/>
          </w:tcPr>
          <w:p w14:paraId="1F4F4DC4" w14:textId="77777777" w:rsidR="00D52D45" w:rsidRPr="00D52D45" w:rsidRDefault="00D52D45" w:rsidP="00B659EC">
            <w:pPr>
              <w:jc w:val="both"/>
              <w:rPr>
                <w:sz w:val="24"/>
                <w:szCs w:val="24"/>
                <w:lang w:val="kk-KZ" w:eastAsia="ko-KR"/>
              </w:rPr>
            </w:pPr>
            <w:r w:rsidRPr="00D52D45">
              <w:rPr>
                <w:sz w:val="24"/>
                <w:szCs w:val="24"/>
                <w:lang w:val="kk-KZ" w:eastAsia="ko-KR"/>
              </w:rPr>
              <w:t>9.3. Осы Шарт бойынша қолданылатын құқық Қазақстан Республикасының материалдық және процессуалдық құқығы болып табылады.</w:t>
            </w:r>
          </w:p>
        </w:tc>
        <w:tc>
          <w:tcPr>
            <w:tcW w:w="236" w:type="dxa"/>
            <w:shd w:val="clear" w:color="auto" w:fill="auto"/>
          </w:tcPr>
          <w:p w14:paraId="40671678" w14:textId="77777777" w:rsidR="00D52D45" w:rsidRPr="00D52D45" w:rsidRDefault="00D52D45" w:rsidP="00B659EC">
            <w:pPr>
              <w:jc w:val="both"/>
              <w:rPr>
                <w:sz w:val="24"/>
                <w:szCs w:val="24"/>
                <w:lang w:val="kk-KZ" w:eastAsia="ko-KR"/>
              </w:rPr>
            </w:pPr>
          </w:p>
        </w:tc>
        <w:tc>
          <w:tcPr>
            <w:tcW w:w="4959" w:type="dxa"/>
            <w:gridSpan w:val="2"/>
            <w:shd w:val="clear" w:color="auto" w:fill="auto"/>
          </w:tcPr>
          <w:p w14:paraId="4DD5D142" w14:textId="77777777" w:rsidR="00D52D45" w:rsidRPr="00D52D45" w:rsidRDefault="00D52D45" w:rsidP="00B659EC">
            <w:pPr>
              <w:pStyle w:val="a9"/>
              <w:rPr>
                <w:sz w:val="24"/>
                <w:szCs w:val="24"/>
                <w:lang w:val="kk-KZ"/>
              </w:rPr>
            </w:pPr>
            <w:r w:rsidRPr="00D52D45">
              <w:rPr>
                <w:sz w:val="24"/>
                <w:szCs w:val="24"/>
                <w:lang w:val="kk-KZ"/>
              </w:rPr>
              <w:t>9.3. Применимым правом по настоящему договору является материальное и процессуальное право Республики Казахстан.</w:t>
            </w:r>
          </w:p>
        </w:tc>
      </w:tr>
      <w:tr w:rsidR="00D52D45" w:rsidRPr="00D52D45" w14:paraId="5FBEA0BD" w14:textId="77777777" w:rsidTr="00B659EC">
        <w:trPr>
          <w:trHeight w:val="282"/>
        </w:trPr>
        <w:tc>
          <w:tcPr>
            <w:tcW w:w="5016" w:type="dxa"/>
            <w:shd w:val="clear" w:color="auto" w:fill="auto"/>
          </w:tcPr>
          <w:p w14:paraId="3CA78333" w14:textId="77777777" w:rsidR="00D52D45" w:rsidRPr="00D52D45" w:rsidRDefault="00D52D45" w:rsidP="00B659EC">
            <w:pPr>
              <w:jc w:val="center"/>
              <w:rPr>
                <w:b/>
                <w:bCs/>
                <w:sz w:val="24"/>
                <w:szCs w:val="24"/>
                <w:lang w:val="kk-KZ"/>
              </w:rPr>
            </w:pPr>
            <w:r w:rsidRPr="00D52D45">
              <w:rPr>
                <w:b/>
                <w:bCs/>
                <w:sz w:val="24"/>
                <w:szCs w:val="24"/>
                <w:lang w:val="kk-KZ"/>
              </w:rPr>
              <w:t>X. ӨЗГЕ ТАЛАПТАР</w:t>
            </w:r>
          </w:p>
          <w:p w14:paraId="0160FEE4" w14:textId="77777777" w:rsidR="00D52D45" w:rsidRPr="00D52D45" w:rsidRDefault="00D52D45" w:rsidP="00B659EC">
            <w:pPr>
              <w:jc w:val="both"/>
              <w:rPr>
                <w:sz w:val="24"/>
                <w:szCs w:val="24"/>
                <w:lang w:val="kk-KZ"/>
              </w:rPr>
            </w:pPr>
            <w:r w:rsidRPr="00D52D45">
              <w:rPr>
                <w:sz w:val="24"/>
                <w:szCs w:val="24"/>
                <w:lang w:val="kk-KZ"/>
              </w:rPr>
              <w:t xml:space="preserve">10.1.Осы арқылы Клиент Шартқа қол қойғанға дейін: </w:t>
            </w:r>
          </w:p>
          <w:p w14:paraId="011F2F9F" w14:textId="77777777" w:rsidR="00D52D45" w:rsidRPr="00D52D45" w:rsidRDefault="00D52D45" w:rsidP="00B659EC">
            <w:pPr>
              <w:pStyle w:val="ad"/>
              <w:tabs>
                <w:tab w:val="left" w:pos="284"/>
              </w:tabs>
              <w:ind w:left="0"/>
              <w:jc w:val="both"/>
              <w:rPr>
                <w:sz w:val="24"/>
                <w:szCs w:val="24"/>
                <w:lang w:val="kk-KZ"/>
              </w:rPr>
            </w:pPr>
            <w:r w:rsidRPr="00D52D45">
              <w:rPr>
                <w:sz w:val="24"/>
                <w:szCs w:val="24"/>
                <w:lang w:val="kk-KZ"/>
              </w:rPr>
              <w:t xml:space="preserve">            1) «Банк ЦентрКредит» АҚ-тың операцияларды жүргізудің жалпы талаптары туралы ережесімен танысқанын; </w:t>
            </w:r>
          </w:p>
          <w:p w14:paraId="6A9FDE07" w14:textId="209C2D3E" w:rsidR="00D52D45" w:rsidRPr="00D52D45" w:rsidRDefault="00D52D45" w:rsidP="00B659EC">
            <w:pPr>
              <w:tabs>
                <w:tab w:val="left" w:pos="1125"/>
              </w:tabs>
              <w:jc w:val="both"/>
              <w:rPr>
                <w:sz w:val="24"/>
                <w:szCs w:val="24"/>
                <w:lang w:val="kk-KZ"/>
              </w:rPr>
            </w:pPr>
            <w:r w:rsidRPr="00D52D45">
              <w:rPr>
                <w:sz w:val="24"/>
                <w:szCs w:val="24"/>
                <w:lang w:val="kk-KZ"/>
              </w:rPr>
              <w:t xml:space="preserve">            2) өзіне тарифтер туралы, инкассация қызметін ұсынудың талаптары туралы ақпарат, Шартты жасасу үшін қажетті құжаттардың тізімі, осы Шарт бойынша міндеттерді орындамаған жағдайда клиент көтеретін жауапкершілік және ықтимал тәуекелдіктер туралы ақпарат берілгенін; </w:t>
            </w:r>
          </w:p>
          <w:p w14:paraId="382C54E3" w14:textId="20A27184" w:rsidR="00D52D45" w:rsidRPr="00D52D45" w:rsidRDefault="00D52D45" w:rsidP="00B659EC">
            <w:pPr>
              <w:tabs>
                <w:tab w:val="left" w:pos="675"/>
              </w:tabs>
              <w:jc w:val="both"/>
              <w:rPr>
                <w:sz w:val="24"/>
                <w:szCs w:val="24"/>
                <w:lang w:val="kk-KZ"/>
              </w:rPr>
            </w:pPr>
            <w:r w:rsidRPr="00D52D45">
              <w:rPr>
                <w:sz w:val="24"/>
                <w:szCs w:val="24"/>
                <w:lang w:val="kk-KZ"/>
              </w:rPr>
              <w:t xml:space="preserve">          3) өзіне осы Шарттың талаптарымен, «Банк ЦентрКредит» АҚ-тың операцияларды жүргізудің жалпы талаптары туралы ережесімен танысу үшін қажетті уақыт берілгенін растайды.</w:t>
            </w:r>
          </w:p>
          <w:p w14:paraId="70FEFAD7" w14:textId="0872D5E1" w:rsidR="00D52D45" w:rsidRPr="00D52D45" w:rsidRDefault="00D52D45" w:rsidP="00B659EC">
            <w:pPr>
              <w:jc w:val="both"/>
              <w:rPr>
                <w:sz w:val="24"/>
                <w:szCs w:val="24"/>
                <w:lang w:val="kk-KZ"/>
              </w:rPr>
            </w:pPr>
            <w:r w:rsidRPr="00D52D45">
              <w:rPr>
                <w:sz w:val="24"/>
                <w:szCs w:val="24"/>
                <w:lang w:val="kk-KZ"/>
              </w:rPr>
              <w:t>10.2. Осы Шартқа енгізілетін барлық өзгерiстер мен толықтырулар тек Тараптардың уәкiлеттi өкiлдерi қол қойған және Тараптардың мөрлерi басылған жазбаша құжат арқылы ресiмделген жағдайда ғана жарамды болады.  Осы осы Шарттың 4.3.-тармағында қарастырылған жағдай бойынша аталған талаптар қолданылмайды.</w:t>
            </w:r>
          </w:p>
        </w:tc>
        <w:tc>
          <w:tcPr>
            <w:tcW w:w="236" w:type="dxa"/>
            <w:shd w:val="clear" w:color="auto" w:fill="auto"/>
          </w:tcPr>
          <w:p w14:paraId="00EA0B23" w14:textId="77777777" w:rsidR="00D52D45" w:rsidRPr="00D52D45" w:rsidRDefault="00D52D45" w:rsidP="00B659EC">
            <w:pPr>
              <w:jc w:val="both"/>
              <w:rPr>
                <w:sz w:val="24"/>
                <w:szCs w:val="24"/>
                <w:lang w:val="kk-KZ"/>
              </w:rPr>
            </w:pPr>
          </w:p>
        </w:tc>
        <w:tc>
          <w:tcPr>
            <w:tcW w:w="4959" w:type="dxa"/>
            <w:gridSpan w:val="2"/>
            <w:shd w:val="clear" w:color="auto" w:fill="auto"/>
          </w:tcPr>
          <w:p w14:paraId="2DB9E91A" w14:textId="77777777" w:rsidR="00D52D45" w:rsidRPr="00D52D45" w:rsidRDefault="00D52D45" w:rsidP="00B659EC">
            <w:pPr>
              <w:jc w:val="center"/>
              <w:rPr>
                <w:b/>
                <w:bCs/>
                <w:sz w:val="24"/>
                <w:szCs w:val="24"/>
                <w:lang w:val="kk-KZ"/>
              </w:rPr>
            </w:pPr>
            <w:r w:rsidRPr="00D52D45">
              <w:rPr>
                <w:b/>
                <w:bCs/>
                <w:sz w:val="24"/>
                <w:szCs w:val="24"/>
                <w:lang w:val="kk-KZ"/>
              </w:rPr>
              <w:t>X. ПРОЧИЕ УСЛОВИЯ</w:t>
            </w:r>
          </w:p>
          <w:p w14:paraId="50304471" w14:textId="77777777" w:rsidR="00D52D45" w:rsidRPr="00D52D45" w:rsidRDefault="00D52D45" w:rsidP="00B659EC">
            <w:pPr>
              <w:tabs>
                <w:tab w:val="left" w:pos="33"/>
              </w:tabs>
              <w:jc w:val="both"/>
              <w:rPr>
                <w:sz w:val="24"/>
                <w:szCs w:val="24"/>
                <w:lang w:val="kk-KZ"/>
              </w:rPr>
            </w:pPr>
            <w:r w:rsidRPr="00D52D45">
              <w:rPr>
                <w:sz w:val="24"/>
                <w:szCs w:val="24"/>
                <w:lang w:val="kk-KZ"/>
              </w:rPr>
              <w:t>10.1.Настоящим Клиент подтверждает, что до подписания настоящего Договора:</w:t>
            </w:r>
          </w:p>
          <w:p w14:paraId="66BE78A8" w14:textId="77777777" w:rsidR="00D52D45" w:rsidRPr="00D52D45" w:rsidRDefault="00D52D45" w:rsidP="00B659EC">
            <w:pPr>
              <w:tabs>
                <w:tab w:val="left" w:pos="0"/>
                <w:tab w:val="left" w:pos="601"/>
              </w:tabs>
              <w:jc w:val="both"/>
              <w:rPr>
                <w:sz w:val="24"/>
                <w:szCs w:val="24"/>
                <w:lang w:val="kk-KZ"/>
              </w:rPr>
            </w:pPr>
            <w:r w:rsidRPr="00D52D45">
              <w:rPr>
                <w:sz w:val="24"/>
                <w:szCs w:val="24"/>
                <w:lang w:val="kk-KZ"/>
              </w:rPr>
              <w:tab/>
              <w:t>1) ознакомлен с Правилами об общих условиях проведения операций АО «Банк ЦентрКредит»;</w:t>
            </w:r>
          </w:p>
          <w:p w14:paraId="34279FD8" w14:textId="77777777" w:rsidR="00D52D45" w:rsidRPr="00D52D45" w:rsidRDefault="00D52D45" w:rsidP="00B659EC">
            <w:pPr>
              <w:tabs>
                <w:tab w:val="left" w:pos="0"/>
                <w:tab w:val="left" w:pos="34"/>
              </w:tabs>
              <w:jc w:val="both"/>
              <w:rPr>
                <w:sz w:val="24"/>
                <w:szCs w:val="24"/>
                <w:lang w:val="kk-KZ"/>
              </w:rPr>
            </w:pPr>
            <w:r w:rsidRPr="00D52D45">
              <w:rPr>
                <w:sz w:val="24"/>
                <w:szCs w:val="24"/>
                <w:lang w:val="kk-KZ"/>
              </w:rPr>
              <w:tab/>
              <w:t xml:space="preserve">          2) ему была предоставлена информация о  тарифах,  </w:t>
            </w:r>
            <w:r w:rsidRPr="00D52D45">
              <w:rPr>
                <w:sz w:val="24"/>
                <w:szCs w:val="24"/>
                <w:lang w:val="kk-KZ"/>
              </w:rPr>
              <w:tab/>
              <w:t xml:space="preserve">перечень необходимых документов для заключения Договора, </w:t>
            </w:r>
            <w:r w:rsidRPr="00D52D45">
              <w:rPr>
                <w:sz w:val="24"/>
                <w:szCs w:val="24"/>
                <w:lang w:val="kk-KZ"/>
              </w:rPr>
              <w:tab/>
              <w:t xml:space="preserve">информацию об ответственности и </w:t>
            </w:r>
            <w:r w:rsidRPr="00D52D45">
              <w:rPr>
                <w:sz w:val="24"/>
                <w:szCs w:val="24"/>
                <w:lang w:val="kk-KZ"/>
              </w:rPr>
              <w:tab/>
              <w:t xml:space="preserve">возможных рисках Клиента в случае </w:t>
            </w:r>
            <w:r w:rsidRPr="00D52D45">
              <w:rPr>
                <w:sz w:val="24"/>
                <w:szCs w:val="24"/>
                <w:lang w:val="kk-KZ"/>
              </w:rPr>
              <w:tab/>
              <w:t>невыполнения обязательств по настоящему Договору;</w:t>
            </w:r>
          </w:p>
          <w:p w14:paraId="6F2C0100" w14:textId="77777777" w:rsidR="00D52D45" w:rsidRPr="00D52D45" w:rsidRDefault="00D52D45" w:rsidP="00B659EC">
            <w:pPr>
              <w:tabs>
                <w:tab w:val="left" w:pos="601"/>
              </w:tabs>
              <w:jc w:val="both"/>
              <w:rPr>
                <w:sz w:val="24"/>
                <w:szCs w:val="24"/>
                <w:lang w:val="kk-KZ"/>
              </w:rPr>
            </w:pPr>
            <w:r w:rsidRPr="00D52D45">
              <w:rPr>
                <w:sz w:val="24"/>
                <w:szCs w:val="24"/>
                <w:lang w:val="kk-KZ"/>
              </w:rPr>
              <w:tab/>
              <w:t>3) ему было предоставлено необходимое время на ознакомление с условиями настоящего Договора и Правилами об общих условиях проведения операций АО «Банк ЦентрКредит».</w:t>
            </w:r>
          </w:p>
          <w:p w14:paraId="062F4D8C" w14:textId="77777777" w:rsidR="00D52D45" w:rsidRPr="00D52D45" w:rsidRDefault="00D52D45" w:rsidP="00B659EC">
            <w:pPr>
              <w:pStyle w:val="a9"/>
              <w:rPr>
                <w:sz w:val="24"/>
                <w:szCs w:val="24"/>
                <w:lang w:val="kk-KZ"/>
              </w:rPr>
            </w:pPr>
            <w:r w:rsidRPr="00D52D45">
              <w:rPr>
                <w:sz w:val="24"/>
                <w:szCs w:val="24"/>
                <w:lang w:val="kk-KZ"/>
              </w:rPr>
              <w:t>10.2. Все изменения и дополнения в настоящий договор действительны только в случае их оформления путем составления письменного документа, подписанного уполномоченными представителями Сторон и скрепленного печатями Сторон. Исключение составляет случай, предусмотренный пунктом 4.3. настоящего договора.</w:t>
            </w:r>
          </w:p>
        </w:tc>
      </w:tr>
      <w:tr w:rsidR="00D52D45" w:rsidRPr="00D52D45" w14:paraId="5EC47D70" w14:textId="77777777" w:rsidTr="00B659EC">
        <w:tc>
          <w:tcPr>
            <w:tcW w:w="5016" w:type="dxa"/>
            <w:shd w:val="clear" w:color="auto" w:fill="auto"/>
          </w:tcPr>
          <w:p w14:paraId="2F296B4C" w14:textId="77777777" w:rsidR="00D52D45" w:rsidRPr="00D52D45" w:rsidRDefault="00D52D45" w:rsidP="00B659EC">
            <w:pPr>
              <w:jc w:val="both"/>
              <w:rPr>
                <w:sz w:val="24"/>
                <w:szCs w:val="24"/>
                <w:lang w:val="kk-KZ"/>
              </w:rPr>
            </w:pPr>
            <w:r w:rsidRPr="00D52D45">
              <w:rPr>
                <w:sz w:val="24"/>
                <w:szCs w:val="24"/>
                <w:lang w:val="kk-KZ"/>
              </w:rPr>
              <w:t>10.3. Осы Шарттың барлық қосымшалары  оның ажырамас бөлiгi болып табылады.</w:t>
            </w:r>
          </w:p>
        </w:tc>
        <w:tc>
          <w:tcPr>
            <w:tcW w:w="236" w:type="dxa"/>
            <w:shd w:val="clear" w:color="auto" w:fill="auto"/>
          </w:tcPr>
          <w:p w14:paraId="63060704" w14:textId="77777777" w:rsidR="00D52D45" w:rsidRPr="00D52D45" w:rsidRDefault="00D52D45" w:rsidP="00B659EC">
            <w:pPr>
              <w:jc w:val="both"/>
              <w:rPr>
                <w:sz w:val="24"/>
                <w:szCs w:val="24"/>
                <w:lang w:val="kk-KZ"/>
              </w:rPr>
            </w:pPr>
          </w:p>
        </w:tc>
        <w:tc>
          <w:tcPr>
            <w:tcW w:w="4959" w:type="dxa"/>
            <w:gridSpan w:val="2"/>
            <w:shd w:val="clear" w:color="auto" w:fill="auto"/>
          </w:tcPr>
          <w:p w14:paraId="79481E6F" w14:textId="77777777" w:rsidR="00D52D45" w:rsidRPr="00D52D45" w:rsidRDefault="00D52D45" w:rsidP="00B659EC">
            <w:pPr>
              <w:jc w:val="both"/>
              <w:rPr>
                <w:sz w:val="24"/>
                <w:szCs w:val="24"/>
                <w:lang w:val="kk-KZ"/>
              </w:rPr>
            </w:pPr>
            <w:r w:rsidRPr="00D52D45">
              <w:rPr>
                <w:sz w:val="24"/>
                <w:szCs w:val="24"/>
                <w:lang w:val="kk-KZ"/>
              </w:rPr>
              <w:t>10.3. Все приложения к настоящему договору являются его неотъемлемой частью.</w:t>
            </w:r>
          </w:p>
        </w:tc>
      </w:tr>
      <w:tr w:rsidR="00D52D45" w:rsidRPr="00D52D45" w14:paraId="3E7C397A" w14:textId="77777777" w:rsidTr="00B659EC">
        <w:tc>
          <w:tcPr>
            <w:tcW w:w="5016" w:type="dxa"/>
            <w:shd w:val="clear" w:color="auto" w:fill="auto"/>
          </w:tcPr>
          <w:p w14:paraId="330D07EE" w14:textId="2E385878" w:rsidR="00D52D45" w:rsidRPr="00D52D45" w:rsidRDefault="00D52D45" w:rsidP="00B659EC">
            <w:pPr>
              <w:jc w:val="both"/>
              <w:rPr>
                <w:sz w:val="24"/>
                <w:szCs w:val="24"/>
                <w:lang w:val="kk-KZ"/>
              </w:rPr>
            </w:pPr>
            <w:r w:rsidRPr="00D52D45">
              <w:rPr>
                <w:sz w:val="24"/>
                <w:szCs w:val="24"/>
                <w:lang w:val="kk-KZ"/>
              </w:rPr>
              <w:t xml:space="preserve">10.4. Осы Шарт мемлекеттік және орыс тiлдерiнде, Тараптардың әрқайсысы үшiн бiр-бiрден заңдық күшi тең екi түпнұсқа данада жасалған. </w:t>
            </w:r>
          </w:p>
        </w:tc>
        <w:tc>
          <w:tcPr>
            <w:tcW w:w="236" w:type="dxa"/>
            <w:shd w:val="clear" w:color="auto" w:fill="auto"/>
          </w:tcPr>
          <w:p w14:paraId="15F611ED" w14:textId="77777777" w:rsidR="00D52D45" w:rsidRPr="00D52D45" w:rsidRDefault="00D52D45" w:rsidP="00B659EC">
            <w:pPr>
              <w:jc w:val="both"/>
              <w:rPr>
                <w:sz w:val="24"/>
                <w:szCs w:val="24"/>
                <w:lang w:val="kk-KZ"/>
              </w:rPr>
            </w:pPr>
          </w:p>
        </w:tc>
        <w:tc>
          <w:tcPr>
            <w:tcW w:w="4959" w:type="dxa"/>
            <w:gridSpan w:val="2"/>
            <w:shd w:val="clear" w:color="auto" w:fill="auto"/>
          </w:tcPr>
          <w:p w14:paraId="2BD5A734" w14:textId="7E923D44" w:rsidR="00D52D45" w:rsidRPr="00D52D45" w:rsidRDefault="00D52D45" w:rsidP="00B659EC">
            <w:pPr>
              <w:pStyle w:val="ac"/>
              <w:ind w:left="34"/>
              <w:jc w:val="both"/>
              <w:rPr>
                <w:b w:val="0"/>
                <w:bCs w:val="0"/>
                <w:sz w:val="24"/>
                <w:szCs w:val="24"/>
                <w:lang w:val="kk-KZ"/>
              </w:rPr>
            </w:pPr>
            <w:r w:rsidRPr="00D52D45">
              <w:rPr>
                <w:b w:val="0"/>
                <w:bCs w:val="0"/>
                <w:sz w:val="24"/>
                <w:szCs w:val="24"/>
                <w:lang w:val="kk-KZ"/>
              </w:rPr>
              <w:t xml:space="preserve">10.4. Настоящий договор составлен на государственном и русском языках, в двух подлинных экземплярах, имеющих одинаковую юридическую силу, по одному для каждой из Сторон.  </w:t>
            </w:r>
          </w:p>
        </w:tc>
      </w:tr>
    </w:tbl>
    <w:p w14:paraId="59AA18CB" w14:textId="77777777" w:rsidR="00B227C1" w:rsidRDefault="00B227C1">
      <w:pPr>
        <w:rPr>
          <w:lang w:val="kk-KZ"/>
        </w:rPr>
      </w:pPr>
    </w:p>
    <w:p w14:paraId="02506490" w14:textId="77777777" w:rsidR="00D52D45" w:rsidRPr="00D52D45" w:rsidRDefault="00D52D45">
      <w:pPr>
        <w:rPr>
          <w:lang w:val="kk-KZ"/>
        </w:rPr>
      </w:pPr>
    </w:p>
    <w:p w14:paraId="612E9019" w14:textId="77777777" w:rsidR="00D52D45" w:rsidRDefault="00352E5E" w:rsidP="00C03A6A">
      <w:pPr>
        <w:jc w:val="center"/>
        <w:outlineLvl w:val="0"/>
        <w:rPr>
          <w:b/>
          <w:bCs/>
          <w:lang w:val="kk-KZ" w:eastAsia="ko-KR"/>
        </w:rPr>
      </w:pPr>
      <w:r w:rsidRPr="00D52D45">
        <w:rPr>
          <w:b/>
          <w:bCs/>
          <w:lang w:val="kk-KZ"/>
        </w:rPr>
        <w:t>X</w:t>
      </w:r>
      <w:r w:rsidR="002B0F72" w:rsidRPr="00D52D45">
        <w:rPr>
          <w:b/>
          <w:bCs/>
          <w:lang w:val="kk-KZ"/>
        </w:rPr>
        <w:t>I</w:t>
      </w:r>
      <w:r w:rsidRPr="00D52D45">
        <w:rPr>
          <w:b/>
          <w:bCs/>
          <w:lang w:val="kk-KZ"/>
        </w:rPr>
        <w:t xml:space="preserve">. </w:t>
      </w:r>
      <w:r w:rsidR="00C03A6A" w:rsidRPr="00D52D45">
        <w:rPr>
          <w:b/>
          <w:bCs/>
          <w:lang w:val="kk-KZ" w:eastAsia="ko-KR"/>
        </w:rPr>
        <w:t xml:space="preserve">РЕКВИЗИТЫ И ПОДПИСИ СТОРОН / </w:t>
      </w:r>
    </w:p>
    <w:p w14:paraId="4880B39D" w14:textId="525AFA3B" w:rsidR="0059799C" w:rsidRPr="00D52D45" w:rsidRDefault="00C03A6A" w:rsidP="00C03A6A">
      <w:pPr>
        <w:jc w:val="center"/>
        <w:outlineLvl w:val="0"/>
        <w:rPr>
          <w:b/>
          <w:bCs/>
          <w:lang w:val="kk-KZ" w:eastAsia="ko-KR"/>
        </w:rPr>
      </w:pPr>
      <w:r w:rsidRPr="00D52D45">
        <w:rPr>
          <w:b/>
          <w:bCs/>
          <w:lang w:val="kk-KZ" w:eastAsia="ko-KR"/>
        </w:rPr>
        <w:t xml:space="preserve">ТАРАПТАРДЫҢ </w:t>
      </w:r>
      <w:r w:rsidR="00352E5E" w:rsidRPr="00D52D45">
        <w:rPr>
          <w:b/>
          <w:bCs/>
          <w:lang w:val="kk-KZ" w:eastAsia="ko-KR"/>
        </w:rPr>
        <w:t>ДЕРЕКТЕМЕЛЕРI МЕН ҚОЛДАРЫ</w:t>
      </w:r>
    </w:p>
    <w:p w14:paraId="41506700" w14:textId="77777777" w:rsidR="002B0F72" w:rsidRPr="00D52D45" w:rsidRDefault="002B0F72" w:rsidP="002B0F72">
      <w:pPr>
        <w:rPr>
          <w:rFonts w:eastAsia="Calibri"/>
          <w:b/>
          <w:bCs/>
          <w:lang w:val="kk-KZ"/>
        </w:rPr>
      </w:pPr>
    </w:p>
    <w:tbl>
      <w:tblPr>
        <w:tblStyle w:val="af8"/>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6"/>
        <w:gridCol w:w="3579"/>
        <w:gridCol w:w="3016"/>
      </w:tblGrid>
      <w:tr w:rsidR="00C03A6A" w:rsidRPr="00D52D45" w14:paraId="3AE7E639" w14:textId="77777777" w:rsidTr="006E5478">
        <w:tc>
          <w:tcPr>
            <w:tcW w:w="3589" w:type="dxa"/>
          </w:tcPr>
          <w:p w14:paraId="1D19F345" w14:textId="68D48FF6" w:rsidR="00C03A6A" w:rsidRPr="00D52D45" w:rsidRDefault="00C03A6A" w:rsidP="00C03A6A">
            <w:pPr>
              <w:rPr>
                <w:rFonts w:eastAsia="Calibri"/>
                <w:b/>
                <w:bCs/>
              </w:rPr>
            </w:pPr>
            <w:r w:rsidRPr="00D52D45">
              <w:rPr>
                <w:rFonts w:eastAsia="Calibri"/>
                <w:b/>
                <w:bCs/>
                <w:lang w:val="kk-KZ"/>
              </w:rPr>
              <w:lastRenderedPageBreak/>
              <w:t>Банк</w:t>
            </w:r>
            <w:r w:rsidRPr="00D52D45">
              <w:rPr>
                <w:rFonts w:eastAsia="Calibri"/>
                <w:b/>
                <w:bCs/>
              </w:rPr>
              <w:t xml:space="preserve">:   </w:t>
            </w:r>
          </w:p>
          <w:p w14:paraId="3FF12A56" w14:textId="07966F38" w:rsidR="00C03A6A" w:rsidRPr="00D52D45" w:rsidRDefault="00C03A6A" w:rsidP="00C03A6A">
            <w:pPr>
              <w:rPr>
                <w:b/>
                <w:lang w:val="kk-KZ" w:eastAsia="ko-KR"/>
              </w:rPr>
            </w:pPr>
            <w:r w:rsidRPr="00D52D45">
              <w:rPr>
                <w:b/>
                <w:bCs/>
                <w:lang w:eastAsia="ko-KR"/>
              </w:rPr>
              <w:t>"Банк ЦентрКредит" АҚ</w:t>
            </w:r>
            <w:r w:rsidRPr="00D52D45">
              <w:rPr>
                <w:b/>
                <w:lang w:eastAsia="ko-KR"/>
              </w:rPr>
              <w:t xml:space="preserve"> </w:t>
            </w:r>
            <w:r w:rsidRPr="00D52D45">
              <w:rPr>
                <w:b/>
                <w:lang w:val="kk-KZ" w:eastAsia="ko-KR"/>
              </w:rPr>
              <w:t>/</w:t>
            </w:r>
          </w:p>
          <w:p w14:paraId="21F1FBB6" w14:textId="77777777" w:rsidR="00C03A6A" w:rsidRPr="00D52D45" w:rsidRDefault="00C03A6A" w:rsidP="00C03A6A">
            <w:pPr>
              <w:rPr>
                <w:b/>
              </w:rPr>
            </w:pPr>
            <w:r w:rsidRPr="00D52D45">
              <w:rPr>
                <w:b/>
              </w:rPr>
              <w:fldChar w:fldCharType="begin"/>
            </w:r>
            <w:r w:rsidRPr="00D52D45">
              <w:rPr>
                <w:b/>
              </w:rPr>
              <w:instrText>PRIVATE</w:instrText>
            </w:r>
            <w:r w:rsidRPr="00D52D45">
              <w:rPr>
                <w:b/>
              </w:rPr>
              <w:fldChar w:fldCharType="end"/>
            </w:r>
            <w:r w:rsidRPr="00D52D45">
              <w:rPr>
                <w:b/>
                <w:bCs/>
                <w:lang w:eastAsia="ko-KR"/>
              </w:rPr>
              <w:t>АО "Банк ЦентрКредит"</w:t>
            </w:r>
          </w:p>
          <w:p w14:paraId="5B52401E" w14:textId="77777777" w:rsidR="00C03A6A" w:rsidRPr="00D52D45" w:rsidRDefault="00C03A6A" w:rsidP="00C03A6A">
            <w:pPr>
              <w:rPr>
                <w:b/>
                <w:bCs/>
                <w:lang w:val="kk-KZ" w:eastAsia="ko-KR"/>
              </w:rPr>
            </w:pPr>
            <w:r w:rsidRPr="00D52D45">
              <w:rPr>
                <w:b/>
                <w:bCs/>
                <w:lang w:eastAsia="ko-KR"/>
              </w:rPr>
              <w:t>Мекенжайы/Адрес:</w:t>
            </w:r>
          </w:p>
          <w:p w14:paraId="394EE473" w14:textId="77777777" w:rsidR="003D1B28" w:rsidRPr="00D52D45" w:rsidRDefault="003D1B28" w:rsidP="00C03A6A">
            <w:pPr>
              <w:rPr>
                <w:b/>
                <w:lang w:val="kk-KZ" w:eastAsia="ko-KR"/>
              </w:rPr>
            </w:pPr>
            <w:r w:rsidRPr="00D52D45">
              <w:rPr>
                <w:b/>
                <w:lang w:val="kk-KZ" w:eastAsia="ko-KR"/>
              </w:rPr>
              <w:t xml:space="preserve">050000 Алматы қ., </w:t>
            </w:r>
          </w:p>
          <w:p w14:paraId="7D72B847" w14:textId="229EF11C" w:rsidR="00C03A6A" w:rsidRPr="00D52D45" w:rsidRDefault="003D1B28" w:rsidP="00C03A6A">
            <w:pPr>
              <w:rPr>
                <w:b/>
                <w:lang w:val="kk-KZ" w:eastAsia="ko-KR"/>
              </w:rPr>
            </w:pPr>
            <w:r w:rsidRPr="00D52D45">
              <w:rPr>
                <w:b/>
                <w:lang w:val="kk-KZ" w:eastAsia="ko-KR"/>
              </w:rPr>
              <w:t>ә</w:t>
            </w:r>
            <w:r w:rsidR="00C03A6A" w:rsidRPr="00D52D45">
              <w:rPr>
                <w:b/>
                <w:lang w:val="kk-KZ" w:eastAsia="ko-KR"/>
              </w:rPr>
              <w:t>л-Фараби даңғ., 38-үй/</w:t>
            </w:r>
          </w:p>
          <w:p w14:paraId="46949723" w14:textId="77777777" w:rsidR="003D1B28" w:rsidRPr="00D52D45" w:rsidRDefault="00C03A6A" w:rsidP="00C03A6A">
            <w:pPr>
              <w:rPr>
                <w:b/>
                <w:lang w:eastAsia="ko-KR"/>
              </w:rPr>
            </w:pPr>
            <w:r w:rsidRPr="00D52D45">
              <w:rPr>
                <w:b/>
                <w:lang w:val="kk-KZ" w:eastAsia="ko-KR"/>
              </w:rPr>
              <w:t xml:space="preserve">050000 </w:t>
            </w:r>
            <w:r w:rsidRPr="00D52D45">
              <w:rPr>
                <w:b/>
                <w:lang w:eastAsia="ko-KR"/>
              </w:rPr>
              <w:t xml:space="preserve">г. Алматы,  </w:t>
            </w:r>
          </w:p>
          <w:p w14:paraId="351485E3" w14:textId="4D76FCFF" w:rsidR="00C03A6A" w:rsidRPr="00D52D45" w:rsidRDefault="00C03A6A" w:rsidP="00C03A6A">
            <w:pPr>
              <w:rPr>
                <w:b/>
                <w:lang w:eastAsia="ko-KR"/>
              </w:rPr>
            </w:pPr>
            <w:r w:rsidRPr="00D52D45">
              <w:rPr>
                <w:b/>
                <w:lang w:eastAsia="ko-KR"/>
              </w:rPr>
              <w:t>пр. Аль-Фараби, д. 38</w:t>
            </w:r>
          </w:p>
          <w:p w14:paraId="6F61264F" w14:textId="77777777" w:rsidR="00C03A6A" w:rsidRPr="00D52D45" w:rsidRDefault="00C03A6A" w:rsidP="00C03A6A">
            <w:pPr>
              <w:rPr>
                <w:b/>
                <w:lang w:eastAsia="ko-KR"/>
              </w:rPr>
            </w:pPr>
            <w:r w:rsidRPr="00D52D45">
              <w:rPr>
                <w:b/>
                <w:bCs/>
                <w:lang w:eastAsia="ko-KR"/>
              </w:rPr>
              <w:t>Банктің БСК/БИК Банка:</w:t>
            </w:r>
            <w:r w:rsidRPr="00D52D45">
              <w:rPr>
                <w:b/>
                <w:lang w:eastAsia="ko-KR"/>
              </w:rPr>
              <w:t xml:space="preserve"> </w:t>
            </w:r>
            <w:r w:rsidRPr="00D52D45">
              <w:rPr>
                <w:b/>
                <w:color w:val="000000"/>
                <w:lang w:val="en-US"/>
              </w:rPr>
              <w:t>KCJBKZKX</w:t>
            </w:r>
          </w:p>
          <w:p w14:paraId="7D07A486" w14:textId="77777777" w:rsidR="00C03A6A" w:rsidRPr="00D52D45" w:rsidRDefault="00C03A6A" w:rsidP="00C03A6A">
            <w:pPr>
              <w:rPr>
                <w:b/>
                <w:lang w:eastAsia="ko-KR"/>
              </w:rPr>
            </w:pPr>
            <w:r w:rsidRPr="00D52D45">
              <w:rPr>
                <w:b/>
                <w:bCs/>
                <w:lang w:eastAsia="ko-KR"/>
              </w:rPr>
              <w:t>ЖСК/ИИК:</w:t>
            </w:r>
            <w:r w:rsidRPr="00D52D45">
              <w:rPr>
                <w:b/>
                <w:lang w:eastAsia="ko-KR"/>
              </w:rPr>
              <w:t xml:space="preserve"> </w:t>
            </w:r>
          </w:p>
          <w:p w14:paraId="293FA463" w14:textId="77777777" w:rsidR="00C03A6A" w:rsidRPr="00D52D45" w:rsidRDefault="00C03A6A" w:rsidP="00C03A6A">
            <w:pPr>
              <w:rPr>
                <w:b/>
                <w:lang w:eastAsia="ko-KR"/>
              </w:rPr>
            </w:pPr>
            <w:r w:rsidRPr="00D52D45">
              <w:rPr>
                <w:b/>
                <w:bCs/>
                <w:lang w:eastAsia="ko-KR"/>
              </w:rPr>
              <w:t>БСН/БИН:</w:t>
            </w:r>
            <w:r w:rsidRPr="00D52D45">
              <w:rPr>
                <w:b/>
                <w:lang w:eastAsia="ko-KR"/>
              </w:rPr>
              <w:t xml:space="preserve"> </w:t>
            </w:r>
          </w:p>
          <w:p w14:paraId="09923F9D" w14:textId="77777777" w:rsidR="00C03A6A" w:rsidRPr="00D52D45" w:rsidRDefault="00C03A6A" w:rsidP="00C03A6A">
            <w:pPr>
              <w:rPr>
                <w:b/>
                <w:lang w:eastAsia="ko-KR"/>
              </w:rPr>
            </w:pPr>
            <w:r w:rsidRPr="00D52D45">
              <w:rPr>
                <w:b/>
                <w:lang w:val="kk-KZ" w:eastAsia="ko-KR"/>
              </w:rPr>
              <w:t>БСК/</w:t>
            </w:r>
            <w:r w:rsidRPr="00D52D45">
              <w:rPr>
                <w:b/>
                <w:lang w:eastAsia="ko-KR"/>
              </w:rPr>
              <w:t xml:space="preserve">БИК </w:t>
            </w:r>
          </w:p>
          <w:p w14:paraId="4A9F0EC0" w14:textId="77777777" w:rsidR="00C03A6A" w:rsidRPr="00D52D45" w:rsidRDefault="00C03A6A" w:rsidP="00C03A6A">
            <w:pPr>
              <w:rPr>
                <w:b/>
                <w:lang w:eastAsia="ko-KR"/>
              </w:rPr>
            </w:pPr>
            <w:r w:rsidRPr="00D52D45">
              <w:rPr>
                <w:b/>
                <w:bCs/>
                <w:lang w:eastAsia="ko-KR"/>
              </w:rPr>
              <w:t>Тел.:</w:t>
            </w:r>
            <w:r w:rsidRPr="00D52D45">
              <w:rPr>
                <w:b/>
                <w:lang w:eastAsia="ko-KR"/>
              </w:rPr>
              <w:t xml:space="preserve"> </w:t>
            </w:r>
          </w:p>
          <w:p w14:paraId="37B497DB" w14:textId="77777777" w:rsidR="00C03A6A" w:rsidRPr="00D52D45" w:rsidRDefault="00C03A6A" w:rsidP="00C03A6A">
            <w:pPr>
              <w:rPr>
                <w:b/>
                <w:bCs/>
                <w:lang w:eastAsia="ko-KR"/>
              </w:rPr>
            </w:pPr>
            <w:r w:rsidRPr="00D52D45">
              <w:rPr>
                <w:b/>
                <w:bCs/>
                <w:lang w:eastAsia="ko-KR"/>
              </w:rPr>
              <w:t>Факс:</w:t>
            </w:r>
          </w:p>
          <w:p w14:paraId="263274CB" w14:textId="77777777" w:rsidR="00C03A6A" w:rsidRPr="00D52D45" w:rsidRDefault="00C03A6A" w:rsidP="00C03A6A">
            <w:pPr>
              <w:rPr>
                <w:b/>
                <w:bCs/>
                <w:lang w:eastAsia="ko-KR"/>
              </w:rPr>
            </w:pPr>
          </w:p>
          <w:p w14:paraId="6AE5FF02" w14:textId="77777777" w:rsidR="006E5478" w:rsidRPr="00D52D45" w:rsidRDefault="00C03A6A" w:rsidP="00C03A6A">
            <w:pPr>
              <w:jc w:val="center"/>
              <w:rPr>
                <w:b/>
                <w:bCs/>
                <w:lang w:val="kk-KZ"/>
              </w:rPr>
            </w:pPr>
            <w:r w:rsidRPr="00D52D45">
              <w:rPr>
                <w:b/>
                <w:bCs/>
                <w:lang w:val="kk-KZ"/>
              </w:rPr>
              <w:t>Банктің атынан /</w:t>
            </w:r>
          </w:p>
          <w:p w14:paraId="2A302CA8" w14:textId="67941C15" w:rsidR="00C03A6A" w:rsidRPr="00D52D45" w:rsidRDefault="00C03A6A" w:rsidP="006E5478">
            <w:pPr>
              <w:jc w:val="center"/>
              <w:rPr>
                <w:b/>
              </w:rPr>
            </w:pPr>
            <w:r w:rsidRPr="00D52D45">
              <w:rPr>
                <w:b/>
              </w:rPr>
              <w:fldChar w:fldCharType="begin"/>
            </w:r>
            <w:r w:rsidRPr="00D52D45">
              <w:rPr>
                <w:b/>
              </w:rPr>
              <w:instrText>PRIVATE</w:instrText>
            </w:r>
            <w:r w:rsidRPr="00D52D45">
              <w:rPr>
                <w:b/>
              </w:rPr>
              <w:fldChar w:fldCharType="end"/>
            </w:r>
            <w:r w:rsidRPr="00D52D45">
              <w:rPr>
                <w:b/>
                <w:bCs/>
                <w:iCs/>
                <w:lang w:val="kk-KZ"/>
              </w:rPr>
              <w:t>От Банка</w:t>
            </w:r>
          </w:p>
          <w:p w14:paraId="152DEC18" w14:textId="77777777" w:rsidR="00C03A6A" w:rsidRPr="00D52D45" w:rsidRDefault="00C03A6A" w:rsidP="00C03A6A">
            <w:pPr>
              <w:jc w:val="center"/>
              <w:rPr>
                <w:b/>
              </w:rPr>
            </w:pPr>
            <w:r w:rsidRPr="00D52D45">
              <w:rPr>
                <w:b/>
                <w:lang w:val="kk-KZ"/>
              </w:rPr>
              <w:t>__________________________________</w:t>
            </w:r>
          </w:p>
          <w:p w14:paraId="1DC71E00" w14:textId="77777777" w:rsidR="00C03A6A" w:rsidRPr="00D52D45" w:rsidRDefault="00C03A6A" w:rsidP="00C03A6A">
            <w:pPr>
              <w:jc w:val="center"/>
              <w:rPr>
                <w:b/>
              </w:rPr>
            </w:pPr>
            <w:r w:rsidRPr="00D52D45">
              <w:rPr>
                <w:b/>
                <w:lang w:val="kk-KZ" w:eastAsia="ko-KR"/>
              </w:rPr>
              <w:t>МО/</w:t>
            </w:r>
            <w:r w:rsidRPr="00D52D45">
              <w:rPr>
                <w:b/>
                <w:lang w:val="kk-KZ"/>
              </w:rPr>
              <w:t>МП</w:t>
            </w:r>
          </w:p>
          <w:p w14:paraId="3A301116" w14:textId="5305B5BD" w:rsidR="00C03A6A" w:rsidRPr="00D52D45" w:rsidRDefault="00C03A6A" w:rsidP="00C03A6A">
            <w:pPr>
              <w:rPr>
                <w:rFonts w:eastAsia="Calibri"/>
                <w:b/>
                <w:bCs/>
                <w:lang w:val="kk-KZ"/>
              </w:rPr>
            </w:pPr>
          </w:p>
        </w:tc>
        <w:tc>
          <w:tcPr>
            <w:tcW w:w="3618" w:type="dxa"/>
          </w:tcPr>
          <w:p w14:paraId="1CC4B2C6" w14:textId="77777777" w:rsidR="00C03A6A" w:rsidRPr="00D52D45" w:rsidRDefault="00C03A6A" w:rsidP="003D1B28">
            <w:pPr>
              <w:tabs>
                <w:tab w:val="left" w:pos="279"/>
              </w:tabs>
              <w:rPr>
                <w:b/>
                <w:lang w:val="kk-KZ" w:eastAsia="ko-KR"/>
              </w:rPr>
            </w:pPr>
            <w:r w:rsidRPr="00D52D45">
              <w:rPr>
                <w:rFonts w:eastAsia="Calibri"/>
                <w:b/>
                <w:bCs/>
                <w:lang w:val="kk-KZ"/>
              </w:rPr>
              <w:t>Клиент</w:t>
            </w:r>
            <w:r w:rsidRPr="00D52D45">
              <w:rPr>
                <w:rFonts w:eastAsia="Calibri"/>
                <w:b/>
                <w:bCs/>
              </w:rPr>
              <w:t>:</w:t>
            </w:r>
            <w:r w:rsidRPr="00D52D45">
              <w:rPr>
                <w:b/>
                <w:lang w:val="kk-KZ" w:eastAsia="ko-KR"/>
              </w:rPr>
              <w:t xml:space="preserve"> </w:t>
            </w:r>
          </w:p>
          <w:p w14:paraId="7BFD6661" w14:textId="77777777" w:rsidR="003141EA" w:rsidRPr="00D52D45" w:rsidRDefault="00C03A6A" w:rsidP="00C03A6A">
            <w:pPr>
              <w:tabs>
                <w:tab w:val="left" w:pos="279"/>
              </w:tabs>
              <w:ind w:left="8" w:firstLine="21"/>
              <w:rPr>
                <w:b/>
                <w:lang w:val="kk-KZ" w:eastAsia="ko-KR"/>
              </w:rPr>
            </w:pPr>
            <w:r w:rsidRPr="00D52D45">
              <w:rPr>
                <w:b/>
                <w:lang w:val="kk-KZ" w:eastAsia="ko-KR"/>
              </w:rPr>
              <w:t>Заңды мекенжайы</w:t>
            </w:r>
          </w:p>
          <w:p w14:paraId="6E239B25" w14:textId="0FFFFB19" w:rsidR="00C03A6A" w:rsidRPr="00D52D45" w:rsidRDefault="00C03A6A" w:rsidP="00C03A6A">
            <w:pPr>
              <w:tabs>
                <w:tab w:val="left" w:pos="279"/>
              </w:tabs>
              <w:ind w:left="8" w:firstLine="21"/>
              <w:rPr>
                <w:b/>
                <w:sz w:val="24"/>
                <w:szCs w:val="24"/>
                <w:lang w:val="kk-KZ"/>
              </w:rPr>
            </w:pPr>
            <w:r w:rsidRPr="00D52D45">
              <w:rPr>
                <w:b/>
                <w:lang w:val="kk-KZ" w:eastAsia="ko-KR"/>
              </w:rPr>
              <w:t xml:space="preserve">(заңды тұлғалар үшің) / </w:t>
            </w:r>
          </w:p>
          <w:p w14:paraId="6A50A7ED" w14:textId="77777777" w:rsidR="003141EA" w:rsidRPr="00D52D45" w:rsidRDefault="00C03A6A" w:rsidP="00C03A6A">
            <w:pPr>
              <w:tabs>
                <w:tab w:val="left" w:pos="279"/>
              </w:tabs>
              <w:rPr>
                <w:b/>
                <w:lang w:val="kk-KZ"/>
              </w:rPr>
            </w:pPr>
            <w:r w:rsidRPr="00D52D45">
              <w:rPr>
                <w:b/>
                <w:lang w:val="kk-KZ"/>
              </w:rPr>
              <w:t xml:space="preserve">Юридический адрес </w:t>
            </w:r>
          </w:p>
          <w:p w14:paraId="6703D240" w14:textId="334711A1" w:rsidR="00C03A6A" w:rsidRPr="00D52D45" w:rsidRDefault="00C03A6A" w:rsidP="00C03A6A">
            <w:pPr>
              <w:tabs>
                <w:tab w:val="left" w:pos="279"/>
              </w:tabs>
              <w:rPr>
                <w:b/>
                <w:lang w:val="kk-KZ"/>
              </w:rPr>
            </w:pPr>
            <w:r w:rsidRPr="00D52D45">
              <w:rPr>
                <w:b/>
                <w:lang w:val="kk-KZ"/>
              </w:rPr>
              <w:t xml:space="preserve">(для юридических лиц): </w:t>
            </w:r>
          </w:p>
          <w:p w14:paraId="4AF3BC01" w14:textId="79C3656B" w:rsidR="00C03A6A" w:rsidRPr="00D52D45" w:rsidRDefault="006E5478" w:rsidP="006E5478">
            <w:pPr>
              <w:tabs>
                <w:tab w:val="left" w:pos="279"/>
              </w:tabs>
              <w:ind w:left="8" w:firstLine="21"/>
              <w:rPr>
                <w:b/>
                <w:lang w:val="kk-KZ" w:eastAsia="ko-KR"/>
              </w:rPr>
            </w:pPr>
            <w:r w:rsidRPr="00D52D45">
              <w:rPr>
                <w:b/>
                <w:lang w:val="kk-KZ" w:eastAsia="ko-KR"/>
              </w:rPr>
              <w:t xml:space="preserve">Орналасқан жері </w:t>
            </w:r>
            <w:r w:rsidR="00C03A6A" w:rsidRPr="00D52D45">
              <w:rPr>
                <w:b/>
                <w:lang w:val="kk-KZ" w:eastAsia="ko-KR"/>
              </w:rPr>
              <w:t xml:space="preserve">/ </w:t>
            </w:r>
            <w:r w:rsidR="003141EA" w:rsidRPr="00D52D45">
              <w:rPr>
                <w:b/>
                <w:lang w:val="kk-KZ"/>
              </w:rPr>
              <w:t>Место нахождения</w:t>
            </w:r>
            <w:r w:rsidR="00C03A6A" w:rsidRPr="00D52D45">
              <w:rPr>
                <w:b/>
                <w:lang w:val="kk-KZ"/>
              </w:rPr>
              <w:t xml:space="preserve">: </w:t>
            </w:r>
          </w:p>
          <w:p w14:paraId="29794875" w14:textId="55BD179A" w:rsidR="006E5478" w:rsidRPr="00D52D45" w:rsidRDefault="006E5478" w:rsidP="006E5478">
            <w:pPr>
              <w:tabs>
                <w:tab w:val="left" w:pos="29"/>
              </w:tabs>
              <w:ind w:left="8" w:firstLine="21"/>
              <w:rPr>
                <w:b/>
                <w:lang w:val="kk-KZ" w:eastAsia="ko-KR"/>
              </w:rPr>
            </w:pPr>
            <w:r w:rsidRPr="00D52D45">
              <w:rPr>
                <w:b/>
                <w:lang w:val="kk-KZ"/>
              </w:rPr>
              <w:t xml:space="preserve">БСН (заңды тұлғалар үшін) / БИН(для юридических лиц): </w:t>
            </w:r>
          </w:p>
          <w:p w14:paraId="03804949" w14:textId="31341636" w:rsidR="00C03A6A" w:rsidRPr="00D52D45" w:rsidRDefault="003D1B28" w:rsidP="00C03A6A">
            <w:pPr>
              <w:tabs>
                <w:tab w:val="left" w:pos="279"/>
              </w:tabs>
              <w:ind w:left="8" w:firstLine="21"/>
              <w:rPr>
                <w:b/>
              </w:rPr>
            </w:pPr>
            <w:r w:rsidRPr="00D52D45">
              <w:rPr>
                <w:b/>
              </w:rPr>
              <w:t>БСН</w:t>
            </w:r>
            <w:r w:rsidRPr="00D52D45">
              <w:rPr>
                <w:b/>
                <w:lang w:val="kk-KZ"/>
              </w:rPr>
              <w:t>/БИН</w:t>
            </w:r>
            <w:r w:rsidRPr="00D52D45">
              <w:rPr>
                <w:b/>
              </w:rPr>
              <w:t xml:space="preserve"> </w:t>
            </w:r>
          </w:p>
          <w:p w14:paraId="5FE4A3F7" w14:textId="62DEC8C4" w:rsidR="00C03A6A" w:rsidRPr="00D52D45" w:rsidRDefault="003D1B28" w:rsidP="00C03A6A">
            <w:pPr>
              <w:tabs>
                <w:tab w:val="left" w:pos="279"/>
              </w:tabs>
              <w:ind w:left="8" w:firstLine="21"/>
              <w:rPr>
                <w:b/>
              </w:rPr>
            </w:pPr>
            <w:r w:rsidRPr="00D52D45">
              <w:rPr>
                <w:b/>
                <w:lang w:val="kk-KZ"/>
              </w:rPr>
              <w:t>БСК</w:t>
            </w:r>
            <w:r w:rsidR="003141EA" w:rsidRPr="00D52D45">
              <w:rPr>
                <w:b/>
                <w:lang w:val="kk-KZ"/>
              </w:rPr>
              <w:t xml:space="preserve"> (МҚҰ)</w:t>
            </w:r>
            <w:r w:rsidRPr="00D52D45">
              <w:rPr>
                <w:b/>
                <w:lang w:val="kk-KZ"/>
              </w:rPr>
              <w:t>/</w:t>
            </w:r>
            <w:r w:rsidR="00C03A6A" w:rsidRPr="00D52D45">
              <w:rPr>
                <w:b/>
              </w:rPr>
              <w:t>БИК (МФО)</w:t>
            </w:r>
            <w:r w:rsidR="00C03A6A" w:rsidRPr="00D52D45">
              <w:rPr>
                <w:b/>
              </w:rPr>
              <w:tab/>
            </w:r>
          </w:p>
          <w:p w14:paraId="6A885423" w14:textId="089D7494" w:rsidR="006E5478" w:rsidRPr="00D52D45" w:rsidRDefault="006E5478" w:rsidP="00C03A6A">
            <w:pPr>
              <w:tabs>
                <w:tab w:val="left" w:pos="279"/>
              </w:tabs>
              <w:ind w:left="8" w:firstLine="21"/>
              <w:rPr>
                <w:b/>
                <w:lang w:val="kk-KZ"/>
              </w:rPr>
            </w:pPr>
            <w:r w:rsidRPr="00D52D45">
              <w:rPr>
                <w:b/>
                <w:lang w:val="kk-KZ"/>
              </w:rPr>
              <w:t>Филиал БСН/БИН филиала</w:t>
            </w:r>
          </w:p>
          <w:p w14:paraId="623C0FF4" w14:textId="523F5BAA" w:rsidR="003141EA" w:rsidRPr="00D52D45" w:rsidRDefault="003141EA" w:rsidP="00C03A6A">
            <w:pPr>
              <w:tabs>
                <w:tab w:val="left" w:pos="279"/>
              </w:tabs>
              <w:ind w:left="8" w:firstLine="21"/>
              <w:rPr>
                <w:b/>
                <w:lang w:val="kk-KZ"/>
              </w:rPr>
            </w:pPr>
            <w:r w:rsidRPr="00D52D45">
              <w:rPr>
                <w:b/>
                <w:lang w:val="kk-KZ"/>
              </w:rPr>
              <w:t xml:space="preserve">Банк: </w:t>
            </w:r>
          </w:p>
          <w:p w14:paraId="6A84A66B" w14:textId="63AC7819" w:rsidR="003141EA" w:rsidRPr="00D52D45" w:rsidRDefault="003141EA" w:rsidP="00C03A6A">
            <w:pPr>
              <w:tabs>
                <w:tab w:val="left" w:pos="279"/>
              </w:tabs>
              <w:ind w:left="8" w:firstLine="21"/>
              <w:rPr>
                <w:b/>
                <w:lang w:val="kk-KZ"/>
              </w:rPr>
            </w:pPr>
            <w:r w:rsidRPr="00D52D45">
              <w:rPr>
                <w:b/>
              </w:rPr>
              <w:t>"Банк ЦентрКредит"</w:t>
            </w:r>
            <w:r w:rsidRPr="00D52D45">
              <w:rPr>
                <w:b/>
                <w:lang w:val="kk-KZ"/>
              </w:rPr>
              <w:t xml:space="preserve"> АҚ </w:t>
            </w:r>
            <w:r w:rsidR="006E5478" w:rsidRPr="00D52D45">
              <w:rPr>
                <w:b/>
                <w:lang w:val="kk-KZ"/>
              </w:rPr>
              <w:t>/</w:t>
            </w:r>
          </w:p>
          <w:p w14:paraId="27695394" w14:textId="70847495" w:rsidR="00C03A6A" w:rsidRPr="00D52D45" w:rsidRDefault="00C03A6A" w:rsidP="003141EA">
            <w:pPr>
              <w:tabs>
                <w:tab w:val="left" w:pos="279"/>
              </w:tabs>
              <w:ind w:left="8" w:firstLine="21"/>
              <w:rPr>
                <w:b/>
              </w:rPr>
            </w:pPr>
            <w:r w:rsidRPr="00D52D45">
              <w:rPr>
                <w:b/>
              </w:rPr>
              <w:t>АО "Банк ЦентрКредит"</w:t>
            </w:r>
          </w:p>
          <w:p w14:paraId="249CD822" w14:textId="77777777" w:rsidR="00C03A6A" w:rsidRPr="00D52D45" w:rsidRDefault="00C03A6A" w:rsidP="00C03A6A">
            <w:pPr>
              <w:rPr>
                <w:b/>
                <w:lang w:val="kk-KZ"/>
              </w:rPr>
            </w:pPr>
          </w:p>
          <w:p w14:paraId="60B3026B" w14:textId="77777777" w:rsidR="006E5478" w:rsidRPr="00D52D45" w:rsidRDefault="00C03A6A" w:rsidP="00C03A6A">
            <w:pPr>
              <w:jc w:val="center"/>
              <w:rPr>
                <w:b/>
                <w:lang w:val="kk-KZ" w:eastAsia="ko-KR"/>
              </w:rPr>
            </w:pPr>
            <w:r w:rsidRPr="00D52D45">
              <w:rPr>
                <w:b/>
                <w:lang w:val="kk-KZ" w:eastAsia="ko-KR"/>
              </w:rPr>
              <w:t>Клиенттің атынан /</w:t>
            </w:r>
          </w:p>
          <w:p w14:paraId="49AA736F" w14:textId="554C34D8" w:rsidR="00C03A6A" w:rsidRPr="00D52D45" w:rsidRDefault="00C03A6A" w:rsidP="006E5478">
            <w:pPr>
              <w:jc w:val="center"/>
              <w:rPr>
                <w:b/>
              </w:rPr>
            </w:pPr>
            <w:r w:rsidRPr="00D52D45">
              <w:rPr>
                <w:b/>
                <w:lang w:val="kk-KZ" w:eastAsia="ko-KR"/>
              </w:rPr>
              <w:t>От Клиента</w:t>
            </w:r>
          </w:p>
          <w:p w14:paraId="2B1B4A22" w14:textId="77777777" w:rsidR="00C03A6A" w:rsidRPr="00D52D45" w:rsidRDefault="00C03A6A" w:rsidP="00C03A6A">
            <w:pPr>
              <w:jc w:val="center"/>
              <w:rPr>
                <w:b/>
                <w:lang w:val="kk-KZ" w:eastAsia="ko-KR"/>
              </w:rPr>
            </w:pPr>
            <w:r w:rsidRPr="00D52D45">
              <w:rPr>
                <w:b/>
                <w:lang w:val="kk-KZ" w:eastAsia="ko-KR"/>
              </w:rPr>
              <w:t>____________________________</w:t>
            </w:r>
          </w:p>
          <w:p w14:paraId="610C578D" w14:textId="50F7C7E7" w:rsidR="00C03A6A" w:rsidRPr="00D52D45" w:rsidRDefault="00C03A6A" w:rsidP="00C03A6A">
            <w:pPr>
              <w:rPr>
                <w:rFonts w:eastAsia="Calibri"/>
                <w:b/>
                <w:bCs/>
                <w:lang w:val="kk-KZ"/>
              </w:rPr>
            </w:pPr>
            <w:r w:rsidRPr="00D52D45">
              <w:rPr>
                <w:b/>
                <w:lang w:val="kk-KZ" w:eastAsia="ko-KR"/>
              </w:rPr>
              <w:t>МО/МП</w:t>
            </w:r>
          </w:p>
        </w:tc>
        <w:tc>
          <w:tcPr>
            <w:tcW w:w="2994" w:type="dxa"/>
          </w:tcPr>
          <w:p w14:paraId="3DA3BB97" w14:textId="06594820" w:rsidR="003D1B28" w:rsidRPr="00D52D45" w:rsidRDefault="003D1B28" w:rsidP="00C03A6A">
            <w:pPr>
              <w:rPr>
                <w:rFonts w:eastAsia="Calibri"/>
                <w:b/>
                <w:bCs/>
                <w:lang w:val="kk-KZ"/>
              </w:rPr>
            </w:pPr>
            <w:r w:rsidRPr="00D52D45">
              <w:rPr>
                <w:rFonts w:eastAsia="Calibri"/>
                <w:b/>
                <w:bCs/>
                <w:lang w:val="kk-KZ"/>
              </w:rPr>
              <w:t>Инкассация қызметі /</w:t>
            </w:r>
          </w:p>
          <w:p w14:paraId="12ADAC99" w14:textId="77777777" w:rsidR="00C03A6A" w:rsidRPr="00D52D45" w:rsidRDefault="00C03A6A" w:rsidP="00C03A6A">
            <w:pPr>
              <w:rPr>
                <w:rFonts w:eastAsia="Calibri"/>
                <w:b/>
                <w:bCs/>
              </w:rPr>
            </w:pPr>
            <w:r w:rsidRPr="00D52D45">
              <w:rPr>
                <w:rFonts w:eastAsia="Calibri"/>
                <w:b/>
                <w:bCs/>
                <w:lang w:val="kk-KZ"/>
              </w:rPr>
              <w:t>Служба инкассации</w:t>
            </w:r>
            <w:r w:rsidRPr="00D52D45">
              <w:rPr>
                <w:rFonts w:eastAsia="Calibri"/>
                <w:b/>
                <w:bCs/>
              </w:rPr>
              <w:t>:</w:t>
            </w:r>
          </w:p>
          <w:p w14:paraId="558EF0F6" w14:textId="394DA3E4" w:rsidR="006E5478" w:rsidRPr="00D52D45" w:rsidRDefault="00C03A6A" w:rsidP="00C03A6A">
            <w:pPr>
              <w:rPr>
                <w:rFonts w:eastAsia="Calibri"/>
                <w:b/>
                <w:lang w:val="kk-KZ"/>
              </w:rPr>
            </w:pPr>
            <w:r w:rsidRPr="00D52D45">
              <w:rPr>
                <w:rFonts w:eastAsia="Calibri"/>
                <w:b/>
                <w:lang w:val="kk-KZ"/>
              </w:rPr>
              <w:t xml:space="preserve">Заңды мекенжайы /юр. </w:t>
            </w:r>
            <w:r w:rsidR="006E5478" w:rsidRPr="00D52D45">
              <w:rPr>
                <w:rFonts w:eastAsia="Calibri"/>
                <w:b/>
                <w:lang w:val="kk-KZ"/>
              </w:rPr>
              <w:t>А</w:t>
            </w:r>
            <w:r w:rsidRPr="00D52D45">
              <w:rPr>
                <w:rFonts w:eastAsia="Calibri"/>
                <w:b/>
                <w:lang w:val="kk-KZ"/>
              </w:rPr>
              <w:t>дрес</w:t>
            </w:r>
          </w:p>
          <w:p w14:paraId="3B9855E3" w14:textId="28CCC171" w:rsidR="00C03A6A" w:rsidRPr="00D52D45" w:rsidRDefault="003141EA" w:rsidP="00C03A6A">
            <w:pPr>
              <w:rPr>
                <w:rFonts w:eastAsia="Calibri"/>
                <w:b/>
                <w:lang w:val="kk-KZ"/>
              </w:rPr>
            </w:pPr>
            <w:r w:rsidRPr="00D52D45">
              <w:rPr>
                <w:rFonts w:eastAsia="Calibri"/>
                <w:b/>
                <w:lang w:val="kk-KZ"/>
              </w:rPr>
              <w:t>ЖСК/</w:t>
            </w:r>
            <w:r w:rsidR="00C03A6A" w:rsidRPr="00D52D45">
              <w:rPr>
                <w:rFonts w:eastAsia="Calibri"/>
                <w:b/>
                <w:lang w:val="kk-KZ"/>
              </w:rPr>
              <w:t xml:space="preserve">ИИК  </w:t>
            </w:r>
          </w:p>
          <w:p w14:paraId="5E23B650" w14:textId="77777777" w:rsidR="00C03A6A" w:rsidRPr="00D52D45" w:rsidRDefault="00C03A6A" w:rsidP="00C03A6A">
            <w:pPr>
              <w:rPr>
                <w:rFonts w:eastAsia="Calibri"/>
                <w:b/>
                <w:lang w:val="kk-KZ"/>
              </w:rPr>
            </w:pPr>
            <w:r w:rsidRPr="00D52D45">
              <w:rPr>
                <w:rFonts w:eastAsia="Calibri"/>
                <w:b/>
                <w:lang w:val="kk-KZ"/>
              </w:rPr>
              <w:t xml:space="preserve">БСК/ БИК  </w:t>
            </w:r>
          </w:p>
          <w:p w14:paraId="1B15F488" w14:textId="77777777" w:rsidR="00C03A6A" w:rsidRPr="00D52D45" w:rsidRDefault="00C03A6A" w:rsidP="00C03A6A">
            <w:pPr>
              <w:rPr>
                <w:rFonts w:eastAsia="Calibri"/>
                <w:b/>
                <w:lang w:val="kk-KZ"/>
              </w:rPr>
            </w:pPr>
            <w:r w:rsidRPr="00D52D45">
              <w:rPr>
                <w:rFonts w:eastAsia="Calibri"/>
                <w:b/>
                <w:lang w:val="kk-KZ"/>
              </w:rPr>
              <w:t xml:space="preserve">БСН/ БИН   </w:t>
            </w:r>
          </w:p>
          <w:p w14:paraId="2DD01727" w14:textId="5616541D" w:rsidR="00C03A6A" w:rsidRPr="00D52D45" w:rsidRDefault="00C03A6A" w:rsidP="00C03A6A">
            <w:pPr>
              <w:rPr>
                <w:rFonts w:eastAsia="Calibri"/>
                <w:b/>
                <w:lang w:val="kk-KZ"/>
              </w:rPr>
            </w:pPr>
            <w:r w:rsidRPr="00D52D45">
              <w:rPr>
                <w:rFonts w:eastAsia="Calibri"/>
                <w:b/>
                <w:lang w:val="kk-KZ"/>
              </w:rPr>
              <w:t>БЕК/ КБЕ</w:t>
            </w:r>
          </w:p>
          <w:p w14:paraId="01594182" w14:textId="77777777" w:rsidR="00C03A6A" w:rsidRPr="00D52D45" w:rsidRDefault="00C03A6A" w:rsidP="00C03A6A">
            <w:pPr>
              <w:jc w:val="both"/>
              <w:rPr>
                <w:b/>
                <w:lang w:val="kk-KZ" w:eastAsia="ko-KR"/>
              </w:rPr>
            </w:pPr>
            <w:r w:rsidRPr="00D52D45">
              <w:rPr>
                <w:b/>
                <w:lang w:val="kk-KZ" w:eastAsia="ko-KR"/>
              </w:rPr>
              <w:t xml:space="preserve"> </w:t>
            </w:r>
          </w:p>
          <w:p w14:paraId="303364C3" w14:textId="77777777" w:rsidR="00C03A6A" w:rsidRPr="00D52D45" w:rsidRDefault="00C03A6A" w:rsidP="00C03A6A">
            <w:pPr>
              <w:jc w:val="both"/>
              <w:rPr>
                <w:b/>
                <w:lang w:val="kk-KZ" w:eastAsia="ko-KR"/>
              </w:rPr>
            </w:pPr>
          </w:p>
          <w:p w14:paraId="3A19D00D" w14:textId="77777777" w:rsidR="00C03A6A" w:rsidRPr="00D52D45" w:rsidRDefault="00C03A6A" w:rsidP="00C03A6A">
            <w:pPr>
              <w:jc w:val="both"/>
              <w:rPr>
                <w:b/>
                <w:lang w:val="kk-KZ" w:eastAsia="ko-KR"/>
              </w:rPr>
            </w:pPr>
          </w:p>
          <w:p w14:paraId="72953632" w14:textId="77777777" w:rsidR="006E5478" w:rsidRPr="00D52D45" w:rsidRDefault="006E5478" w:rsidP="00C03A6A">
            <w:pPr>
              <w:jc w:val="both"/>
              <w:rPr>
                <w:b/>
                <w:lang w:val="kk-KZ" w:eastAsia="ko-KR"/>
              </w:rPr>
            </w:pPr>
          </w:p>
          <w:p w14:paraId="614D0A3B" w14:textId="77777777" w:rsidR="006E5478" w:rsidRPr="00D52D45" w:rsidRDefault="006E5478" w:rsidP="00C03A6A">
            <w:pPr>
              <w:jc w:val="both"/>
              <w:rPr>
                <w:b/>
                <w:lang w:val="kk-KZ" w:eastAsia="ko-KR"/>
              </w:rPr>
            </w:pPr>
          </w:p>
          <w:p w14:paraId="638E7331" w14:textId="77777777" w:rsidR="006E5478" w:rsidRPr="00D52D45" w:rsidRDefault="006E5478" w:rsidP="00C03A6A">
            <w:pPr>
              <w:jc w:val="both"/>
              <w:rPr>
                <w:b/>
                <w:lang w:val="kk-KZ" w:eastAsia="ko-KR"/>
              </w:rPr>
            </w:pPr>
          </w:p>
          <w:p w14:paraId="0B4F60D6" w14:textId="77777777" w:rsidR="00C03A6A" w:rsidRPr="00D52D45" w:rsidRDefault="00C03A6A" w:rsidP="00C03A6A">
            <w:pPr>
              <w:jc w:val="both"/>
              <w:rPr>
                <w:b/>
                <w:lang w:val="kk-KZ" w:eastAsia="ko-KR"/>
              </w:rPr>
            </w:pPr>
          </w:p>
          <w:p w14:paraId="261E112F" w14:textId="77777777" w:rsidR="003141EA" w:rsidRPr="00D52D45" w:rsidRDefault="003141EA" w:rsidP="00C03A6A">
            <w:pPr>
              <w:jc w:val="both"/>
              <w:rPr>
                <w:b/>
                <w:lang w:val="kk-KZ" w:eastAsia="ko-KR"/>
              </w:rPr>
            </w:pPr>
          </w:p>
          <w:p w14:paraId="7F42AA9C" w14:textId="77777777" w:rsidR="00C03A6A" w:rsidRPr="00D52D45" w:rsidRDefault="00C03A6A" w:rsidP="00C03A6A">
            <w:pPr>
              <w:jc w:val="both"/>
              <w:rPr>
                <w:b/>
                <w:lang w:val="kk-KZ" w:eastAsia="ko-KR"/>
              </w:rPr>
            </w:pPr>
          </w:p>
          <w:p w14:paraId="3B981DB4" w14:textId="6A85F2D1" w:rsidR="00C03A6A" w:rsidRPr="00D52D45" w:rsidRDefault="003141EA" w:rsidP="00C03A6A">
            <w:pPr>
              <w:jc w:val="both"/>
              <w:rPr>
                <w:b/>
                <w:lang w:val="kk-KZ" w:eastAsia="ko-KR"/>
              </w:rPr>
            </w:pPr>
            <w:r w:rsidRPr="00D52D45">
              <w:rPr>
                <w:b/>
                <w:lang w:val="kk-KZ" w:eastAsia="ko-KR"/>
              </w:rPr>
              <w:t xml:space="preserve">Инкассация қызметі атынан </w:t>
            </w:r>
            <w:r w:rsidR="00C03A6A" w:rsidRPr="00D52D45">
              <w:rPr>
                <w:b/>
                <w:lang w:val="kk-KZ" w:eastAsia="ko-KR"/>
              </w:rPr>
              <w:t>/</w:t>
            </w:r>
            <w:r w:rsidRPr="00D52D45">
              <w:rPr>
                <w:b/>
                <w:lang w:val="kk-KZ" w:eastAsia="ko-KR"/>
              </w:rPr>
              <w:t xml:space="preserve"> </w:t>
            </w:r>
            <w:r w:rsidR="00C03A6A" w:rsidRPr="00D52D45">
              <w:rPr>
                <w:b/>
                <w:lang w:val="kk-KZ" w:eastAsia="ko-KR"/>
              </w:rPr>
              <w:t>От Службы инкассации</w:t>
            </w:r>
          </w:p>
          <w:p w14:paraId="77BB0D40" w14:textId="77777777" w:rsidR="00C03A6A" w:rsidRPr="00D52D45" w:rsidRDefault="00C03A6A" w:rsidP="00C03A6A">
            <w:pPr>
              <w:jc w:val="both"/>
              <w:rPr>
                <w:b/>
                <w:lang w:val="kk-KZ" w:eastAsia="ko-KR"/>
              </w:rPr>
            </w:pPr>
            <w:r w:rsidRPr="00D52D45">
              <w:rPr>
                <w:b/>
                <w:lang w:val="kk-KZ" w:eastAsia="ko-KR"/>
              </w:rPr>
              <w:t xml:space="preserve">____________________________                 </w:t>
            </w:r>
          </w:p>
          <w:p w14:paraId="31879EE8" w14:textId="5DF855EC" w:rsidR="00C03A6A" w:rsidRPr="00D52D45" w:rsidRDefault="00C03A6A" w:rsidP="00C03A6A">
            <w:pPr>
              <w:rPr>
                <w:rFonts w:eastAsia="Calibri"/>
                <w:b/>
                <w:bCs/>
                <w:lang w:val="kk-KZ"/>
              </w:rPr>
            </w:pPr>
            <w:r w:rsidRPr="00D52D45">
              <w:rPr>
                <w:b/>
                <w:lang w:val="kk-KZ" w:eastAsia="ko-KR"/>
              </w:rPr>
              <w:t>МО/МП</w:t>
            </w:r>
          </w:p>
        </w:tc>
      </w:tr>
      <w:tr w:rsidR="00C03A6A" w:rsidRPr="00D52D45" w14:paraId="67DE18E2" w14:textId="77777777" w:rsidTr="006E5478">
        <w:tc>
          <w:tcPr>
            <w:tcW w:w="10201" w:type="dxa"/>
            <w:gridSpan w:val="3"/>
          </w:tcPr>
          <w:p w14:paraId="2B6E48D5" w14:textId="2FC1255A" w:rsidR="00C03A6A" w:rsidRPr="00D52D45" w:rsidRDefault="00C03A6A" w:rsidP="003141EA">
            <w:pPr>
              <w:jc w:val="both"/>
              <w:rPr>
                <w:sz w:val="18"/>
                <w:szCs w:val="18"/>
                <w:lang w:val="kk-KZ" w:eastAsia="ko-KR"/>
              </w:rPr>
            </w:pPr>
            <w:r w:rsidRPr="00D52D45">
              <w:rPr>
                <w:b/>
                <w:bCs/>
                <w:i/>
                <w:iCs/>
                <w:lang w:eastAsia="ko-KR"/>
              </w:rPr>
              <w:t xml:space="preserve"> </w:t>
            </w:r>
            <w:r w:rsidRPr="00D52D45">
              <w:rPr>
                <w:sz w:val="18"/>
                <w:szCs w:val="18"/>
                <w:lang w:val="kk-KZ" w:eastAsia="ko-KR"/>
              </w:rPr>
              <w:t>Банк (</w:t>
            </w:r>
            <w:r w:rsidRPr="00D52D45">
              <w:rPr>
                <w:bCs/>
                <w:sz w:val="18"/>
                <w:szCs w:val="18"/>
                <w:lang w:val="kk-KZ"/>
              </w:rPr>
              <w:t xml:space="preserve"> Операциялық қолдау орталығы</w:t>
            </w:r>
            <w:r w:rsidRPr="00D52D45">
              <w:rPr>
                <w:sz w:val="18"/>
                <w:szCs w:val="18"/>
                <w:lang w:val="kk-KZ" w:eastAsia="ko-KR"/>
              </w:rPr>
              <w:t>) үшін Шарт бойынша хабарламаларды және басқа да ақпаратты/құжаттамаларды жөнелтуге арналған мекенжай / Адрес для предоставления уведомлений и иной информации/документации по Договору для Банка ( Центра операционной поддержки):</w:t>
            </w:r>
          </w:p>
          <w:p w14:paraId="40ECEC78" w14:textId="77777777" w:rsidR="00C03A6A" w:rsidRPr="00D52D45" w:rsidRDefault="00C03A6A" w:rsidP="00C03A6A">
            <w:pPr>
              <w:ind w:firstLine="37"/>
              <w:jc w:val="both"/>
              <w:rPr>
                <w:sz w:val="18"/>
                <w:szCs w:val="18"/>
                <w:lang w:val="kk-KZ" w:eastAsia="ko-KR"/>
              </w:rPr>
            </w:pPr>
            <w:r w:rsidRPr="00D52D45">
              <w:rPr>
                <w:sz w:val="18"/>
                <w:szCs w:val="18"/>
                <w:lang w:val="kk-KZ" w:eastAsia="ko-KR"/>
              </w:rPr>
              <w:t>___________________________________________________________________________</w:t>
            </w:r>
          </w:p>
          <w:p w14:paraId="5C38904F" w14:textId="77777777" w:rsidR="00C03A6A" w:rsidRPr="00D52D45" w:rsidRDefault="00C03A6A" w:rsidP="00C03A6A">
            <w:pPr>
              <w:ind w:firstLine="37"/>
              <w:jc w:val="both"/>
              <w:rPr>
                <w:sz w:val="18"/>
                <w:szCs w:val="18"/>
                <w:lang w:val="kk-KZ" w:eastAsia="ko-KR"/>
              </w:rPr>
            </w:pPr>
            <w:r w:rsidRPr="00D52D45">
              <w:rPr>
                <w:sz w:val="18"/>
                <w:szCs w:val="18"/>
                <w:lang w:val="kk-KZ" w:eastAsia="ko-KR"/>
              </w:rPr>
              <w:t>Мекенжай/Адрес: ___________________________________________________________</w:t>
            </w:r>
          </w:p>
          <w:p w14:paraId="010502F1" w14:textId="77777777" w:rsidR="00C03A6A" w:rsidRPr="00D52D45" w:rsidRDefault="00C03A6A" w:rsidP="00C03A6A">
            <w:pPr>
              <w:ind w:firstLine="37"/>
              <w:jc w:val="both"/>
              <w:rPr>
                <w:sz w:val="18"/>
                <w:szCs w:val="18"/>
                <w:lang w:val="kk-KZ" w:eastAsia="ko-KR"/>
              </w:rPr>
            </w:pPr>
            <w:r w:rsidRPr="00D52D45">
              <w:rPr>
                <w:sz w:val="18"/>
                <w:szCs w:val="18"/>
                <w:lang w:val="kk-KZ" w:eastAsia="ko-KR"/>
              </w:rPr>
              <w:t>Тел. _________________________________, Факс ________________________________,</w:t>
            </w:r>
          </w:p>
          <w:p w14:paraId="45AF0EF8" w14:textId="1FC2B6FA" w:rsidR="00C03A6A" w:rsidRPr="00D52D45" w:rsidRDefault="003141EA" w:rsidP="00C03A6A">
            <w:pPr>
              <w:rPr>
                <w:sz w:val="18"/>
                <w:szCs w:val="18"/>
                <w:lang w:val="kk-KZ"/>
              </w:rPr>
            </w:pPr>
            <w:r w:rsidRPr="00D52D45">
              <w:rPr>
                <w:sz w:val="18"/>
                <w:szCs w:val="18"/>
                <w:lang w:val="kk-KZ" w:eastAsia="ko-KR"/>
              </w:rPr>
              <w:t xml:space="preserve"> </w:t>
            </w:r>
            <w:r w:rsidR="00C03A6A" w:rsidRPr="00D52D45">
              <w:rPr>
                <w:sz w:val="18"/>
                <w:szCs w:val="18"/>
                <w:lang w:val="kk-KZ" w:eastAsia="ko-KR"/>
              </w:rPr>
              <w:t>Email _________________________________</w:t>
            </w:r>
          </w:p>
        </w:tc>
      </w:tr>
    </w:tbl>
    <w:p w14:paraId="7B59F1B4" w14:textId="77777777" w:rsidR="00C03A6A" w:rsidRPr="00D52D45" w:rsidRDefault="00C03A6A" w:rsidP="002B0F72">
      <w:pPr>
        <w:rPr>
          <w:rFonts w:eastAsia="Calibri"/>
          <w:b/>
          <w:bCs/>
          <w:lang w:val="kk-KZ"/>
        </w:rPr>
      </w:pPr>
    </w:p>
    <w:p w14:paraId="449A7DE7" w14:textId="77777777" w:rsidR="00C03A6A" w:rsidRPr="00D52D45" w:rsidRDefault="00C03A6A" w:rsidP="002B0F72">
      <w:pPr>
        <w:rPr>
          <w:rFonts w:eastAsia="Calibri"/>
          <w:b/>
          <w:bCs/>
          <w:lang w:val="kk-KZ"/>
        </w:rPr>
      </w:pPr>
    </w:p>
    <w:p w14:paraId="534C11D7" w14:textId="1EE4AAAA" w:rsidR="00FF116F" w:rsidRPr="00D52D45" w:rsidRDefault="00FF116F" w:rsidP="00FF116F">
      <w:pPr>
        <w:rPr>
          <w:rFonts w:eastAsia="Calibri"/>
          <w:b/>
        </w:rPr>
      </w:pPr>
      <w:r w:rsidRPr="00D52D45">
        <w:rPr>
          <w:rFonts w:eastAsia="Calibri"/>
          <w:b/>
          <w:bCs/>
        </w:rPr>
        <w:t xml:space="preserve">                                                                                  </w:t>
      </w:r>
    </w:p>
    <w:p w14:paraId="2A6855D0" w14:textId="77777777" w:rsidR="00C03A6A" w:rsidRPr="00D52D45" w:rsidRDefault="00C03A6A" w:rsidP="00C03A6A">
      <w:pPr>
        <w:jc w:val="both"/>
        <w:rPr>
          <w:sz w:val="24"/>
          <w:szCs w:val="24"/>
          <w:lang w:eastAsia="ko-KR"/>
        </w:rPr>
      </w:pPr>
    </w:p>
    <w:p w14:paraId="0C775C7D" w14:textId="3D8CF13B" w:rsidR="00B227C1" w:rsidRPr="00D52D45" w:rsidRDefault="00C03A6A" w:rsidP="00C03A6A">
      <w:pPr>
        <w:spacing w:line="276" w:lineRule="auto"/>
      </w:pPr>
      <w:r w:rsidRPr="00D52D45">
        <w:rPr>
          <w:sz w:val="24"/>
          <w:szCs w:val="24"/>
          <w:lang w:val="kk-KZ"/>
        </w:rPr>
        <w:br w:type="page"/>
      </w:r>
      <w:r w:rsidR="00352E5E" w:rsidRPr="00D52D45">
        <w:rPr>
          <w:b/>
          <w:bCs/>
          <w:i/>
          <w:iCs/>
          <w:lang w:eastAsia="ko-KR"/>
        </w:rPr>
        <w:t xml:space="preserve"> </w:t>
      </w:r>
    </w:p>
    <w:p w14:paraId="339E0959" w14:textId="77777777" w:rsidR="00B227C1" w:rsidRPr="00D52D45" w:rsidRDefault="00B227C1">
      <w:pPr>
        <w:ind w:firstLine="37"/>
        <w:jc w:val="both"/>
        <w:rPr>
          <w:sz w:val="24"/>
          <w:szCs w:val="24"/>
          <w:lang w:val="kk-KZ" w:eastAsia="ko-KR"/>
        </w:rPr>
      </w:pPr>
    </w:p>
    <w:p w14:paraId="5D4CD678" w14:textId="77777777" w:rsidR="00825F65" w:rsidRPr="00D52D45" w:rsidRDefault="00825F65">
      <w:pPr>
        <w:pStyle w:val="21"/>
        <w:rPr>
          <w:sz w:val="24"/>
          <w:szCs w:val="24"/>
          <w:lang w:val="kk-KZ"/>
        </w:rPr>
      </w:pPr>
    </w:p>
    <w:p w14:paraId="33C04933" w14:textId="0AFD9236" w:rsidR="00B227C1" w:rsidRPr="00D52D45" w:rsidRDefault="003141EA">
      <w:pPr>
        <w:pStyle w:val="21"/>
        <w:rPr>
          <w:sz w:val="24"/>
          <w:szCs w:val="24"/>
          <w:lang w:val="kk-KZ"/>
        </w:rPr>
      </w:pPr>
      <w:r w:rsidRPr="00D52D45">
        <w:rPr>
          <w:sz w:val="24"/>
          <w:szCs w:val="24"/>
          <w:lang w:val="kk-KZ"/>
        </w:rPr>
        <w:t xml:space="preserve">20_  ж.  </w:t>
      </w:r>
      <w:r w:rsidR="00352E5E" w:rsidRPr="00D52D45">
        <w:rPr>
          <w:sz w:val="24"/>
          <w:szCs w:val="24"/>
          <w:lang w:val="kk-KZ"/>
        </w:rPr>
        <w:t xml:space="preserve">« __ »  _______  </w:t>
      </w:r>
      <w:r w:rsidRPr="00D52D45">
        <w:rPr>
          <w:b w:val="0"/>
          <w:bCs w:val="0"/>
          <w:sz w:val="24"/>
          <w:szCs w:val="24"/>
          <w:lang w:val="kk-KZ"/>
        </w:rPr>
        <w:t xml:space="preserve">№  __   </w:t>
      </w:r>
    </w:p>
    <w:p w14:paraId="3FD43ECF" w14:textId="77777777" w:rsidR="003141EA" w:rsidRPr="00D52D45" w:rsidRDefault="003141EA" w:rsidP="003141EA">
      <w:pPr>
        <w:jc w:val="center"/>
        <w:rPr>
          <w:b/>
          <w:bCs/>
          <w:sz w:val="24"/>
          <w:szCs w:val="24"/>
          <w:lang w:val="kk-KZ" w:eastAsia="ko-KR"/>
        </w:rPr>
      </w:pPr>
      <w:r w:rsidRPr="00D52D45">
        <w:rPr>
          <w:b/>
          <w:bCs/>
          <w:sz w:val="24"/>
          <w:szCs w:val="24"/>
          <w:lang w:val="kk-KZ" w:eastAsia="ko-KR"/>
        </w:rPr>
        <w:t xml:space="preserve">ҚОЛМА-ҚОЛ АҚШАНЫ ҚАЙТА САНАУ ЖӘНЕ ЕСЕПКЕ АЛУ </w:t>
      </w:r>
    </w:p>
    <w:p w14:paraId="72C4F115" w14:textId="4C7A5D05" w:rsidR="00B227C1" w:rsidRPr="00D52D45" w:rsidRDefault="003141EA">
      <w:pPr>
        <w:jc w:val="center"/>
        <w:rPr>
          <w:b/>
          <w:bCs/>
          <w:sz w:val="24"/>
          <w:szCs w:val="24"/>
          <w:lang w:val="kk-KZ" w:eastAsia="ko-KR"/>
        </w:rPr>
      </w:pPr>
      <w:r w:rsidRPr="00D52D45">
        <w:rPr>
          <w:b/>
          <w:bCs/>
          <w:sz w:val="24"/>
          <w:szCs w:val="24"/>
          <w:lang w:val="kk-KZ" w:eastAsia="ko-KR"/>
        </w:rPr>
        <w:t>ҚЫЗМЕТІН КӨРСЕТУ ТУРАЛЫ ШАРТҚА</w:t>
      </w:r>
    </w:p>
    <w:p w14:paraId="08619E61" w14:textId="3B8E016D" w:rsidR="00B227C1" w:rsidRPr="00D52D45" w:rsidRDefault="00352E5E">
      <w:pPr>
        <w:jc w:val="center"/>
        <w:rPr>
          <w:b/>
          <w:bCs/>
          <w:sz w:val="24"/>
          <w:szCs w:val="24"/>
          <w:lang w:val="kk-KZ" w:eastAsia="ko-KR"/>
        </w:rPr>
      </w:pPr>
      <w:r w:rsidRPr="00D52D45">
        <w:rPr>
          <w:b/>
          <w:bCs/>
          <w:sz w:val="24"/>
          <w:szCs w:val="24"/>
          <w:lang w:val="kk-KZ" w:eastAsia="ko-KR"/>
        </w:rPr>
        <w:t>ҚОСЫМША /</w:t>
      </w:r>
      <w:r w:rsidR="003141EA" w:rsidRPr="00D52D45">
        <w:rPr>
          <w:b/>
          <w:bCs/>
          <w:sz w:val="24"/>
          <w:szCs w:val="24"/>
          <w:lang w:val="kk-KZ" w:eastAsia="ko-KR"/>
        </w:rPr>
        <w:t xml:space="preserve"> </w:t>
      </w:r>
      <w:r w:rsidRPr="00D52D45">
        <w:rPr>
          <w:b/>
          <w:bCs/>
          <w:sz w:val="24"/>
          <w:szCs w:val="24"/>
          <w:lang w:val="kk-KZ" w:eastAsia="ko-KR"/>
        </w:rPr>
        <w:t xml:space="preserve">ПРИЛОЖЕНИЕ </w:t>
      </w:r>
    </w:p>
    <w:p w14:paraId="27B9DB73" w14:textId="153154A4" w:rsidR="00D912FD" w:rsidRPr="00D52D45" w:rsidRDefault="00352E5E" w:rsidP="00D912FD">
      <w:pPr>
        <w:pStyle w:val="21"/>
        <w:rPr>
          <w:sz w:val="24"/>
          <w:szCs w:val="24"/>
          <w:lang w:val="kk-KZ"/>
        </w:rPr>
      </w:pPr>
      <w:r w:rsidRPr="00D52D45">
        <w:rPr>
          <w:sz w:val="24"/>
          <w:szCs w:val="24"/>
          <w:lang w:val="kk-KZ"/>
        </w:rPr>
        <w:t xml:space="preserve">К  ДОГОВОРУ </w:t>
      </w:r>
      <w:r w:rsidR="00D912FD" w:rsidRPr="00D52D45">
        <w:rPr>
          <w:sz w:val="24"/>
          <w:szCs w:val="24"/>
        </w:rPr>
        <w:t>ОБ ОКАЗАНИИ УСЛУГИ</w:t>
      </w:r>
    </w:p>
    <w:p w14:paraId="2405AA82" w14:textId="2088D28D" w:rsidR="00B227C1" w:rsidRPr="00D52D45" w:rsidRDefault="00D912FD" w:rsidP="00D912FD">
      <w:pPr>
        <w:pStyle w:val="21"/>
        <w:rPr>
          <w:sz w:val="24"/>
          <w:szCs w:val="24"/>
          <w:lang w:val="kk-KZ"/>
        </w:rPr>
      </w:pPr>
      <w:r w:rsidRPr="00D52D45">
        <w:rPr>
          <w:sz w:val="24"/>
          <w:szCs w:val="24"/>
          <w:lang w:val="kk-KZ"/>
        </w:rPr>
        <w:t>ПЕРЕСЧЕТА И ЗАЧИСЛЕНИЯ НАЛИЧНЫХ ДЕНЕГ</w:t>
      </w:r>
    </w:p>
    <w:p w14:paraId="086B0AB5" w14:textId="77777777" w:rsidR="00B227C1" w:rsidRPr="00D52D45" w:rsidRDefault="00352E5E">
      <w:pPr>
        <w:jc w:val="center"/>
        <w:rPr>
          <w:b/>
          <w:bCs/>
          <w:sz w:val="24"/>
          <w:szCs w:val="24"/>
          <w:lang w:val="kk-KZ" w:eastAsia="ko-KR"/>
        </w:rPr>
      </w:pPr>
      <w:r w:rsidRPr="00D52D45">
        <w:rPr>
          <w:b/>
          <w:bCs/>
          <w:sz w:val="24"/>
          <w:szCs w:val="24"/>
          <w:lang w:val="kk-KZ" w:eastAsia="ko-KR"/>
        </w:rPr>
        <w:t>№  __   от « __ »  _______  20_  г.</w:t>
      </w:r>
    </w:p>
    <w:p w14:paraId="0D866E31" w14:textId="77777777" w:rsidR="00B227C1" w:rsidRPr="00D52D45" w:rsidRDefault="00B227C1">
      <w:pPr>
        <w:spacing w:after="240"/>
        <w:ind w:firstLine="567"/>
        <w:jc w:val="right"/>
        <w:rPr>
          <w:b/>
          <w:bCs/>
          <w:sz w:val="24"/>
          <w:szCs w:val="24"/>
          <w:lang w:val="kk-KZ"/>
        </w:rPr>
      </w:pPr>
    </w:p>
    <w:p w14:paraId="793DF642" w14:textId="77777777" w:rsidR="00B227C1" w:rsidRPr="00D52D45" w:rsidRDefault="00352E5E">
      <w:pPr>
        <w:jc w:val="center"/>
        <w:rPr>
          <w:b/>
          <w:bCs/>
          <w:sz w:val="24"/>
          <w:szCs w:val="24"/>
          <w:lang w:val="kk-KZ" w:eastAsia="ko-KR"/>
        </w:rPr>
      </w:pPr>
      <w:r w:rsidRPr="00D52D45">
        <w:rPr>
          <w:b/>
          <w:bCs/>
          <w:sz w:val="24"/>
          <w:szCs w:val="24"/>
          <w:lang w:val="kk-KZ" w:eastAsia="ko-KR"/>
        </w:rPr>
        <w:t>N ______________ АҚША ҚАРАЖАТЫНЫҢ КЕМ/АРТЫҚ ШЫҒУЫ ТУРАЛЫ АКТ /</w:t>
      </w:r>
    </w:p>
    <w:p w14:paraId="591D4579" w14:textId="77777777" w:rsidR="00B227C1" w:rsidRPr="00D52D45" w:rsidRDefault="00352E5E">
      <w:pPr>
        <w:jc w:val="center"/>
        <w:rPr>
          <w:b/>
          <w:bCs/>
          <w:sz w:val="24"/>
          <w:szCs w:val="24"/>
          <w:lang w:val="kk-KZ" w:eastAsia="ko-KR"/>
        </w:rPr>
      </w:pPr>
      <w:r w:rsidRPr="00D52D45">
        <w:rPr>
          <w:b/>
          <w:bCs/>
          <w:sz w:val="24"/>
          <w:szCs w:val="24"/>
          <w:lang w:val="kk-KZ" w:eastAsia="ko-KR"/>
        </w:rPr>
        <w:t>АКТ О НЕДОСТАЧЕ/ИЗЛИШКЕ N _______________</w:t>
      </w:r>
    </w:p>
    <w:p w14:paraId="52FF2AC4" w14:textId="77777777" w:rsidR="00B227C1" w:rsidRPr="00D52D45" w:rsidRDefault="00B227C1">
      <w:pPr>
        <w:rPr>
          <w:lang w:val="kk-KZ"/>
        </w:rPr>
      </w:pPr>
    </w:p>
    <w:tbl>
      <w:tblPr>
        <w:tblW w:w="9711" w:type="dxa"/>
        <w:tblLook w:val="04A0" w:firstRow="1" w:lastRow="0" w:firstColumn="1" w:lastColumn="0" w:noHBand="0" w:noVBand="1"/>
      </w:tblPr>
      <w:tblGrid>
        <w:gridCol w:w="2428"/>
        <w:gridCol w:w="2216"/>
        <w:gridCol w:w="2269"/>
        <w:gridCol w:w="2798"/>
      </w:tblGrid>
      <w:tr w:rsidR="00B227C1" w:rsidRPr="00D52D45" w14:paraId="2696A925" w14:textId="77777777">
        <w:tc>
          <w:tcPr>
            <w:tcW w:w="2427" w:type="dxa"/>
            <w:shd w:val="clear" w:color="auto" w:fill="auto"/>
          </w:tcPr>
          <w:p w14:paraId="22188C0E"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 xml:space="preserve">Кем қаражат туралы/    </w:t>
            </w:r>
          </w:p>
          <w:p w14:paraId="22C1A950"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О недостаче         </w:t>
            </w:r>
          </w:p>
        </w:tc>
        <w:tc>
          <w:tcPr>
            <w:tcW w:w="2216" w:type="dxa"/>
            <w:shd w:val="clear" w:color="auto" w:fill="auto"/>
          </w:tcPr>
          <w:p w14:paraId="7A892CB0"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 xml:space="preserve">күмәнді/      сомнительные     </w:t>
            </w:r>
          </w:p>
        </w:tc>
        <w:tc>
          <w:tcPr>
            <w:tcW w:w="2269" w:type="dxa"/>
            <w:shd w:val="clear" w:color="auto" w:fill="auto"/>
          </w:tcPr>
          <w:p w14:paraId="7B8458D7" w14:textId="77777777" w:rsidR="00B227C1" w:rsidRPr="00D52D45" w:rsidRDefault="00352E5E">
            <w:pPr>
              <w:tabs>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ескі үлгідегі/             старого образца    </w:t>
            </w:r>
          </w:p>
        </w:tc>
        <w:tc>
          <w:tcPr>
            <w:tcW w:w="2798" w:type="dxa"/>
            <w:shd w:val="clear" w:color="auto" w:fill="auto"/>
          </w:tcPr>
          <w:p w14:paraId="1F512884"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 xml:space="preserve">бумалардағы банкноталар/ </w:t>
            </w:r>
          </w:p>
          <w:p w14:paraId="078C25E6"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банкнот в пачках</w:t>
            </w:r>
          </w:p>
        </w:tc>
      </w:tr>
    </w:tbl>
    <w:p w14:paraId="7CE3B9F1" w14:textId="77777777" w:rsidR="00B227C1" w:rsidRPr="00D52D45" w:rsidRDefault="00B227C1">
      <w:pPr>
        <w:rPr>
          <w:sz w:val="24"/>
          <w:szCs w:val="24"/>
          <w:lang w:val="kk-KZ"/>
        </w:rPr>
      </w:pPr>
    </w:p>
    <w:tbl>
      <w:tblPr>
        <w:tblW w:w="9711" w:type="dxa"/>
        <w:tblLook w:val="04A0" w:firstRow="1" w:lastRow="0" w:firstColumn="1" w:lastColumn="0" w:noHBand="0" w:noVBand="1"/>
      </w:tblPr>
      <w:tblGrid>
        <w:gridCol w:w="1996"/>
        <w:gridCol w:w="1913"/>
        <w:gridCol w:w="1835"/>
        <w:gridCol w:w="2128"/>
        <w:gridCol w:w="1839"/>
      </w:tblGrid>
      <w:tr w:rsidR="00B227C1" w:rsidRPr="00D52D45" w14:paraId="602B4001" w14:textId="77777777">
        <w:tc>
          <w:tcPr>
            <w:tcW w:w="1996" w:type="dxa"/>
            <w:shd w:val="clear" w:color="auto" w:fill="auto"/>
          </w:tcPr>
          <w:p w14:paraId="47615A05"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 xml:space="preserve">Қаражаттың артығы/ излишке </w:t>
            </w:r>
          </w:p>
        </w:tc>
        <w:tc>
          <w:tcPr>
            <w:tcW w:w="1913" w:type="dxa"/>
            <w:shd w:val="clear" w:color="auto" w:fill="auto"/>
          </w:tcPr>
          <w:p w14:paraId="7CC75B3D"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 xml:space="preserve">Төлемге қабілетсіз/ неплатежные     </w:t>
            </w:r>
          </w:p>
        </w:tc>
        <w:tc>
          <w:tcPr>
            <w:tcW w:w="1835" w:type="dxa"/>
            <w:shd w:val="clear" w:color="auto" w:fill="auto"/>
          </w:tcPr>
          <w:p w14:paraId="070422CF"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 xml:space="preserve">зауыттық ақауымен/      </w:t>
            </w:r>
          </w:p>
          <w:p w14:paraId="44B80530"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с заводским браком     </w:t>
            </w:r>
          </w:p>
        </w:tc>
        <w:tc>
          <w:tcPr>
            <w:tcW w:w="2128" w:type="dxa"/>
            <w:shd w:val="clear" w:color="auto" w:fill="auto"/>
          </w:tcPr>
          <w:p w14:paraId="62ABDFCC"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 xml:space="preserve">қаптағы тиындар/ </w:t>
            </w:r>
          </w:p>
          <w:p w14:paraId="76B57B62"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монет в мешках</w:t>
            </w:r>
          </w:p>
        </w:tc>
        <w:tc>
          <w:tcPr>
            <w:tcW w:w="1839" w:type="dxa"/>
            <w:shd w:val="clear" w:color="auto" w:fill="auto"/>
          </w:tcPr>
          <w:p w14:paraId="2B4B5C7C"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орауда/</w:t>
            </w:r>
          </w:p>
          <w:p w14:paraId="0527BA85"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в упаковке</w:t>
            </w:r>
          </w:p>
        </w:tc>
      </w:tr>
    </w:tbl>
    <w:p w14:paraId="76434F56" w14:textId="77777777" w:rsidR="00B227C1" w:rsidRPr="00D52D45" w:rsidRDefault="00B22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p>
    <w:p w14:paraId="0F478271"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_________________________________________________________________________</w:t>
      </w:r>
    </w:p>
    <w:p w14:paraId="4563E79E"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(клиенттің атауы/наименование клиента)</w:t>
      </w:r>
    </w:p>
    <w:p w14:paraId="24B96594"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_________________________________________________________________________</w:t>
      </w:r>
    </w:p>
    <w:p w14:paraId="777A95AF"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xml:space="preserve">«____» _____________ 20 ___ ж./года құрылған /составлен в ________________________________________________________________________________ </w:t>
      </w:r>
    </w:p>
    <w:p w14:paraId="34CD603F"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xml:space="preserve"> (Ұлттық Банк филиалының атауы/наименование филиала Национального Банка)</w:t>
      </w:r>
    </w:p>
    <w:p w14:paraId="45F22C86"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xml:space="preserve">в _______________________________________________________________________ </w:t>
      </w:r>
    </w:p>
    <w:p w14:paraId="76A2F023"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(орналасқан жерінің атауы/наименование месторасположения)</w:t>
      </w:r>
    </w:p>
    <w:p w14:paraId="63E35849" w14:textId="77777777" w:rsidR="00B227C1" w:rsidRPr="00D52D45" w:rsidRDefault="00B22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p>
    <w:p w14:paraId="23BEE62D"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xml:space="preserve">Ашу және қайта санау кезінде/                    кассада, қайта санау бөлмесінде/ </w:t>
      </w:r>
    </w:p>
    <w:p w14:paraId="6D911746"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в том, что при вскрытии и пересчете            в кассе, комнате пересчета</w:t>
      </w:r>
    </w:p>
    <w:p w14:paraId="7236CAD8" w14:textId="77777777" w:rsidR="00B227C1" w:rsidRPr="00D52D45" w:rsidRDefault="00B22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p>
    <w:tbl>
      <w:tblPr>
        <w:tblW w:w="9855" w:type="dxa"/>
        <w:tblLook w:val="04A0" w:firstRow="1" w:lastRow="0" w:firstColumn="1" w:lastColumn="0" w:noHBand="0" w:noVBand="1"/>
      </w:tblPr>
      <w:tblGrid>
        <w:gridCol w:w="2079"/>
        <w:gridCol w:w="1599"/>
        <w:gridCol w:w="2568"/>
        <w:gridCol w:w="2094"/>
        <w:gridCol w:w="1515"/>
      </w:tblGrid>
      <w:tr w:rsidR="00B227C1" w:rsidRPr="00D52D45" w14:paraId="598AFE4A" w14:textId="77777777">
        <w:tc>
          <w:tcPr>
            <w:tcW w:w="2266" w:type="dxa"/>
            <w:shd w:val="clear" w:color="auto" w:fill="auto"/>
          </w:tcPr>
          <w:p w14:paraId="3B10A865"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операциялық залда/ </w:t>
            </w:r>
          </w:p>
          <w:p w14:paraId="09190223"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операционном зале</w:t>
            </w:r>
          </w:p>
          <w:p w14:paraId="1F73AB38" w14:textId="77777777" w:rsidR="00B227C1" w:rsidRPr="00D52D45" w:rsidRDefault="00B22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p>
        </w:tc>
        <w:tc>
          <w:tcPr>
            <w:tcW w:w="1847" w:type="dxa"/>
            <w:shd w:val="clear" w:color="auto" w:fill="auto"/>
          </w:tcPr>
          <w:p w14:paraId="337C4728"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банкнот </w:t>
            </w:r>
          </w:p>
        </w:tc>
        <w:tc>
          <w:tcPr>
            <w:tcW w:w="1848" w:type="dxa"/>
            <w:shd w:val="clear" w:color="auto" w:fill="auto"/>
          </w:tcPr>
          <w:p w14:paraId="41C28BC5"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тиын/</w:t>
            </w:r>
          </w:p>
          <w:p w14:paraId="5F78CDEB"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монет                             </w:t>
            </w:r>
          </w:p>
        </w:tc>
        <w:tc>
          <w:tcPr>
            <w:tcW w:w="2265" w:type="dxa"/>
            <w:shd w:val="clear" w:color="auto" w:fill="auto"/>
          </w:tcPr>
          <w:p w14:paraId="3880A9E8"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касса қызметкерінің/</w:t>
            </w:r>
          </w:p>
          <w:p w14:paraId="3B02F496"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кассовым работником</w:t>
            </w:r>
          </w:p>
        </w:tc>
        <w:tc>
          <w:tcPr>
            <w:tcW w:w="1629" w:type="dxa"/>
            <w:shd w:val="clear" w:color="auto" w:fill="auto"/>
          </w:tcPr>
          <w:p w14:paraId="7B6DE705"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клиенттің/</w:t>
            </w:r>
          </w:p>
          <w:p w14:paraId="4244A46D"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клиентом</w:t>
            </w:r>
          </w:p>
          <w:p w14:paraId="5E64BBF1" w14:textId="77777777" w:rsidR="00B227C1" w:rsidRPr="00D52D45" w:rsidRDefault="00B22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p>
        </w:tc>
      </w:tr>
    </w:tbl>
    <w:p w14:paraId="444A52BF"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_________________________________________________________________________</w:t>
      </w:r>
    </w:p>
    <w:p w14:paraId="72553882"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(аты-жөні/фамилия и инициалы)</w:t>
      </w:r>
    </w:p>
    <w:p w14:paraId="4A65CC3C"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қатысуымен/в присутствии ___________________________________________________________</w:t>
      </w:r>
    </w:p>
    <w:p w14:paraId="3E590120"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xml:space="preserve">_________________________________________________________________________ </w:t>
      </w:r>
    </w:p>
    <w:p w14:paraId="778CEE9B"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xml:space="preserve">      (акті құруға қатысқан бөлім басшысының немесе оның орынбасарларының, </w:t>
      </w:r>
    </w:p>
    <w:p w14:paraId="74AAA32C"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xml:space="preserve">      бақылаушының, Ұлттық Банк филиалының кассалық қызметкерінің аты-жөні/ </w:t>
      </w:r>
    </w:p>
    <w:p w14:paraId="5142BA5B"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фамилии и инициалы: руководителя отдела или его заместителей,</w:t>
      </w:r>
    </w:p>
    <w:p w14:paraId="07F41A24"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xml:space="preserve">             контролера, кассового работника филиала Национального Банка,</w:t>
      </w:r>
    </w:p>
    <w:p w14:paraId="3A9B8BD4"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участвовавших в составлении акта)</w:t>
      </w:r>
    </w:p>
    <w:p w14:paraId="7C50190E"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 xml:space="preserve">________________________________________________________________________________  </w:t>
      </w:r>
    </w:p>
    <w:p w14:paraId="27DE3482"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xml:space="preserve">                 </w:t>
      </w:r>
      <w:r w:rsidRPr="00D52D45">
        <w:rPr>
          <w:sz w:val="24"/>
          <w:szCs w:val="24"/>
          <w:lang w:val="kk-KZ"/>
        </w:rPr>
        <w:tab/>
      </w:r>
      <w:r w:rsidRPr="00D52D45">
        <w:rPr>
          <w:sz w:val="24"/>
          <w:szCs w:val="24"/>
          <w:lang w:val="kk-KZ"/>
        </w:rPr>
        <w:tab/>
        <w:t xml:space="preserve">    бумада              бүтіндей бумада                  қапта табылды  /</w:t>
      </w:r>
    </w:p>
    <w:p w14:paraId="129133F9"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xml:space="preserve"> была обнаружена                 в пачке             в целой упаковке                мешке    бұзылған/ нарушенной</w:t>
      </w:r>
    </w:p>
    <w:p w14:paraId="67839BA4"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xml:space="preserve">_________________________________________________________________________ </w:t>
      </w:r>
    </w:p>
    <w:p w14:paraId="3EF6C7A8"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4"/>
          <w:szCs w:val="24"/>
          <w:lang w:val="kk-KZ"/>
        </w:rPr>
      </w:pPr>
      <w:r w:rsidRPr="00D52D45">
        <w:rPr>
          <w:sz w:val="24"/>
          <w:szCs w:val="24"/>
          <w:lang w:val="kk-KZ"/>
        </w:rPr>
        <w:t>(бумасында кем немесе артық ақша табылған кассалық қызметкердің тегі немесе бригаданың нөмірі/ фамилия кассового работника или номер бригады, в чьей упаковке установлена недостача или излишек)</w:t>
      </w:r>
    </w:p>
    <w:p w14:paraId="1C565326" w14:textId="77777777" w:rsidR="00B227C1" w:rsidRPr="00D52D45" w:rsidRDefault="00B22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p>
    <w:p w14:paraId="131A801C" w14:textId="1E874EF7" w:rsidR="00B227C1" w:rsidRPr="00D52D45" w:rsidRDefault="00352E5E" w:rsidP="00314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банкноттың бүтін клишесімен   бүтін белдеулерімен /</w:t>
      </w:r>
      <w:r w:rsidR="003141EA" w:rsidRPr="00D52D45">
        <w:rPr>
          <w:sz w:val="24"/>
          <w:szCs w:val="24"/>
          <w:lang w:val="kk-KZ"/>
        </w:rPr>
        <w:t xml:space="preserve"> </w:t>
      </w:r>
      <w:r w:rsidRPr="00D52D45">
        <w:rPr>
          <w:sz w:val="24"/>
          <w:szCs w:val="24"/>
          <w:lang w:val="kk-KZ"/>
        </w:rPr>
        <w:t>с целой       клише    с целыми     поясками      банкнот</w:t>
      </w:r>
    </w:p>
    <w:p w14:paraId="7AB16066"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xml:space="preserve">тиындардың бүлінген пломбасымен                           бүлінген бандерольдарымен / </w:t>
      </w:r>
    </w:p>
    <w:p w14:paraId="01CC2C09"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нарушенной    пломбой                                            нарушенными  бандеролями   монет</w:t>
      </w:r>
    </w:p>
    <w:p w14:paraId="10C1F5DE" w14:textId="77777777" w:rsidR="00B227C1" w:rsidRPr="00D52D45" w:rsidRDefault="00B22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p>
    <w:p w14:paraId="7C01F9A6"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4"/>
          <w:szCs w:val="24"/>
          <w:lang w:val="kk-KZ"/>
        </w:rPr>
      </w:pPr>
      <w:r w:rsidRPr="00D52D45">
        <w:rPr>
          <w:sz w:val="24"/>
          <w:szCs w:val="24"/>
          <w:lang w:val="kk-KZ"/>
        </w:rPr>
        <w:t>номиналы/номиналом _______________________________________________________________</w:t>
      </w:r>
    </w:p>
    <w:p w14:paraId="72D34864"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сомасына/на сумму</w:t>
      </w:r>
    </w:p>
    <w:p w14:paraId="2E8D2488"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_________________________________________________________________________</w:t>
      </w:r>
    </w:p>
    <w:p w14:paraId="77BF4726"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(санмен және жазбаша көрсету /указать цифрами и прописью)</w:t>
      </w:r>
    </w:p>
    <w:p w14:paraId="00198388" w14:textId="77777777" w:rsidR="00B227C1" w:rsidRPr="00D52D45" w:rsidRDefault="00B22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p>
    <w:p w14:paraId="10BCAF57" w14:textId="5713122D" w:rsidR="00B227C1" w:rsidRPr="00D52D45" w:rsidRDefault="00352E5E" w:rsidP="00314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4"/>
          <w:szCs w:val="24"/>
          <w:lang w:val="kk-KZ"/>
        </w:rPr>
      </w:pPr>
      <w:r w:rsidRPr="00D52D45">
        <w:rPr>
          <w:sz w:val="24"/>
          <w:szCs w:val="24"/>
          <w:lang w:val="kk-KZ"/>
        </w:rPr>
        <w:t>Көрсетілген бума түбіртек мөлшерінде, оның ішіндегі түбіртек кем ақша       күмәнді        ескі үлгідегі          толық      артық ақша       төленбейтін</w:t>
      </w:r>
      <w:r w:rsidR="003141EA" w:rsidRPr="00D52D45">
        <w:rPr>
          <w:sz w:val="24"/>
          <w:szCs w:val="24"/>
          <w:lang w:val="kk-KZ"/>
        </w:rPr>
        <w:t xml:space="preserve">  </w:t>
      </w:r>
      <w:r w:rsidRPr="00D52D45">
        <w:rPr>
          <w:sz w:val="24"/>
          <w:szCs w:val="24"/>
          <w:lang w:val="kk-KZ"/>
        </w:rPr>
        <w:t>зауыттың ақауымен қаптан алынған тиын қайтадан / Указанная пачка в количестве корешков, из которых в корешках монета из мешка, в котором была обнаружена  недостача    сомнительные     старого образца       полностью      излишек     неплатежные     с заводским браком      вторично</w:t>
      </w:r>
    </w:p>
    <w:p w14:paraId="319F5600" w14:textId="77777777" w:rsidR="00B227C1" w:rsidRPr="00D52D45" w:rsidRDefault="00B22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p>
    <w:p w14:paraId="48B31D15"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қайта саналған /пересчитана _____________________________________________________________</w:t>
      </w:r>
    </w:p>
    <w:p w14:paraId="1A6F9BBA"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xml:space="preserve">               </w:t>
      </w:r>
      <w:r w:rsidRPr="00D52D45">
        <w:rPr>
          <w:sz w:val="24"/>
          <w:szCs w:val="24"/>
          <w:lang w:val="kk-KZ"/>
        </w:rPr>
        <w:tab/>
        <w:t xml:space="preserve"> (қайта санауды жүргізген кассалық қызметкердің аты-жөні /</w:t>
      </w:r>
    </w:p>
    <w:p w14:paraId="46B5F407"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фамилия кассового работника, производившего пересчет)</w:t>
      </w:r>
    </w:p>
    <w:p w14:paraId="4D5F98FE"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қатысуымен /в присутствии</w:t>
      </w:r>
    </w:p>
    <w:p w14:paraId="677D2A0E"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________________________________________________________________________</w:t>
      </w:r>
    </w:p>
    <w:p w14:paraId="47C33680"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4"/>
          <w:szCs w:val="24"/>
          <w:lang w:val="kk-KZ"/>
        </w:rPr>
      </w:pPr>
      <w:r w:rsidRPr="00D52D45">
        <w:rPr>
          <w:sz w:val="24"/>
          <w:szCs w:val="24"/>
          <w:lang w:val="kk-KZ"/>
        </w:rPr>
        <w:t>(қайта санауға қатысқан тұлғаның лауазымы және аты-жөні /</w:t>
      </w:r>
    </w:p>
    <w:p w14:paraId="270E970E"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4"/>
          <w:szCs w:val="24"/>
          <w:lang w:val="kk-KZ"/>
        </w:rPr>
      </w:pPr>
      <w:r w:rsidRPr="00D52D45">
        <w:rPr>
          <w:sz w:val="24"/>
          <w:szCs w:val="24"/>
          <w:lang w:val="kk-KZ"/>
        </w:rPr>
        <w:t>должность и фамилия лица, присутствовавшего при пересчете)</w:t>
      </w:r>
    </w:p>
    <w:p w14:paraId="184F8A03" w14:textId="10E51CA7" w:rsidR="00B227C1" w:rsidRPr="00D52D45" w:rsidRDefault="00352E5E" w:rsidP="00314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kk-KZ"/>
        </w:rPr>
      </w:pPr>
      <w:r w:rsidRPr="00D52D45">
        <w:rPr>
          <w:sz w:val="24"/>
          <w:szCs w:val="24"/>
          <w:lang w:val="kk-KZ"/>
        </w:rPr>
        <w:t>Бұл кезде кем ақша күмәнді ескі үлгідегі факті  сомада / При это</w:t>
      </w:r>
      <w:r w:rsidR="003141EA" w:rsidRPr="00D52D45">
        <w:rPr>
          <w:sz w:val="24"/>
          <w:szCs w:val="24"/>
          <w:lang w:val="kk-KZ"/>
        </w:rPr>
        <w:t xml:space="preserve">м </w:t>
      </w:r>
      <w:r w:rsidRPr="00D52D45">
        <w:rPr>
          <w:sz w:val="24"/>
          <w:szCs w:val="24"/>
          <w:lang w:val="kk-KZ"/>
        </w:rPr>
        <w:t>факт  недостачи  сомнительных  старого образца        в сумме</w:t>
      </w:r>
      <w:r w:rsidR="003141EA" w:rsidRPr="00D52D45">
        <w:rPr>
          <w:sz w:val="24"/>
          <w:szCs w:val="24"/>
          <w:lang w:val="kk-KZ"/>
        </w:rPr>
        <w:t xml:space="preserve"> </w:t>
      </w:r>
      <w:r w:rsidRPr="00D52D45">
        <w:rPr>
          <w:sz w:val="24"/>
          <w:szCs w:val="24"/>
          <w:lang w:val="kk-KZ"/>
        </w:rPr>
        <w:t>артық ақша / излишка    төленбейтін /неплатежных  зауыттың ақауымен /с заводским браком</w:t>
      </w:r>
    </w:p>
    <w:p w14:paraId="3E6E5D52"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___________________________________________________________ расталды/подтвердился.</w:t>
      </w:r>
    </w:p>
    <w:p w14:paraId="2AFEF087" w14:textId="77777777"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(санмен және жазбаша/цифрами и прописью)</w:t>
      </w:r>
    </w:p>
    <w:p w14:paraId="115E2770" w14:textId="77777777" w:rsidR="00B227C1" w:rsidRPr="00D52D45" w:rsidRDefault="00B22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p>
    <w:p w14:paraId="4E680003" w14:textId="06CDBD49" w:rsidR="00B227C1" w:rsidRPr="00D52D45" w:rsidRDefault="00352E5E" w:rsidP="00314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kk-KZ"/>
        </w:rPr>
      </w:pPr>
      <w:r w:rsidRPr="00D52D45">
        <w:rPr>
          <w:sz w:val="24"/>
          <w:szCs w:val="24"/>
          <w:lang w:val="kk-KZ"/>
        </w:rPr>
        <w:t>Осы актіге банкноттары бар буданың жоғарғы және төменгі жапсырм</w:t>
      </w:r>
      <w:r w:rsidR="003141EA" w:rsidRPr="00D52D45">
        <w:rPr>
          <w:sz w:val="24"/>
          <w:szCs w:val="24"/>
          <w:lang w:val="kk-KZ"/>
        </w:rPr>
        <w:t xml:space="preserve">асы, пломбасы бар жіппен орап </w:t>
      </w:r>
      <w:r w:rsidRPr="00D52D45">
        <w:rPr>
          <w:sz w:val="24"/>
          <w:szCs w:val="24"/>
          <w:lang w:val="kk-KZ"/>
        </w:rPr>
        <w:t>байлау, түбіршектердің байлаулары немесе бандерольдері, клишесі бар полиэтиленнен жасалған пакет,</w:t>
      </w:r>
      <w:r w:rsidR="003141EA" w:rsidRPr="00D52D45">
        <w:rPr>
          <w:sz w:val="24"/>
          <w:szCs w:val="24"/>
          <w:lang w:val="kk-KZ"/>
        </w:rPr>
        <w:t xml:space="preserve"> </w:t>
      </w:r>
      <w:r w:rsidRPr="00D52D45">
        <w:rPr>
          <w:sz w:val="24"/>
          <w:szCs w:val="24"/>
          <w:lang w:val="kk-KZ"/>
        </w:rPr>
        <w:t>пломбасы бар жіппен орап байлау және кем ақша табылған тиындар</w:t>
      </w:r>
      <w:r w:rsidR="003141EA" w:rsidRPr="00D52D45">
        <w:rPr>
          <w:sz w:val="24"/>
          <w:szCs w:val="24"/>
          <w:lang w:val="kk-KZ"/>
        </w:rPr>
        <w:t xml:space="preserve">ы бар қаптың жапсырмасы қоса тіркеледі. / </w:t>
      </w:r>
      <w:r w:rsidRPr="00D52D45">
        <w:rPr>
          <w:sz w:val="24"/>
          <w:szCs w:val="24"/>
          <w:lang w:val="kk-KZ"/>
        </w:rPr>
        <w:t>К настоящему акту прилагаются верхняя и нижняя накладки от  пачки  с</w:t>
      </w:r>
      <w:r w:rsidR="003141EA" w:rsidRPr="00D52D45">
        <w:rPr>
          <w:sz w:val="24"/>
          <w:szCs w:val="24"/>
          <w:lang w:val="kk-KZ"/>
        </w:rPr>
        <w:t xml:space="preserve"> </w:t>
      </w:r>
      <w:r w:rsidRPr="00D52D45">
        <w:rPr>
          <w:sz w:val="24"/>
          <w:szCs w:val="24"/>
          <w:lang w:val="kk-KZ"/>
        </w:rPr>
        <w:t>банкнотами, обвязка с пломбой, пояски или бандероли от корешков, пакет из</w:t>
      </w:r>
      <w:r w:rsidR="003141EA" w:rsidRPr="00D52D45">
        <w:rPr>
          <w:sz w:val="24"/>
          <w:szCs w:val="24"/>
          <w:lang w:val="kk-KZ"/>
        </w:rPr>
        <w:t xml:space="preserve"> </w:t>
      </w:r>
      <w:r w:rsidRPr="00D52D45">
        <w:rPr>
          <w:sz w:val="24"/>
          <w:szCs w:val="24"/>
          <w:lang w:val="kk-KZ"/>
        </w:rPr>
        <w:t>полиэтилена с к</w:t>
      </w:r>
      <w:r w:rsidR="003141EA" w:rsidRPr="00D52D45">
        <w:rPr>
          <w:sz w:val="24"/>
          <w:szCs w:val="24"/>
          <w:lang w:val="kk-KZ"/>
        </w:rPr>
        <w:t xml:space="preserve">лише, обвязка с пломбой и ярлык </w:t>
      </w:r>
      <w:r w:rsidRPr="00D52D45">
        <w:rPr>
          <w:sz w:val="24"/>
          <w:szCs w:val="24"/>
          <w:lang w:val="kk-KZ"/>
        </w:rPr>
        <w:t>от  мешка  с  монетами,  в</w:t>
      </w:r>
      <w:r w:rsidR="003141EA" w:rsidRPr="00D52D45">
        <w:rPr>
          <w:sz w:val="24"/>
          <w:szCs w:val="24"/>
          <w:lang w:val="kk-KZ"/>
        </w:rPr>
        <w:t xml:space="preserve"> </w:t>
      </w:r>
      <w:r w:rsidRPr="00D52D45">
        <w:rPr>
          <w:sz w:val="24"/>
          <w:szCs w:val="24"/>
          <w:lang w:val="kk-KZ"/>
        </w:rPr>
        <w:t>которых была обнаружена недостача.</w:t>
      </w:r>
    </w:p>
    <w:p w14:paraId="06D54032" w14:textId="77777777" w:rsidR="00B227C1" w:rsidRPr="00D52D45" w:rsidRDefault="00B22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p>
    <w:p w14:paraId="3E0C6E1E" w14:textId="77777777" w:rsidR="00B227C1" w:rsidRPr="00D52D45" w:rsidRDefault="00352E5E" w:rsidP="00314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D52D45">
        <w:rPr>
          <w:sz w:val="24"/>
          <w:szCs w:val="24"/>
          <w:lang w:val="kk-KZ"/>
        </w:rPr>
        <w:t>Бақылаушы/Контролер          ________________________ Аты-жөні/Фамилия и инициалы</w:t>
      </w:r>
    </w:p>
    <w:p w14:paraId="7DE95853" w14:textId="1DE35EAE" w:rsidR="00B227C1" w:rsidRPr="00D52D45"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w:t>
      </w:r>
      <w:r w:rsidR="003141EA" w:rsidRPr="00D52D45">
        <w:rPr>
          <w:sz w:val="24"/>
          <w:szCs w:val="24"/>
          <w:lang w:val="kk-KZ"/>
        </w:rPr>
        <w:t xml:space="preserve">                </w:t>
      </w:r>
      <w:r w:rsidRPr="00D52D45">
        <w:rPr>
          <w:sz w:val="24"/>
          <w:szCs w:val="24"/>
          <w:lang w:val="kk-KZ"/>
        </w:rPr>
        <w:t xml:space="preserve"> (қолы/подпись)</w:t>
      </w:r>
    </w:p>
    <w:p w14:paraId="7BEE69C6" w14:textId="77777777" w:rsidR="00B227C1" w:rsidRPr="00D52D45" w:rsidRDefault="00B22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p>
    <w:p w14:paraId="045CDA6D" w14:textId="77777777" w:rsidR="00B227C1" w:rsidRPr="00D52D45" w:rsidRDefault="00352E5E" w:rsidP="00314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4"/>
          <w:szCs w:val="24"/>
          <w:lang w:val="kk-KZ"/>
        </w:rPr>
      </w:pPr>
      <w:r w:rsidRPr="00D52D45">
        <w:rPr>
          <w:sz w:val="24"/>
          <w:szCs w:val="24"/>
          <w:lang w:val="kk-KZ"/>
        </w:rPr>
        <w:t>Кассалық қызметкер/Кассовый работник  ________________________</w:t>
      </w:r>
    </w:p>
    <w:p w14:paraId="7934470F" w14:textId="36B405CA" w:rsidR="00B227C1" w:rsidRPr="00D52D45" w:rsidRDefault="00352E5E" w:rsidP="00314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4"/>
          <w:szCs w:val="24"/>
          <w:lang w:val="kk-KZ"/>
        </w:rPr>
      </w:pPr>
      <w:r w:rsidRPr="00D52D45">
        <w:rPr>
          <w:sz w:val="24"/>
          <w:szCs w:val="24"/>
          <w:lang w:val="kk-KZ"/>
        </w:rPr>
        <w:t>Аты-жөні/Фамилия и инициалы</w:t>
      </w:r>
    </w:p>
    <w:p w14:paraId="659704E1" w14:textId="334EE249" w:rsidR="00B227C1" w:rsidRDefault="0035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kk-KZ"/>
        </w:rPr>
      </w:pPr>
      <w:r w:rsidRPr="00D52D45">
        <w:rPr>
          <w:sz w:val="24"/>
          <w:szCs w:val="24"/>
          <w:lang w:val="kk-KZ"/>
        </w:rPr>
        <w:t>                      </w:t>
      </w:r>
      <w:r w:rsidR="003141EA" w:rsidRPr="00D52D45">
        <w:rPr>
          <w:sz w:val="24"/>
          <w:szCs w:val="24"/>
          <w:lang w:val="kk-KZ"/>
        </w:rPr>
        <w:t xml:space="preserve">                                      </w:t>
      </w:r>
      <w:r w:rsidRPr="00D52D45">
        <w:rPr>
          <w:sz w:val="24"/>
          <w:szCs w:val="24"/>
          <w:lang w:val="kk-KZ"/>
        </w:rPr>
        <w:t>    (қолы/подпись)</w:t>
      </w:r>
    </w:p>
    <w:p w14:paraId="6DA32472" w14:textId="77777777" w:rsidR="00B227C1" w:rsidRDefault="00B227C1"/>
    <w:sectPr w:rsidR="00B227C1" w:rsidSect="00B227C1">
      <w:footerReference w:type="default" r:id="rId15"/>
      <w:pgSz w:w="11906" w:h="16838"/>
      <w:pgMar w:top="851" w:right="566" w:bottom="851" w:left="1701" w:header="0" w:footer="720"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EB982" w14:textId="77777777" w:rsidR="00AA7592" w:rsidRDefault="00AA7592" w:rsidP="00B227C1">
      <w:r>
        <w:separator/>
      </w:r>
    </w:p>
  </w:endnote>
  <w:endnote w:type="continuationSeparator" w:id="0">
    <w:p w14:paraId="2250B183" w14:textId="77777777" w:rsidR="00AA7592" w:rsidRDefault="00AA7592" w:rsidP="00B2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Helvetica, sans-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2F4E9" w14:textId="77777777" w:rsidR="003141EA" w:rsidRDefault="003141EA">
    <w:pPr>
      <w:pStyle w:val="10"/>
      <w:ind w:right="360"/>
    </w:pPr>
    <w:r>
      <w:rPr>
        <w:noProof/>
      </w:rPr>
      <mc:AlternateContent>
        <mc:Choice Requires="wps">
          <w:drawing>
            <wp:anchor distT="0" distB="0" distL="0" distR="0" simplePos="0" relativeHeight="251657728" behindDoc="0" locked="0" layoutInCell="1" allowOverlap="1" wp14:anchorId="3622A49A" wp14:editId="6A1183F4">
              <wp:simplePos x="0" y="0"/>
              <wp:positionH relativeFrom="margin">
                <wp:align>right</wp:align>
              </wp:positionH>
              <wp:positionV relativeFrom="paragraph">
                <wp:posOffset>635</wp:posOffset>
              </wp:positionV>
              <wp:extent cx="123190" cy="146685"/>
              <wp:effectExtent l="6985" t="12700" r="12700" b="12065"/>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46685"/>
                      </a:xfrm>
                      <a:prstGeom prst="rect">
                        <a:avLst/>
                      </a:prstGeom>
                      <a:solidFill>
                        <a:srgbClr val="FFFFFF">
                          <a:alpha val="0"/>
                        </a:srgbClr>
                      </a:solidFill>
                      <a:ln w="9525">
                        <a:solidFill>
                          <a:srgbClr val="000000"/>
                        </a:solidFill>
                        <a:miter lim="800000"/>
                        <a:headEnd/>
                        <a:tailEnd/>
                      </a:ln>
                    </wps:spPr>
                    <wps:txbx>
                      <w:txbxContent>
                        <w:p w14:paraId="1703DEF3" w14:textId="77777777" w:rsidR="003141EA" w:rsidRDefault="003141EA">
                          <w:pPr>
                            <w:pStyle w:val="10"/>
                          </w:pPr>
                          <w:r>
                            <w:rPr>
                              <w:rStyle w:val="a6"/>
                            </w:rPr>
                            <w:fldChar w:fldCharType="begin"/>
                          </w:r>
                          <w:r>
                            <w:instrText>PAGE</w:instrText>
                          </w:r>
                          <w:r>
                            <w:fldChar w:fldCharType="separate"/>
                          </w:r>
                          <w:r w:rsidR="0018651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2A49A" id="Rectangle 1" o:spid="_x0000_s1026" style="position:absolute;margin-left:-41.5pt;margin-top:.05pt;width:9.7pt;height:11.55pt;z-index:2516577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">
              <v:fill opacity="0"/>
              <v:textbox inset="0,0,0,0">
                <w:txbxContent>
                  <w:p w14:paraId="1703DEF3" w14:textId="77777777" w:rsidR="003141EA" w:rsidRDefault="003141EA">
                    <w:pPr>
                      <w:pStyle w:val="10"/>
                    </w:pPr>
                    <w:r>
                      <w:rPr>
                        <w:rStyle w:val="a6"/>
                      </w:rPr>
                      <w:fldChar w:fldCharType="begin"/>
                    </w:r>
                    <w:r>
                      <w:instrText>PAGE</w:instrText>
                    </w:r>
                    <w:r>
                      <w:fldChar w:fldCharType="separate"/>
                    </w:r>
                    <w:r w:rsidR="00186514">
                      <w:rPr>
                        <w:noProof/>
                      </w:rPr>
                      <w:t>1</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22691" w14:textId="77777777" w:rsidR="00AA7592" w:rsidRDefault="00AA7592" w:rsidP="00B227C1">
      <w:r>
        <w:separator/>
      </w:r>
    </w:p>
  </w:footnote>
  <w:footnote w:type="continuationSeparator" w:id="0">
    <w:p w14:paraId="521AE5CD" w14:textId="77777777" w:rsidR="00AA7592" w:rsidRDefault="00AA7592" w:rsidP="00B22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B7A7F"/>
    <w:multiLevelType w:val="multilevel"/>
    <w:tmpl w:val="6FFC8A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DE90E3D"/>
    <w:multiLevelType w:val="multilevel"/>
    <w:tmpl w:val="D0B8C548"/>
    <w:lvl w:ilvl="0">
      <w:start w:val="1"/>
      <w:numFmt w:val="upperRoman"/>
      <w:lvlText w:val="%1."/>
      <w:lvlJc w:val="left"/>
      <w:pPr>
        <w:ind w:left="720" w:hanging="360"/>
      </w:pPr>
    </w:lvl>
    <w:lvl w:ilvl="1">
      <w:start w:val="1"/>
      <w:numFmt w:val="none"/>
      <w:suff w:val="nothing"/>
      <w:lvlText w:val="."/>
      <w:lvlJc w:val="left"/>
      <w:pPr>
        <w:ind w:left="1440" w:hanging="360"/>
      </w:pPr>
    </w:lvl>
    <w:lvl w:ilvl="2">
      <w:start w:val="1"/>
      <w:numFmt w:val="none"/>
      <w:suff w:val="nothing"/>
      <w:lvlText w:val="."/>
      <w:lvlJc w:val="left"/>
      <w:pPr>
        <w:ind w:left="2160" w:hanging="360"/>
      </w:pPr>
    </w:lvl>
    <w:lvl w:ilvl="3">
      <w:start w:val="1"/>
      <w:numFmt w:val="none"/>
      <w:suff w:val="nothing"/>
      <w:lvlText w:val="."/>
      <w:lvlJc w:val="left"/>
      <w:pPr>
        <w:ind w:left="2880" w:hanging="360"/>
      </w:pPr>
    </w:lvl>
    <w:lvl w:ilvl="4">
      <w:start w:val="1"/>
      <w:numFmt w:val="none"/>
      <w:suff w:val="nothing"/>
      <w:lvlText w:val="."/>
      <w:lvlJc w:val="left"/>
      <w:pPr>
        <w:ind w:left="3600" w:hanging="360"/>
      </w:pPr>
    </w:lvl>
    <w:lvl w:ilvl="5">
      <w:start w:val="1"/>
      <w:numFmt w:val="none"/>
      <w:suff w:val="nothing"/>
      <w:lvlText w:val="."/>
      <w:lvlJc w:val="left"/>
      <w:pPr>
        <w:ind w:left="4320" w:hanging="360"/>
      </w:pPr>
    </w:lvl>
    <w:lvl w:ilvl="6">
      <w:start w:val="1"/>
      <w:numFmt w:val="none"/>
      <w:suff w:val="nothing"/>
      <w:lvlText w:val="."/>
      <w:lvlJc w:val="left"/>
      <w:pPr>
        <w:ind w:left="5040" w:hanging="360"/>
      </w:pPr>
    </w:lvl>
    <w:lvl w:ilvl="7">
      <w:start w:val="1"/>
      <w:numFmt w:val="none"/>
      <w:suff w:val="nothing"/>
      <w:lvlText w:val="."/>
      <w:lvlJc w:val="left"/>
      <w:pPr>
        <w:ind w:left="5760" w:hanging="360"/>
      </w:pPr>
    </w:lvl>
    <w:lvl w:ilvl="8">
      <w:start w:val="1"/>
      <w:numFmt w:val="none"/>
      <w:suff w:val="nothing"/>
      <w:lvlText w:val=""/>
      <w:lvlJc w:val="left"/>
      <w:pPr>
        <w:ind w:left="3600" w:hanging="360"/>
      </w:pPr>
    </w:lvl>
  </w:abstractNum>
  <w:abstractNum w:abstractNumId="2">
    <w:nsid w:val="33917AF6"/>
    <w:multiLevelType w:val="hybridMultilevel"/>
    <w:tmpl w:val="00727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F8760C"/>
    <w:multiLevelType w:val="hybridMultilevel"/>
    <w:tmpl w:val="FF5630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лаева Алия Аскаровна">
    <w15:presenceInfo w15:providerId="AD" w15:userId="S-1-5-21-3351178476-418281746-1783964060-67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C1"/>
    <w:rsid w:val="00014E25"/>
    <w:rsid w:val="00021ACC"/>
    <w:rsid w:val="00040723"/>
    <w:rsid w:val="00040EA2"/>
    <w:rsid w:val="00040FB0"/>
    <w:rsid w:val="00081002"/>
    <w:rsid w:val="00096CB3"/>
    <w:rsid w:val="000D08B9"/>
    <w:rsid w:val="000E11B2"/>
    <w:rsid w:val="000E1E62"/>
    <w:rsid w:val="000E1EA5"/>
    <w:rsid w:val="000E3D99"/>
    <w:rsid w:val="000F4814"/>
    <w:rsid w:val="0011097E"/>
    <w:rsid w:val="001165B9"/>
    <w:rsid w:val="0012016F"/>
    <w:rsid w:val="00126F0C"/>
    <w:rsid w:val="00133258"/>
    <w:rsid w:val="00134524"/>
    <w:rsid w:val="001625A8"/>
    <w:rsid w:val="00163210"/>
    <w:rsid w:val="00174455"/>
    <w:rsid w:val="00186514"/>
    <w:rsid w:val="0019106B"/>
    <w:rsid w:val="001947D8"/>
    <w:rsid w:val="001A36B1"/>
    <w:rsid w:val="001B2B46"/>
    <w:rsid w:val="001E4A17"/>
    <w:rsid w:val="001F4A97"/>
    <w:rsid w:val="002050B1"/>
    <w:rsid w:val="00215278"/>
    <w:rsid w:val="002208EB"/>
    <w:rsid w:val="00222A00"/>
    <w:rsid w:val="00224776"/>
    <w:rsid w:val="002319B5"/>
    <w:rsid w:val="0024249C"/>
    <w:rsid w:val="00250B0F"/>
    <w:rsid w:val="00263028"/>
    <w:rsid w:val="00271041"/>
    <w:rsid w:val="002736DD"/>
    <w:rsid w:val="0028716A"/>
    <w:rsid w:val="0029271F"/>
    <w:rsid w:val="0029690B"/>
    <w:rsid w:val="00297FA5"/>
    <w:rsid w:val="002A3C48"/>
    <w:rsid w:val="002A7660"/>
    <w:rsid w:val="002B0F72"/>
    <w:rsid w:val="002B621A"/>
    <w:rsid w:val="002C1E28"/>
    <w:rsid w:val="002C71D8"/>
    <w:rsid w:val="002E75CB"/>
    <w:rsid w:val="003041F0"/>
    <w:rsid w:val="00313244"/>
    <w:rsid w:val="003141EA"/>
    <w:rsid w:val="00314295"/>
    <w:rsid w:val="00315E39"/>
    <w:rsid w:val="00316DB6"/>
    <w:rsid w:val="00321973"/>
    <w:rsid w:val="00325E5B"/>
    <w:rsid w:val="0033236A"/>
    <w:rsid w:val="003417CE"/>
    <w:rsid w:val="00352E5E"/>
    <w:rsid w:val="003712B3"/>
    <w:rsid w:val="00371F04"/>
    <w:rsid w:val="003857FD"/>
    <w:rsid w:val="00386EE2"/>
    <w:rsid w:val="00397CFD"/>
    <w:rsid w:val="003A1A8C"/>
    <w:rsid w:val="003C645F"/>
    <w:rsid w:val="003D1B28"/>
    <w:rsid w:val="003D75F9"/>
    <w:rsid w:val="003E594B"/>
    <w:rsid w:val="003F5291"/>
    <w:rsid w:val="004135A3"/>
    <w:rsid w:val="00420705"/>
    <w:rsid w:val="00422B5C"/>
    <w:rsid w:val="00423952"/>
    <w:rsid w:val="004423B4"/>
    <w:rsid w:val="004503AC"/>
    <w:rsid w:val="0046562C"/>
    <w:rsid w:val="00482B1E"/>
    <w:rsid w:val="004866A1"/>
    <w:rsid w:val="00490CAF"/>
    <w:rsid w:val="004975A5"/>
    <w:rsid w:val="004B211E"/>
    <w:rsid w:val="004C0154"/>
    <w:rsid w:val="004D2440"/>
    <w:rsid w:val="004E34AC"/>
    <w:rsid w:val="004E7ED0"/>
    <w:rsid w:val="00512371"/>
    <w:rsid w:val="00526AD9"/>
    <w:rsid w:val="005274AD"/>
    <w:rsid w:val="00557ACA"/>
    <w:rsid w:val="00567AA1"/>
    <w:rsid w:val="00576CA2"/>
    <w:rsid w:val="00584639"/>
    <w:rsid w:val="00586816"/>
    <w:rsid w:val="00593DBE"/>
    <w:rsid w:val="0059799C"/>
    <w:rsid w:val="005B6E71"/>
    <w:rsid w:val="005E11D1"/>
    <w:rsid w:val="005F0B80"/>
    <w:rsid w:val="005F2044"/>
    <w:rsid w:val="005F2FB7"/>
    <w:rsid w:val="006068B0"/>
    <w:rsid w:val="006101A5"/>
    <w:rsid w:val="00620675"/>
    <w:rsid w:val="0063631B"/>
    <w:rsid w:val="00651899"/>
    <w:rsid w:val="00652F2C"/>
    <w:rsid w:val="00664216"/>
    <w:rsid w:val="00673C0B"/>
    <w:rsid w:val="00673EA9"/>
    <w:rsid w:val="00676DA7"/>
    <w:rsid w:val="00681C73"/>
    <w:rsid w:val="00694740"/>
    <w:rsid w:val="0069583A"/>
    <w:rsid w:val="006A4327"/>
    <w:rsid w:val="006C23A6"/>
    <w:rsid w:val="006C6D80"/>
    <w:rsid w:val="006D77D8"/>
    <w:rsid w:val="006E38DD"/>
    <w:rsid w:val="006E5478"/>
    <w:rsid w:val="006F6DD9"/>
    <w:rsid w:val="006F6FA9"/>
    <w:rsid w:val="00701AFF"/>
    <w:rsid w:val="00702EA4"/>
    <w:rsid w:val="00711143"/>
    <w:rsid w:val="00723A5D"/>
    <w:rsid w:val="0072403F"/>
    <w:rsid w:val="0074270B"/>
    <w:rsid w:val="007501A8"/>
    <w:rsid w:val="00751DDB"/>
    <w:rsid w:val="007541C0"/>
    <w:rsid w:val="00764F6D"/>
    <w:rsid w:val="007908AF"/>
    <w:rsid w:val="007C411A"/>
    <w:rsid w:val="007D060E"/>
    <w:rsid w:val="007E46B9"/>
    <w:rsid w:val="007F4050"/>
    <w:rsid w:val="007F7FAB"/>
    <w:rsid w:val="00820F69"/>
    <w:rsid w:val="00825F65"/>
    <w:rsid w:val="00836517"/>
    <w:rsid w:val="0085001D"/>
    <w:rsid w:val="0085355A"/>
    <w:rsid w:val="0085541E"/>
    <w:rsid w:val="00857FC9"/>
    <w:rsid w:val="008602AA"/>
    <w:rsid w:val="00865E32"/>
    <w:rsid w:val="00870FCD"/>
    <w:rsid w:val="00895731"/>
    <w:rsid w:val="008A260B"/>
    <w:rsid w:val="008B14AF"/>
    <w:rsid w:val="008D03ED"/>
    <w:rsid w:val="008E5F3A"/>
    <w:rsid w:val="009005A4"/>
    <w:rsid w:val="009301CA"/>
    <w:rsid w:val="00930EF2"/>
    <w:rsid w:val="0093185D"/>
    <w:rsid w:val="0093388A"/>
    <w:rsid w:val="00933F45"/>
    <w:rsid w:val="009728A8"/>
    <w:rsid w:val="00973620"/>
    <w:rsid w:val="00974690"/>
    <w:rsid w:val="00980A73"/>
    <w:rsid w:val="009868D1"/>
    <w:rsid w:val="0099719D"/>
    <w:rsid w:val="009A2F89"/>
    <w:rsid w:val="009A3EAE"/>
    <w:rsid w:val="009A4C90"/>
    <w:rsid w:val="009B03BE"/>
    <w:rsid w:val="009D4754"/>
    <w:rsid w:val="009D65C2"/>
    <w:rsid w:val="009D74EF"/>
    <w:rsid w:val="009E56F5"/>
    <w:rsid w:val="00A065DD"/>
    <w:rsid w:val="00A06D76"/>
    <w:rsid w:val="00A07685"/>
    <w:rsid w:val="00A076E6"/>
    <w:rsid w:val="00A11767"/>
    <w:rsid w:val="00A30BBA"/>
    <w:rsid w:val="00A35B49"/>
    <w:rsid w:val="00A5133A"/>
    <w:rsid w:val="00A61A39"/>
    <w:rsid w:val="00A66726"/>
    <w:rsid w:val="00A67B08"/>
    <w:rsid w:val="00A77B24"/>
    <w:rsid w:val="00AA1B17"/>
    <w:rsid w:val="00AA2ADB"/>
    <w:rsid w:val="00AA7592"/>
    <w:rsid w:val="00AB3222"/>
    <w:rsid w:val="00AC0074"/>
    <w:rsid w:val="00AD67DF"/>
    <w:rsid w:val="00AE0803"/>
    <w:rsid w:val="00AE11E5"/>
    <w:rsid w:val="00AE7E43"/>
    <w:rsid w:val="00B04611"/>
    <w:rsid w:val="00B05AD7"/>
    <w:rsid w:val="00B0773C"/>
    <w:rsid w:val="00B10180"/>
    <w:rsid w:val="00B16241"/>
    <w:rsid w:val="00B20B5B"/>
    <w:rsid w:val="00B227C1"/>
    <w:rsid w:val="00B249EF"/>
    <w:rsid w:val="00B30311"/>
    <w:rsid w:val="00B361B7"/>
    <w:rsid w:val="00B55CCC"/>
    <w:rsid w:val="00B659EC"/>
    <w:rsid w:val="00B7661D"/>
    <w:rsid w:val="00B81CCC"/>
    <w:rsid w:val="00BA4988"/>
    <w:rsid w:val="00BB73BE"/>
    <w:rsid w:val="00BD767A"/>
    <w:rsid w:val="00BE0B07"/>
    <w:rsid w:val="00BF23BF"/>
    <w:rsid w:val="00C03A6A"/>
    <w:rsid w:val="00C1184D"/>
    <w:rsid w:val="00C118CF"/>
    <w:rsid w:val="00C147C6"/>
    <w:rsid w:val="00C17DE0"/>
    <w:rsid w:val="00C2676A"/>
    <w:rsid w:val="00C3142E"/>
    <w:rsid w:val="00C36A8D"/>
    <w:rsid w:val="00C568E1"/>
    <w:rsid w:val="00C62A91"/>
    <w:rsid w:val="00C72DD0"/>
    <w:rsid w:val="00C85153"/>
    <w:rsid w:val="00C87AF3"/>
    <w:rsid w:val="00C93AC4"/>
    <w:rsid w:val="00CA3648"/>
    <w:rsid w:val="00CA4CF0"/>
    <w:rsid w:val="00CB40D0"/>
    <w:rsid w:val="00CB4850"/>
    <w:rsid w:val="00CC01B8"/>
    <w:rsid w:val="00CC13A6"/>
    <w:rsid w:val="00CC2DC6"/>
    <w:rsid w:val="00CE5CDA"/>
    <w:rsid w:val="00D0619A"/>
    <w:rsid w:val="00D11040"/>
    <w:rsid w:val="00D40925"/>
    <w:rsid w:val="00D460FE"/>
    <w:rsid w:val="00D52D45"/>
    <w:rsid w:val="00D912FD"/>
    <w:rsid w:val="00D92E6A"/>
    <w:rsid w:val="00DA0806"/>
    <w:rsid w:val="00DB3637"/>
    <w:rsid w:val="00DB7ACE"/>
    <w:rsid w:val="00DC2BDE"/>
    <w:rsid w:val="00DC45BA"/>
    <w:rsid w:val="00DC4DA8"/>
    <w:rsid w:val="00DC5464"/>
    <w:rsid w:val="00DE2564"/>
    <w:rsid w:val="00E10692"/>
    <w:rsid w:val="00E219DE"/>
    <w:rsid w:val="00E31B12"/>
    <w:rsid w:val="00E32429"/>
    <w:rsid w:val="00E4217B"/>
    <w:rsid w:val="00E57F7D"/>
    <w:rsid w:val="00E645E0"/>
    <w:rsid w:val="00E7284E"/>
    <w:rsid w:val="00E7497C"/>
    <w:rsid w:val="00E806CB"/>
    <w:rsid w:val="00E858B5"/>
    <w:rsid w:val="00E85A81"/>
    <w:rsid w:val="00E85B87"/>
    <w:rsid w:val="00E9141C"/>
    <w:rsid w:val="00E91EF4"/>
    <w:rsid w:val="00E929DA"/>
    <w:rsid w:val="00EA0B89"/>
    <w:rsid w:val="00EA4D35"/>
    <w:rsid w:val="00EA71AF"/>
    <w:rsid w:val="00EA7C28"/>
    <w:rsid w:val="00EB1EA1"/>
    <w:rsid w:val="00EB2070"/>
    <w:rsid w:val="00EB4AB0"/>
    <w:rsid w:val="00ED2EBD"/>
    <w:rsid w:val="00ED785A"/>
    <w:rsid w:val="00EE26CF"/>
    <w:rsid w:val="00EF299D"/>
    <w:rsid w:val="00F17E02"/>
    <w:rsid w:val="00F212F9"/>
    <w:rsid w:val="00F23D39"/>
    <w:rsid w:val="00F51A0F"/>
    <w:rsid w:val="00F565A0"/>
    <w:rsid w:val="00F565A2"/>
    <w:rsid w:val="00F56AFA"/>
    <w:rsid w:val="00F64826"/>
    <w:rsid w:val="00F70BB0"/>
    <w:rsid w:val="00F77D8A"/>
    <w:rsid w:val="00F86D22"/>
    <w:rsid w:val="00F87F53"/>
    <w:rsid w:val="00FA01A7"/>
    <w:rsid w:val="00FB018D"/>
    <w:rsid w:val="00FC0C59"/>
    <w:rsid w:val="00FC5C99"/>
    <w:rsid w:val="00FC7255"/>
    <w:rsid w:val="00FC762B"/>
    <w:rsid w:val="00FD48B2"/>
    <w:rsid w:val="00FE089D"/>
    <w:rsid w:val="00FE7818"/>
    <w:rsid w:val="00FF1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0D3461"/>
  <w15:docId w15:val="{A47F6A86-13DE-4759-8F84-51BE8544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1EA"/>
    <w:pPr>
      <w:spacing w:line="240" w:lineRule="auto"/>
    </w:pPr>
    <w:rPr>
      <w:rFonts w:ascii="Times New Roman" w:eastAsia="Times New Roman" w:hAnsi="Times New Roman" w:cs="Times New Roman"/>
      <w:szCs w:val="20"/>
      <w:lang w:eastAsia="ru-RU"/>
    </w:rPr>
  </w:style>
  <w:style w:type="paragraph" w:styleId="8">
    <w:name w:val="heading 8"/>
    <w:basedOn w:val="a"/>
    <w:next w:val="a"/>
    <w:link w:val="80"/>
    <w:qFormat/>
    <w:rsid w:val="00EA71AF"/>
    <w:pPr>
      <w:spacing w:before="240" w:after="60"/>
      <w:outlineLvl w:val="7"/>
    </w:pPr>
    <w:rPr>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link w:val="2"/>
    <w:qFormat/>
    <w:rsid w:val="00623299"/>
    <w:pPr>
      <w:keepNext/>
      <w:jc w:val="center"/>
      <w:outlineLvl w:val="1"/>
    </w:pPr>
    <w:rPr>
      <w:b/>
      <w:bCs/>
      <w:lang w:eastAsia="ko-KR"/>
    </w:rPr>
  </w:style>
  <w:style w:type="paragraph" w:customStyle="1" w:styleId="51">
    <w:name w:val="Заголовок 51"/>
    <w:basedOn w:val="a"/>
    <w:link w:val="5"/>
    <w:semiHidden/>
    <w:unhideWhenUsed/>
    <w:qFormat/>
    <w:rsid w:val="00623299"/>
    <w:pPr>
      <w:spacing w:before="240" w:after="60"/>
      <w:outlineLvl w:val="4"/>
    </w:pPr>
    <w:rPr>
      <w:rFonts w:ascii="Calibri" w:hAnsi="Calibri"/>
      <w:b/>
      <w:bCs/>
      <w:i/>
      <w:iCs/>
      <w:sz w:val="26"/>
      <w:szCs w:val="26"/>
    </w:rPr>
  </w:style>
  <w:style w:type="character" w:customStyle="1" w:styleId="2">
    <w:name w:val="Заголовок 2 Знак"/>
    <w:basedOn w:val="a0"/>
    <w:link w:val="21"/>
    <w:qFormat/>
    <w:rsid w:val="00623299"/>
    <w:rPr>
      <w:rFonts w:ascii="Times New Roman" w:eastAsia="Times New Roman" w:hAnsi="Times New Roman" w:cs="Times New Roman"/>
      <w:b/>
      <w:bCs/>
      <w:sz w:val="20"/>
      <w:szCs w:val="20"/>
      <w:lang w:eastAsia="ko-KR"/>
    </w:rPr>
  </w:style>
  <w:style w:type="character" w:customStyle="1" w:styleId="5">
    <w:name w:val="Заголовок 5 Знак"/>
    <w:basedOn w:val="a0"/>
    <w:link w:val="51"/>
    <w:semiHidden/>
    <w:qFormat/>
    <w:rsid w:val="00623299"/>
    <w:rPr>
      <w:rFonts w:ascii="Calibri" w:eastAsia="Times New Roman" w:hAnsi="Calibri" w:cs="Times New Roman"/>
      <w:b/>
      <w:bCs/>
      <w:i/>
      <w:iCs/>
      <w:sz w:val="26"/>
      <w:szCs w:val="26"/>
      <w:lang w:eastAsia="ru-RU"/>
    </w:rPr>
  </w:style>
  <w:style w:type="character" w:customStyle="1" w:styleId="a3">
    <w:name w:val="Основной текст Знак"/>
    <w:basedOn w:val="a0"/>
    <w:uiPriority w:val="99"/>
    <w:qFormat/>
    <w:rsid w:val="00623299"/>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qFormat/>
    <w:rsid w:val="00623299"/>
    <w:rPr>
      <w:rFonts w:ascii="Times New Roman" w:eastAsia="Times New Roman" w:hAnsi="Times New Roman" w:cs="Times New Roman"/>
      <w:b/>
      <w:bCs/>
      <w:sz w:val="20"/>
      <w:szCs w:val="20"/>
      <w:lang w:eastAsia="ru-RU"/>
    </w:rPr>
  </w:style>
  <w:style w:type="character" w:customStyle="1" w:styleId="3">
    <w:name w:val="Основной текст с отступом 3 Знак"/>
    <w:basedOn w:val="a0"/>
    <w:link w:val="3"/>
    <w:qFormat/>
    <w:rsid w:val="00623299"/>
    <w:rPr>
      <w:rFonts w:ascii="Times New Roman" w:eastAsia="Times New Roman" w:hAnsi="Times New Roman" w:cs="Times New Roman"/>
      <w:sz w:val="20"/>
      <w:szCs w:val="20"/>
      <w:lang w:eastAsia="ru-RU"/>
    </w:rPr>
  </w:style>
  <w:style w:type="character" w:customStyle="1" w:styleId="30">
    <w:name w:val="Основной текст 3 Знак"/>
    <w:basedOn w:val="a0"/>
    <w:link w:val="30"/>
    <w:qFormat/>
    <w:rsid w:val="00623299"/>
    <w:rPr>
      <w:rFonts w:ascii="Times New Roman" w:eastAsia="Times New Roman" w:hAnsi="Times New Roman" w:cs="Times New Roman"/>
      <w:b/>
      <w:bCs/>
      <w:sz w:val="20"/>
      <w:szCs w:val="20"/>
      <w:lang w:eastAsia="ko-KR"/>
    </w:rPr>
  </w:style>
  <w:style w:type="character" w:customStyle="1" w:styleId="a5">
    <w:name w:val="Нижний колонтитул Знак"/>
    <w:basedOn w:val="a0"/>
    <w:qFormat/>
    <w:rsid w:val="00623299"/>
    <w:rPr>
      <w:rFonts w:ascii="Times New Roman" w:eastAsia="Times New Roman" w:hAnsi="Times New Roman" w:cs="Times New Roman"/>
      <w:sz w:val="20"/>
      <w:szCs w:val="20"/>
      <w:lang w:eastAsia="ru-RU"/>
    </w:rPr>
  </w:style>
  <w:style w:type="character" w:styleId="a6">
    <w:name w:val="page number"/>
    <w:basedOn w:val="a0"/>
    <w:qFormat/>
    <w:rsid w:val="00623299"/>
  </w:style>
  <w:style w:type="character" w:customStyle="1" w:styleId="-">
    <w:name w:val="Интернет-ссылка"/>
    <w:basedOn w:val="a0"/>
    <w:uiPriority w:val="99"/>
    <w:unhideWhenUsed/>
    <w:rsid w:val="00623299"/>
    <w:rPr>
      <w:rFonts w:ascii="Arial, Helvetica, sans-serif" w:hAnsi="Arial, Helvetica, sans-serif"/>
      <w:color w:val="005C39"/>
      <w:sz w:val="20"/>
      <w:szCs w:val="20"/>
      <w:u w:val="single"/>
    </w:rPr>
  </w:style>
  <w:style w:type="character" w:customStyle="1" w:styleId="a7">
    <w:name w:val="Текст выноски Знак"/>
    <w:basedOn w:val="a0"/>
    <w:uiPriority w:val="99"/>
    <w:semiHidden/>
    <w:qFormat/>
    <w:rsid w:val="00135408"/>
    <w:rPr>
      <w:rFonts w:ascii="Tahoma" w:eastAsia="Times New Roman" w:hAnsi="Tahoma" w:cs="Tahoma"/>
      <w:sz w:val="16"/>
      <w:szCs w:val="16"/>
      <w:lang w:eastAsia="ru-RU"/>
    </w:rPr>
  </w:style>
  <w:style w:type="character" w:customStyle="1" w:styleId="ListLabel1">
    <w:name w:val="ListLabel 1"/>
    <w:qFormat/>
    <w:rsid w:val="00B227C1"/>
    <w:rPr>
      <w:rFonts w:cs="Times New Roman"/>
    </w:rPr>
  </w:style>
  <w:style w:type="paragraph" w:customStyle="1" w:styleId="a8">
    <w:name w:val="Заголовок"/>
    <w:basedOn w:val="a"/>
    <w:next w:val="a9"/>
    <w:qFormat/>
    <w:rsid w:val="00B227C1"/>
    <w:pPr>
      <w:keepNext/>
      <w:spacing w:before="240" w:after="120"/>
    </w:pPr>
    <w:rPr>
      <w:rFonts w:ascii="Liberation Sans" w:eastAsia="Microsoft YaHei" w:hAnsi="Liberation Sans" w:cs="Mangal"/>
      <w:sz w:val="28"/>
      <w:szCs w:val="28"/>
    </w:rPr>
  </w:style>
  <w:style w:type="paragraph" w:styleId="a9">
    <w:name w:val="Body Text"/>
    <w:basedOn w:val="a"/>
    <w:uiPriority w:val="99"/>
    <w:rsid w:val="00623299"/>
    <w:pPr>
      <w:jc w:val="both"/>
    </w:pPr>
  </w:style>
  <w:style w:type="paragraph" w:styleId="aa">
    <w:name w:val="List"/>
    <w:basedOn w:val="a9"/>
    <w:rsid w:val="00B227C1"/>
    <w:rPr>
      <w:rFonts w:cs="Mangal"/>
    </w:rPr>
  </w:style>
  <w:style w:type="paragraph" w:customStyle="1" w:styleId="1">
    <w:name w:val="Название объекта1"/>
    <w:basedOn w:val="a"/>
    <w:qFormat/>
    <w:rsid w:val="00B227C1"/>
    <w:pPr>
      <w:suppressLineNumbers/>
      <w:spacing w:before="120" w:after="120"/>
    </w:pPr>
    <w:rPr>
      <w:rFonts w:cs="Mangal"/>
      <w:i/>
      <w:iCs/>
      <w:sz w:val="24"/>
      <w:szCs w:val="24"/>
    </w:rPr>
  </w:style>
  <w:style w:type="paragraph" w:styleId="ab">
    <w:name w:val="index heading"/>
    <w:basedOn w:val="a"/>
    <w:qFormat/>
    <w:rsid w:val="00B227C1"/>
    <w:pPr>
      <w:suppressLineNumbers/>
    </w:pPr>
    <w:rPr>
      <w:rFonts w:cs="Mangal"/>
    </w:rPr>
  </w:style>
  <w:style w:type="paragraph" w:styleId="ac">
    <w:name w:val="Body Text Indent"/>
    <w:basedOn w:val="a"/>
    <w:rsid w:val="00623299"/>
    <w:pPr>
      <w:jc w:val="center"/>
    </w:pPr>
    <w:rPr>
      <w:b/>
      <w:bCs/>
    </w:rPr>
  </w:style>
  <w:style w:type="paragraph" w:styleId="31">
    <w:name w:val="Body Text Indent 3"/>
    <w:basedOn w:val="a"/>
    <w:qFormat/>
    <w:rsid w:val="00623299"/>
    <w:pPr>
      <w:ind w:firstLine="34"/>
      <w:jc w:val="both"/>
    </w:pPr>
  </w:style>
  <w:style w:type="paragraph" w:styleId="32">
    <w:name w:val="Body Text 3"/>
    <w:basedOn w:val="a"/>
    <w:qFormat/>
    <w:rsid w:val="00623299"/>
    <w:pPr>
      <w:jc w:val="both"/>
    </w:pPr>
    <w:rPr>
      <w:b/>
      <w:bCs/>
      <w:lang w:eastAsia="ko-KR"/>
    </w:rPr>
  </w:style>
  <w:style w:type="paragraph" w:customStyle="1" w:styleId="10">
    <w:name w:val="Нижний колонтитул1"/>
    <w:basedOn w:val="a"/>
    <w:rsid w:val="00623299"/>
    <w:pPr>
      <w:tabs>
        <w:tab w:val="center" w:pos="4677"/>
        <w:tab w:val="right" w:pos="9355"/>
      </w:tabs>
    </w:pPr>
  </w:style>
  <w:style w:type="paragraph" w:styleId="ad">
    <w:name w:val="List Paragraph"/>
    <w:basedOn w:val="a"/>
    <w:uiPriority w:val="34"/>
    <w:qFormat/>
    <w:rsid w:val="00623299"/>
    <w:pPr>
      <w:ind w:left="720"/>
      <w:contextualSpacing/>
    </w:pPr>
  </w:style>
  <w:style w:type="paragraph" w:styleId="ae">
    <w:name w:val="No Spacing"/>
    <w:uiPriority w:val="1"/>
    <w:qFormat/>
    <w:rsid w:val="00623299"/>
    <w:pPr>
      <w:spacing w:line="240" w:lineRule="auto"/>
    </w:pPr>
    <w:rPr>
      <w:rFonts w:eastAsia="Times New Roman" w:cs="Times New Roman"/>
      <w:lang w:eastAsia="ru-RU"/>
    </w:rPr>
  </w:style>
  <w:style w:type="paragraph" w:customStyle="1" w:styleId="210">
    <w:name w:val="Основной текст 21"/>
    <w:basedOn w:val="a"/>
    <w:qFormat/>
    <w:rsid w:val="00623299"/>
    <w:pPr>
      <w:jc w:val="both"/>
    </w:pPr>
    <w:rPr>
      <w:b/>
      <w:sz w:val="26"/>
    </w:rPr>
  </w:style>
  <w:style w:type="paragraph" w:styleId="af">
    <w:name w:val="Balloon Text"/>
    <w:basedOn w:val="a"/>
    <w:uiPriority w:val="99"/>
    <w:semiHidden/>
    <w:unhideWhenUsed/>
    <w:qFormat/>
    <w:rsid w:val="00135408"/>
    <w:rPr>
      <w:rFonts w:ascii="Tahoma" w:hAnsi="Tahoma" w:cs="Tahoma"/>
      <w:sz w:val="16"/>
      <w:szCs w:val="16"/>
    </w:rPr>
  </w:style>
  <w:style w:type="paragraph" w:customStyle="1" w:styleId="af0">
    <w:name w:val="Содержимое врезки"/>
    <w:basedOn w:val="a"/>
    <w:qFormat/>
    <w:rsid w:val="00B227C1"/>
  </w:style>
  <w:style w:type="character" w:styleId="af1">
    <w:name w:val="Hyperlink"/>
    <w:basedOn w:val="a0"/>
    <w:uiPriority w:val="99"/>
    <w:unhideWhenUsed/>
    <w:rsid w:val="00DE2564"/>
    <w:rPr>
      <w:rFonts w:ascii="Arial, Helvetica, sans-serif" w:hAnsi="Arial, Helvetica, sans-serif" w:hint="default"/>
      <w:color w:val="005C39"/>
      <w:sz w:val="20"/>
      <w:szCs w:val="20"/>
      <w:u w:val="single"/>
    </w:rPr>
  </w:style>
  <w:style w:type="paragraph" w:styleId="HTML">
    <w:name w:val="HTML Preformatted"/>
    <w:basedOn w:val="a"/>
    <w:link w:val="HTML0"/>
    <w:uiPriority w:val="99"/>
    <w:unhideWhenUsed/>
    <w:rsid w:val="0023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2319B5"/>
    <w:rPr>
      <w:rFonts w:ascii="Courier New" w:eastAsia="Times New Roman" w:hAnsi="Courier New" w:cs="Courier New"/>
      <w:szCs w:val="20"/>
      <w:lang w:eastAsia="ru-RU"/>
    </w:rPr>
  </w:style>
  <w:style w:type="character" w:styleId="af2">
    <w:name w:val="annotation reference"/>
    <w:basedOn w:val="a0"/>
    <w:uiPriority w:val="99"/>
    <w:semiHidden/>
    <w:unhideWhenUsed/>
    <w:rsid w:val="00B249EF"/>
    <w:rPr>
      <w:sz w:val="16"/>
      <w:szCs w:val="16"/>
    </w:rPr>
  </w:style>
  <w:style w:type="paragraph" w:styleId="af3">
    <w:name w:val="annotation text"/>
    <w:basedOn w:val="a"/>
    <w:link w:val="af4"/>
    <w:uiPriority w:val="99"/>
    <w:semiHidden/>
    <w:unhideWhenUsed/>
    <w:rsid w:val="00B249EF"/>
  </w:style>
  <w:style w:type="character" w:customStyle="1" w:styleId="af4">
    <w:name w:val="Текст примечания Знак"/>
    <w:basedOn w:val="a0"/>
    <w:link w:val="af3"/>
    <w:uiPriority w:val="99"/>
    <w:semiHidden/>
    <w:rsid w:val="00B249EF"/>
    <w:rPr>
      <w:rFonts w:ascii="Times New Roman" w:eastAsia="Times New Roman" w:hAnsi="Times New Roman" w:cs="Times New Roman"/>
      <w:szCs w:val="20"/>
      <w:lang w:eastAsia="ru-RU"/>
    </w:rPr>
  </w:style>
  <w:style w:type="paragraph" w:styleId="af5">
    <w:name w:val="annotation subject"/>
    <w:basedOn w:val="af3"/>
    <w:next w:val="af3"/>
    <w:link w:val="af6"/>
    <w:uiPriority w:val="99"/>
    <w:semiHidden/>
    <w:unhideWhenUsed/>
    <w:rsid w:val="00B249EF"/>
    <w:rPr>
      <w:b/>
      <w:bCs/>
    </w:rPr>
  </w:style>
  <w:style w:type="character" w:customStyle="1" w:styleId="af6">
    <w:name w:val="Тема примечания Знак"/>
    <w:basedOn w:val="af4"/>
    <w:link w:val="af5"/>
    <w:uiPriority w:val="99"/>
    <w:semiHidden/>
    <w:rsid w:val="00B249EF"/>
    <w:rPr>
      <w:rFonts w:ascii="Times New Roman" w:eastAsia="Times New Roman" w:hAnsi="Times New Roman" w:cs="Times New Roman"/>
      <w:b/>
      <w:bCs/>
      <w:szCs w:val="20"/>
      <w:lang w:eastAsia="ru-RU"/>
    </w:rPr>
  </w:style>
  <w:style w:type="paragraph" w:styleId="af7">
    <w:name w:val="Revision"/>
    <w:hidden/>
    <w:uiPriority w:val="99"/>
    <w:semiHidden/>
    <w:rsid w:val="00A66726"/>
    <w:pPr>
      <w:spacing w:line="240" w:lineRule="auto"/>
    </w:pPr>
    <w:rPr>
      <w:rFonts w:ascii="Times New Roman" w:eastAsia="Times New Roman" w:hAnsi="Times New Roman" w:cs="Times New Roman"/>
      <w:szCs w:val="20"/>
      <w:lang w:eastAsia="ru-RU"/>
    </w:rPr>
  </w:style>
  <w:style w:type="character" w:customStyle="1" w:styleId="80">
    <w:name w:val="Заголовок 8 Знак"/>
    <w:basedOn w:val="a0"/>
    <w:link w:val="8"/>
    <w:rsid w:val="00EA71AF"/>
    <w:rPr>
      <w:rFonts w:ascii="Times New Roman" w:eastAsia="Times New Roman" w:hAnsi="Times New Roman" w:cs="Times New Roman"/>
      <w:i/>
      <w:iCs/>
      <w:sz w:val="24"/>
      <w:szCs w:val="24"/>
    </w:rPr>
  </w:style>
  <w:style w:type="paragraph" w:styleId="20">
    <w:name w:val="Body Text Indent 2"/>
    <w:basedOn w:val="a"/>
    <w:link w:val="22"/>
    <w:rsid w:val="00EA71AF"/>
    <w:pPr>
      <w:tabs>
        <w:tab w:val="left" w:pos="34"/>
        <w:tab w:val="left" w:pos="743"/>
      </w:tabs>
      <w:ind w:left="720"/>
      <w:jc w:val="both"/>
    </w:pPr>
  </w:style>
  <w:style w:type="character" w:customStyle="1" w:styleId="22">
    <w:name w:val="Основной текст с отступом 2 Знак"/>
    <w:basedOn w:val="a0"/>
    <w:link w:val="20"/>
    <w:rsid w:val="00EA71AF"/>
    <w:rPr>
      <w:rFonts w:ascii="Times New Roman" w:eastAsia="Times New Roman" w:hAnsi="Times New Roman" w:cs="Times New Roman"/>
      <w:szCs w:val="20"/>
      <w:lang w:eastAsia="ru-RU"/>
    </w:rPr>
  </w:style>
  <w:style w:type="table" w:styleId="af8">
    <w:name w:val="Table Grid"/>
    <w:basedOn w:val="a1"/>
    <w:uiPriority w:val="59"/>
    <w:rsid w:val="00C03A6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Plain Text"/>
    <w:basedOn w:val="a"/>
    <w:link w:val="afa"/>
    <w:uiPriority w:val="99"/>
    <w:semiHidden/>
    <w:unhideWhenUsed/>
    <w:rsid w:val="006D77D8"/>
    <w:rPr>
      <w:rFonts w:ascii="Consolas" w:hAnsi="Consolas"/>
      <w:sz w:val="21"/>
      <w:szCs w:val="21"/>
    </w:rPr>
  </w:style>
  <w:style w:type="character" w:customStyle="1" w:styleId="afa">
    <w:name w:val="Текст Знак"/>
    <w:basedOn w:val="a0"/>
    <w:link w:val="af9"/>
    <w:uiPriority w:val="99"/>
    <w:semiHidden/>
    <w:rsid w:val="006D77D8"/>
    <w:rPr>
      <w:rFonts w:ascii="Consolas" w:eastAsia="Times New Roman" w:hAnsi="Consolas" w:cs="Times New Roman"/>
      <w:sz w:val="21"/>
      <w:szCs w:val="21"/>
      <w:lang w:eastAsia="ru-RU"/>
    </w:rPr>
  </w:style>
  <w:style w:type="paragraph" w:customStyle="1" w:styleId="Default">
    <w:name w:val="Default"/>
    <w:rsid w:val="006D77D8"/>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7137">
      <w:bodyDiv w:val="1"/>
      <w:marLeft w:val="0"/>
      <w:marRight w:val="0"/>
      <w:marTop w:val="0"/>
      <w:marBottom w:val="0"/>
      <w:divBdr>
        <w:top w:val="none" w:sz="0" w:space="0" w:color="auto"/>
        <w:left w:val="none" w:sz="0" w:space="0" w:color="auto"/>
        <w:bottom w:val="none" w:sz="0" w:space="0" w:color="auto"/>
        <w:right w:val="none" w:sz="0" w:space="0" w:color="auto"/>
      </w:divBdr>
    </w:div>
    <w:div w:id="730427289">
      <w:bodyDiv w:val="1"/>
      <w:marLeft w:val="0"/>
      <w:marRight w:val="0"/>
      <w:marTop w:val="0"/>
      <w:marBottom w:val="0"/>
      <w:divBdr>
        <w:top w:val="none" w:sz="0" w:space="0" w:color="auto"/>
        <w:left w:val="none" w:sz="0" w:space="0" w:color="auto"/>
        <w:bottom w:val="none" w:sz="0" w:space="0" w:color="auto"/>
        <w:right w:val="none" w:sz="0" w:space="0" w:color="auto"/>
      </w:divBdr>
    </w:div>
    <w:div w:id="1354451829">
      <w:bodyDiv w:val="1"/>
      <w:marLeft w:val="0"/>
      <w:marRight w:val="0"/>
      <w:marTop w:val="0"/>
      <w:marBottom w:val="0"/>
      <w:divBdr>
        <w:top w:val="none" w:sz="0" w:space="0" w:color="auto"/>
        <w:left w:val="none" w:sz="0" w:space="0" w:color="auto"/>
        <w:bottom w:val="none" w:sz="0" w:space="0" w:color="auto"/>
        <w:right w:val="none" w:sz="0" w:space="0" w:color="auto"/>
      </w:divBdr>
    </w:div>
    <w:div w:id="200261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http://www.bcc.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cc.kz/"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k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cc.kz/" TargetMode="External"/><Relationship Id="rId4" Type="http://schemas.openxmlformats.org/officeDocument/2006/relationships/settings" Target="settings.xml"/><Relationship Id="rId9" Type="http://schemas.openxmlformats.org/officeDocument/2006/relationships/hyperlink" Target="http://www.bcc.kz" TargetMode="External"/><Relationship Id="rId14"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10138-8ED0-40A5-A298-3DABD7F8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7027</Words>
  <Characters>40060</Characters>
  <Application>Microsoft Office Word</Application>
  <DocSecurity>4</DocSecurity>
  <Lines>333</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Bank Centercredit</Company>
  <LinksUpToDate>false</LinksUpToDate>
  <CharactersWithSpaces>46994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boranbab</dc:creator>
  <cp:keywords/>
  <dc:description/>
  <cp:lastModifiedBy>Акбергенова Наталья Сергеевна</cp:lastModifiedBy>
  <cp:revision>2</cp:revision>
  <dcterms:created xsi:type="dcterms:W3CDTF">2023-04-26T07:49:00Z</dcterms:created>
  <dcterms:modified xsi:type="dcterms:W3CDTF">2023-04-26T07:49:00Z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Bank Centercredit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