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C4B93" w14:textId="77777777" w:rsidR="008944CA" w:rsidRPr="00EE6B35" w:rsidRDefault="008944CA" w:rsidP="00BB2426">
      <w:pPr>
        <w:pStyle w:val="af5"/>
        <w:rPr>
          <w:b/>
          <w:sz w:val="24"/>
          <w:szCs w:val="24"/>
          <w:lang w:val="en-US"/>
        </w:rPr>
      </w:pPr>
    </w:p>
    <w:p w14:paraId="413BFD7A" w14:textId="77777777" w:rsidR="00062558" w:rsidRPr="00EE6B35" w:rsidRDefault="00062558" w:rsidP="00BB2426">
      <w:pPr>
        <w:pStyle w:val="af5"/>
        <w:rPr>
          <w:b/>
          <w:sz w:val="24"/>
          <w:szCs w:val="24"/>
          <w:lang w:val="en-US"/>
        </w:rPr>
      </w:pPr>
    </w:p>
    <w:tbl>
      <w:tblPr>
        <w:tblW w:w="0" w:type="dxa"/>
        <w:tblLayout w:type="fixed"/>
        <w:tblLook w:val="04A0" w:firstRow="1" w:lastRow="0" w:firstColumn="1" w:lastColumn="0" w:noHBand="0" w:noVBand="1"/>
      </w:tblPr>
      <w:tblGrid>
        <w:gridCol w:w="4830"/>
        <w:gridCol w:w="4830"/>
      </w:tblGrid>
      <w:tr w:rsidR="00EE6B35" w:rsidRPr="00282F9C" w14:paraId="01B25F46" w14:textId="77777777" w:rsidTr="00B87CAB">
        <w:trPr>
          <w:trHeight w:val="767"/>
        </w:trPr>
        <w:tc>
          <w:tcPr>
            <w:tcW w:w="4830" w:type="dxa"/>
            <w:hideMark/>
          </w:tcPr>
          <w:p w14:paraId="3577F834" w14:textId="77777777" w:rsidR="00BB60C0" w:rsidRPr="00EE6B35" w:rsidRDefault="00BB60C0">
            <w:pPr>
              <w:rPr>
                <w:lang w:val="kk-KZ"/>
              </w:rPr>
            </w:pPr>
            <w:r w:rsidRPr="00EE6B35">
              <w:rPr>
                <w:lang w:val="kk-KZ"/>
              </w:rPr>
              <w:t xml:space="preserve">Басқарманың </w:t>
            </w:r>
          </w:p>
          <w:p w14:paraId="5679B649" w14:textId="77777777" w:rsidR="00BB60C0" w:rsidRPr="00EE6B35" w:rsidRDefault="00BB60C0">
            <w:pPr>
              <w:rPr>
                <w:lang w:val="kk-KZ"/>
              </w:rPr>
            </w:pPr>
            <w:r w:rsidRPr="00EE6B35">
              <w:rPr>
                <w:lang w:val="kk-KZ"/>
              </w:rPr>
              <w:t>27.09.2016 ж. № 875 шешімімен,</w:t>
            </w:r>
          </w:p>
          <w:p w14:paraId="1652EEBB" w14:textId="77777777" w:rsidR="00BB60C0" w:rsidRPr="00EE6B35" w:rsidRDefault="00BB60C0">
            <w:pPr>
              <w:rPr>
                <w:bCs/>
                <w:lang w:val="kk-KZ"/>
              </w:rPr>
            </w:pPr>
            <w:r w:rsidRPr="00EE6B35">
              <w:rPr>
                <w:bCs/>
                <w:lang w:val="kk-KZ"/>
              </w:rPr>
              <w:t>Директорлар кеңесінің</w:t>
            </w:r>
          </w:p>
          <w:p w14:paraId="069D381B" w14:textId="77777777" w:rsidR="00BB60C0" w:rsidRPr="00EE6B35" w:rsidRDefault="00BB60C0">
            <w:pPr>
              <w:rPr>
                <w:lang w:val="kk-KZ"/>
              </w:rPr>
            </w:pPr>
            <w:r w:rsidRPr="00EE6B35">
              <w:rPr>
                <w:rFonts w:eastAsia="Batang"/>
                <w:lang w:val="kk-KZ" w:eastAsia="ru-RU"/>
              </w:rPr>
              <w:t>26.02.2020 ж. № 3-0226-04 қаулысымен</w:t>
            </w:r>
          </w:p>
          <w:p w14:paraId="587E11D0" w14:textId="77777777" w:rsidR="00BB60C0" w:rsidRPr="00EE6B35" w:rsidRDefault="00BB60C0">
            <w:pPr>
              <w:rPr>
                <w:bCs/>
                <w:lang w:val="kk-KZ"/>
              </w:rPr>
            </w:pPr>
            <w:r w:rsidRPr="00EE6B35">
              <w:rPr>
                <w:b/>
                <w:lang w:val="kk-KZ"/>
              </w:rPr>
              <w:t>бекітілген</w:t>
            </w:r>
            <w:r w:rsidRPr="00EE6B35">
              <w:rPr>
                <w:bCs/>
                <w:lang w:val="kk-KZ"/>
              </w:rPr>
              <w:t>,</w:t>
            </w:r>
          </w:p>
          <w:p w14:paraId="777E46A1" w14:textId="77777777" w:rsidR="00BB60C0" w:rsidRPr="00EE6B35" w:rsidRDefault="00BB60C0">
            <w:pPr>
              <w:rPr>
                <w:bCs/>
                <w:lang w:val="kk-KZ"/>
              </w:rPr>
            </w:pPr>
            <w:r w:rsidRPr="00EE6B35">
              <w:rPr>
                <w:bCs/>
                <w:lang w:val="kk-KZ"/>
              </w:rPr>
              <w:t>Директорлар кеңесінің</w:t>
            </w:r>
          </w:p>
          <w:p w14:paraId="4268882C" w14:textId="77777777" w:rsidR="00BB60C0" w:rsidRPr="00EE6B35" w:rsidRDefault="00BB60C0">
            <w:pPr>
              <w:rPr>
                <w:lang w:val="kk-KZ" w:eastAsia="ru-RU"/>
              </w:rPr>
            </w:pPr>
            <w:r w:rsidRPr="00EE6B35">
              <w:rPr>
                <w:lang w:val="kk-KZ" w:eastAsia="ru-RU"/>
              </w:rPr>
              <w:t>19.05.2020 ж. № 3-0519-01,</w:t>
            </w:r>
          </w:p>
          <w:p w14:paraId="3F3CD939" w14:textId="77777777" w:rsidR="00BB60C0" w:rsidRPr="00EE6B35" w:rsidRDefault="00BB60C0">
            <w:pPr>
              <w:rPr>
                <w:lang w:val="kk-KZ" w:eastAsia="ru-RU"/>
              </w:rPr>
            </w:pPr>
            <w:r w:rsidRPr="00EE6B35">
              <w:rPr>
                <w:lang w:val="kk-KZ" w:eastAsia="ru-RU"/>
              </w:rPr>
              <w:t>23.05.2022 ж. № 3-0523-06,</w:t>
            </w:r>
          </w:p>
          <w:p w14:paraId="1C66465C" w14:textId="77777777" w:rsidR="00BB60C0" w:rsidRPr="00EE6B35" w:rsidRDefault="00BB60C0">
            <w:pPr>
              <w:rPr>
                <w:lang w:val="kk-KZ" w:eastAsia="ru-RU"/>
              </w:rPr>
            </w:pPr>
            <w:r w:rsidRPr="00EE6B35">
              <w:rPr>
                <w:lang w:val="kk-KZ" w:eastAsia="ru-RU"/>
              </w:rPr>
              <w:t xml:space="preserve">20.06.2022 ж. № 3-0620-04 </w:t>
            </w:r>
          </w:p>
          <w:p w14:paraId="1AA60B6B" w14:textId="77777777" w:rsidR="00B87CAB" w:rsidRDefault="00B87CAB">
            <w:pPr>
              <w:rPr>
                <w:lang w:val="kk-KZ" w:eastAsia="ru-RU"/>
              </w:rPr>
            </w:pPr>
            <w:r w:rsidRPr="00EE6B35">
              <w:rPr>
                <w:lang w:val="kk-KZ" w:eastAsia="ru-RU"/>
              </w:rPr>
              <w:t>14.10.2022 ж. № 3-1014-01</w:t>
            </w:r>
          </w:p>
          <w:p w14:paraId="0284814E" w14:textId="3FB8CFA6" w:rsidR="00282F9C" w:rsidRPr="00282F9C" w:rsidRDefault="00282F9C">
            <w:pPr>
              <w:rPr>
                <w:color w:val="5B9BD5" w:themeColor="accent1"/>
                <w:lang w:val="kk-KZ" w:eastAsia="ru-RU"/>
              </w:rPr>
            </w:pPr>
            <w:r w:rsidRPr="00282F9C">
              <w:rPr>
                <w:color w:val="5B9BD5" w:themeColor="accent1"/>
                <w:lang w:val="kk-KZ" w:eastAsia="ru-RU"/>
              </w:rPr>
              <w:t>08.08.2023 ж. № 0808/10</w:t>
            </w:r>
          </w:p>
          <w:p w14:paraId="6F10D319" w14:textId="77777777" w:rsidR="00BB60C0" w:rsidRPr="00EE6B35" w:rsidRDefault="00BB60C0">
            <w:pPr>
              <w:rPr>
                <w:bCs/>
                <w:lang w:val="kk-KZ"/>
              </w:rPr>
            </w:pPr>
            <w:r w:rsidRPr="00EE6B35">
              <w:rPr>
                <w:bCs/>
                <w:lang w:val="kk-KZ"/>
              </w:rPr>
              <w:t xml:space="preserve">қаулыларымен енгізілген </w:t>
            </w:r>
          </w:p>
          <w:p w14:paraId="737F4E01" w14:textId="77777777" w:rsidR="00BB60C0" w:rsidRPr="00EE6B35" w:rsidRDefault="00BB60C0">
            <w:pPr>
              <w:pStyle w:val="af5"/>
              <w:tabs>
                <w:tab w:val="left" w:pos="5580"/>
              </w:tabs>
              <w:jc w:val="left"/>
              <w:rPr>
                <w:rFonts w:eastAsia="Batang"/>
                <w:sz w:val="22"/>
                <w:szCs w:val="24"/>
                <w:lang w:val="kk-KZ" w:eastAsia="ru-RU"/>
              </w:rPr>
            </w:pPr>
            <w:r w:rsidRPr="00EE6B35">
              <w:rPr>
                <w:bCs/>
                <w:sz w:val="22"/>
                <w:szCs w:val="22"/>
                <w:lang w:val="kk-KZ"/>
              </w:rPr>
              <w:t>өзгерістер мен толықтырулар ескерілген</w:t>
            </w:r>
          </w:p>
        </w:tc>
        <w:tc>
          <w:tcPr>
            <w:tcW w:w="4830" w:type="dxa"/>
            <w:hideMark/>
          </w:tcPr>
          <w:p w14:paraId="75E07A2A" w14:textId="77777777" w:rsidR="00BB60C0" w:rsidRPr="00EE6B35" w:rsidRDefault="00BB60C0">
            <w:pPr>
              <w:jc w:val="right"/>
              <w:rPr>
                <w:b/>
                <w:szCs w:val="24"/>
                <w:lang w:val="kk-KZ"/>
              </w:rPr>
            </w:pPr>
            <w:r w:rsidRPr="00EE6B35">
              <w:rPr>
                <w:b/>
                <w:szCs w:val="24"/>
                <w:lang w:val="kk-KZ"/>
              </w:rPr>
              <w:t xml:space="preserve">Утверждено </w:t>
            </w:r>
          </w:p>
          <w:p w14:paraId="3FBB9C90" w14:textId="77777777" w:rsidR="00BB60C0" w:rsidRPr="00EE6B35" w:rsidRDefault="00BB60C0">
            <w:pPr>
              <w:jc w:val="right"/>
              <w:rPr>
                <w:szCs w:val="24"/>
                <w:lang w:val="kk-KZ"/>
              </w:rPr>
            </w:pPr>
            <w:r w:rsidRPr="00EE6B35">
              <w:rPr>
                <w:szCs w:val="24"/>
                <w:lang w:val="kk-KZ"/>
              </w:rPr>
              <w:t xml:space="preserve">Решением Правления </w:t>
            </w:r>
          </w:p>
          <w:p w14:paraId="1B720B2B" w14:textId="77777777" w:rsidR="00BB60C0" w:rsidRPr="00EE6B35" w:rsidRDefault="00BB60C0">
            <w:pPr>
              <w:jc w:val="right"/>
              <w:rPr>
                <w:szCs w:val="24"/>
                <w:lang w:val="kk-KZ"/>
              </w:rPr>
            </w:pPr>
            <w:r w:rsidRPr="00EE6B35">
              <w:rPr>
                <w:szCs w:val="24"/>
                <w:lang w:val="kk-KZ"/>
              </w:rPr>
              <w:t>№ 875 от 27.09.2016 г.</w:t>
            </w:r>
          </w:p>
          <w:p w14:paraId="012335B6" w14:textId="77777777" w:rsidR="00BB60C0" w:rsidRPr="00EE6B35" w:rsidRDefault="00BB60C0">
            <w:pPr>
              <w:jc w:val="right"/>
              <w:rPr>
                <w:szCs w:val="24"/>
                <w:lang w:val="kk-KZ"/>
              </w:rPr>
            </w:pPr>
            <w:r w:rsidRPr="00EE6B35">
              <w:rPr>
                <w:szCs w:val="24"/>
                <w:lang w:val="kk-KZ"/>
              </w:rPr>
              <w:t>Постановлением Совета директоров</w:t>
            </w:r>
          </w:p>
          <w:p w14:paraId="3ED0265D" w14:textId="77777777" w:rsidR="00BB60C0" w:rsidRPr="00EE6B35" w:rsidRDefault="00BB60C0">
            <w:pPr>
              <w:pStyle w:val="af5"/>
              <w:tabs>
                <w:tab w:val="left" w:pos="5580"/>
              </w:tabs>
              <w:jc w:val="right"/>
              <w:rPr>
                <w:sz w:val="22"/>
                <w:szCs w:val="24"/>
                <w:lang w:val="ru-RU" w:eastAsia="ru-RU"/>
              </w:rPr>
            </w:pPr>
            <w:r w:rsidRPr="00EE6B35">
              <w:rPr>
                <w:rFonts w:eastAsia="Batang"/>
                <w:sz w:val="22"/>
                <w:szCs w:val="24"/>
                <w:lang w:val="kk-KZ" w:eastAsia="ru-RU"/>
              </w:rPr>
              <w:t>№ 3-0226-04 от 26.02.2020 г.</w:t>
            </w:r>
          </w:p>
          <w:p w14:paraId="525C8DCF" w14:textId="77777777" w:rsidR="00BB60C0" w:rsidRPr="00EE6B35" w:rsidRDefault="00BB60C0">
            <w:pPr>
              <w:pStyle w:val="af5"/>
              <w:tabs>
                <w:tab w:val="left" w:pos="5580"/>
              </w:tabs>
              <w:jc w:val="right"/>
              <w:rPr>
                <w:sz w:val="22"/>
                <w:szCs w:val="24"/>
                <w:lang w:val="ru-RU" w:eastAsia="ru-RU"/>
              </w:rPr>
            </w:pPr>
            <w:r w:rsidRPr="00EE6B35">
              <w:rPr>
                <w:sz w:val="22"/>
                <w:szCs w:val="24"/>
                <w:lang w:val="ru-RU" w:eastAsia="ru-RU"/>
              </w:rPr>
              <w:t>c изменениями и дополнениями</w:t>
            </w:r>
          </w:p>
          <w:p w14:paraId="43B92334" w14:textId="77777777" w:rsidR="00BB60C0" w:rsidRPr="00EE6B35" w:rsidRDefault="00BB60C0">
            <w:pPr>
              <w:pStyle w:val="af5"/>
              <w:tabs>
                <w:tab w:val="left" w:pos="5580"/>
              </w:tabs>
              <w:jc w:val="right"/>
              <w:rPr>
                <w:sz w:val="22"/>
                <w:szCs w:val="24"/>
                <w:lang w:val="ru-RU" w:eastAsia="ru-RU"/>
              </w:rPr>
            </w:pPr>
            <w:r w:rsidRPr="00EE6B35">
              <w:rPr>
                <w:sz w:val="22"/>
                <w:szCs w:val="24"/>
                <w:lang w:val="ru-RU" w:eastAsia="ru-RU"/>
              </w:rPr>
              <w:t xml:space="preserve"> Постановления Совета директоров</w:t>
            </w:r>
          </w:p>
          <w:p w14:paraId="30885609" w14:textId="77777777" w:rsidR="00BB60C0" w:rsidRPr="00EE6B35" w:rsidRDefault="00BB60C0">
            <w:pPr>
              <w:pStyle w:val="af5"/>
              <w:tabs>
                <w:tab w:val="left" w:pos="5580"/>
              </w:tabs>
              <w:jc w:val="right"/>
              <w:rPr>
                <w:sz w:val="22"/>
                <w:szCs w:val="24"/>
                <w:lang w:val="ru-RU" w:eastAsia="ru-RU"/>
              </w:rPr>
            </w:pPr>
            <w:r w:rsidRPr="00EE6B35">
              <w:rPr>
                <w:sz w:val="22"/>
                <w:szCs w:val="24"/>
                <w:lang w:val="ru-RU" w:eastAsia="ru-RU"/>
              </w:rPr>
              <w:t xml:space="preserve">№ 3-0519-01 от 19.05.2020 г., </w:t>
            </w:r>
          </w:p>
          <w:p w14:paraId="7959706E" w14:textId="77777777" w:rsidR="00BB60C0" w:rsidRPr="00EE6B35" w:rsidRDefault="00BB60C0">
            <w:pPr>
              <w:pStyle w:val="af5"/>
              <w:tabs>
                <w:tab w:val="left" w:pos="5580"/>
              </w:tabs>
              <w:jc w:val="right"/>
              <w:rPr>
                <w:sz w:val="22"/>
                <w:szCs w:val="24"/>
                <w:lang w:val="ru-RU" w:eastAsia="ru-RU"/>
              </w:rPr>
            </w:pPr>
            <w:r w:rsidRPr="00EE6B35">
              <w:rPr>
                <w:sz w:val="22"/>
                <w:szCs w:val="24"/>
                <w:lang w:val="ru-RU" w:eastAsia="ru-RU"/>
              </w:rPr>
              <w:t>№ 3-0523-06 от 23.05.2022 г.,</w:t>
            </w:r>
          </w:p>
          <w:p w14:paraId="773B3201" w14:textId="77777777" w:rsidR="00BB60C0" w:rsidRPr="00EE6B35" w:rsidRDefault="00BB60C0">
            <w:pPr>
              <w:pStyle w:val="af5"/>
              <w:tabs>
                <w:tab w:val="left" w:pos="5580"/>
              </w:tabs>
              <w:jc w:val="right"/>
              <w:rPr>
                <w:sz w:val="22"/>
                <w:szCs w:val="24"/>
                <w:lang w:val="ru-RU" w:eastAsia="ru-RU"/>
              </w:rPr>
            </w:pPr>
            <w:r w:rsidRPr="00EE6B35">
              <w:rPr>
                <w:sz w:val="22"/>
                <w:szCs w:val="24"/>
                <w:lang w:val="ru-RU" w:eastAsia="ru-RU"/>
              </w:rPr>
              <w:t xml:space="preserve">№ 3-0620-04 от 20.06.2022 г. </w:t>
            </w:r>
          </w:p>
          <w:p w14:paraId="529BA97D" w14:textId="77777777" w:rsidR="00282F9C" w:rsidRDefault="00B87CAB">
            <w:pPr>
              <w:pStyle w:val="af5"/>
              <w:tabs>
                <w:tab w:val="left" w:pos="5580"/>
              </w:tabs>
              <w:jc w:val="right"/>
              <w:rPr>
                <w:sz w:val="22"/>
                <w:szCs w:val="24"/>
                <w:lang w:val="kk-KZ"/>
              </w:rPr>
            </w:pPr>
            <w:r w:rsidRPr="00EE6B35">
              <w:rPr>
                <w:sz w:val="22"/>
                <w:szCs w:val="24"/>
                <w:lang w:val="kk-KZ"/>
              </w:rPr>
              <w:t>№ 3-1014-01 от 14.10.2022 г.</w:t>
            </w:r>
          </w:p>
          <w:p w14:paraId="34FA4EEB" w14:textId="33B0038A" w:rsidR="00B87CAB" w:rsidRPr="00EE6B35" w:rsidRDefault="00282F9C">
            <w:pPr>
              <w:pStyle w:val="af5"/>
              <w:tabs>
                <w:tab w:val="left" w:pos="5580"/>
              </w:tabs>
              <w:jc w:val="right"/>
              <w:rPr>
                <w:sz w:val="22"/>
                <w:szCs w:val="24"/>
                <w:lang w:val="kk-KZ"/>
              </w:rPr>
            </w:pPr>
            <w:r w:rsidRPr="00282F9C">
              <w:rPr>
                <w:color w:val="5B9BD5" w:themeColor="accent1"/>
                <w:sz w:val="22"/>
                <w:szCs w:val="24"/>
                <w:lang w:val="kk-KZ"/>
              </w:rPr>
              <w:t>№ 0808/10 от 08.08.2023 г.</w:t>
            </w:r>
            <w:r w:rsidR="00B87CAB" w:rsidRPr="00282F9C">
              <w:rPr>
                <w:color w:val="5B9BD5" w:themeColor="accent1"/>
                <w:sz w:val="22"/>
                <w:szCs w:val="24"/>
                <w:lang w:val="kk-KZ"/>
              </w:rPr>
              <w:t xml:space="preserve"> </w:t>
            </w:r>
          </w:p>
        </w:tc>
      </w:tr>
      <w:tr w:rsidR="00EE6B35" w:rsidRPr="00EE6B35" w14:paraId="0732CA50" w14:textId="77777777" w:rsidTr="00B87CAB">
        <w:trPr>
          <w:trHeight w:val="767"/>
        </w:trPr>
        <w:tc>
          <w:tcPr>
            <w:tcW w:w="4830" w:type="dxa"/>
            <w:hideMark/>
          </w:tcPr>
          <w:p w14:paraId="32FDA200" w14:textId="77777777" w:rsidR="00BB60C0" w:rsidRPr="00EE6B35" w:rsidRDefault="00BB60C0">
            <w:pPr>
              <w:pStyle w:val="af5"/>
              <w:tabs>
                <w:tab w:val="left" w:pos="5580"/>
              </w:tabs>
              <w:jc w:val="left"/>
              <w:rPr>
                <w:rFonts w:eastAsia="Batang"/>
                <w:sz w:val="22"/>
                <w:szCs w:val="24"/>
                <w:lang w:val="kk-KZ" w:eastAsia="ru-RU"/>
              </w:rPr>
            </w:pPr>
            <w:r w:rsidRPr="00EE6B35">
              <w:rPr>
                <w:rFonts w:eastAsia="Batang"/>
                <w:sz w:val="22"/>
                <w:szCs w:val="24"/>
                <w:lang w:val="kk-KZ" w:eastAsia="ru-RU"/>
              </w:rPr>
              <w:t>Басқарманың 17.02.2020 ж. № 3-0217-08,</w:t>
            </w:r>
          </w:p>
          <w:p w14:paraId="473C9BDD" w14:textId="77777777" w:rsidR="00BB60C0" w:rsidRPr="00EE6B35" w:rsidRDefault="00BB60C0">
            <w:pPr>
              <w:pStyle w:val="af5"/>
              <w:tabs>
                <w:tab w:val="left" w:pos="5580"/>
              </w:tabs>
              <w:jc w:val="left"/>
              <w:rPr>
                <w:rFonts w:eastAsia="Batang"/>
                <w:sz w:val="22"/>
                <w:szCs w:val="24"/>
                <w:lang w:val="kk-KZ" w:eastAsia="ru-RU"/>
              </w:rPr>
            </w:pPr>
            <w:r w:rsidRPr="00EE6B35">
              <w:rPr>
                <w:rFonts w:eastAsia="Batang"/>
                <w:sz w:val="22"/>
                <w:szCs w:val="24"/>
                <w:lang w:val="kk-KZ" w:eastAsia="ru-RU"/>
              </w:rPr>
              <w:t>30.04.2020 ж. № 3-0430-02,</w:t>
            </w:r>
          </w:p>
          <w:p w14:paraId="7B345129" w14:textId="77777777" w:rsidR="00BB60C0" w:rsidRPr="00EE6B35" w:rsidRDefault="00BB60C0">
            <w:pPr>
              <w:pStyle w:val="af5"/>
              <w:tabs>
                <w:tab w:val="left" w:pos="5580"/>
              </w:tabs>
              <w:jc w:val="left"/>
              <w:rPr>
                <w:rFonts w:eastAsia="Batang"/>
                <w:sz w:val="22"/>
                <w:szCs w:val="24"/>
                <w:lang w:val="kk-KZ" w:eastAsia="ru-RU"/>
              </w:rPr>
            </w:pPr>
            <w:r w:rsidRPr="00EE6B35">
              <w:rPr>
                <w:rFonts w:eastAsia="Batang"/>
                <w:sz w:val="22"/>
                <w:szCs w:val="24"/>
                <w:lang w:val="kk-KZ" w:eastAsia="ru-RU"/>
              </w:rPr>
              <w:t>03.05.2022 ж. № 3-0503-02,</w:t>
            </w:r>
          </w:p>
          <w:p w14:paraId="211A96F8" w14:textId="77777777" w:rsidR="00BB60C0" w:rsidRPr="00EE6B35" w:rsidRDefault="00BB60C0">
            <w:pPr>
              <w:pStyle w:val="af5"/>
              <w:tabs>
                <w:tab w:val="left" w:pos="5580"/>
              </w:tabs>
              <w:jc w:val="left"/>
              <w:rPr>
                <w:rFonts w:eastAsia="Batang"/>
                <w:sz w:val="22"/>
                <w:szCs w:val="24"/>
                <w:lang w:val="kk-KZ" w:eastAsia="ru-RU"/>
              </w:rPr>
            </w:pPr>
            <w:r w:rsidRPr="00EE6B35">
              <w:rPr>
                <w:rFonts w:eastAsia="Batang"/>
                <w:sz w:val="22"/>
                <w:szCs w:val="24"/>
                <w:lang w:val="kk-KZ" w:eastAsia="ru-RU"/>
              </w:rPr>
              <w:t>13.06.2022 ж. № 3-0613-08</w:t>
            </w:r>
          </w:p>
          <w:p w14:paraId="141E725A" w14:textId="0D2482B0" w:rsidR="00B87CAB" w:rsidRDefault="00B87CAB">
            <w:pPr>
              <w:pStyle w:val="af5"/>
              <w:tabs>
                <w:tab w:val="left" w:pos="5580"/>
              </w:tabs>
              <w:jc w:val="left"/>
              <w:rPr>
                <w:rFonts w:eastAsia="Batang"/>
                <w:sz w:val="22"/>
                <w:szCs w:val="24"/>
                <w:lang w:val="kk-KZ" w:eastAsia="ru-RU"/>
              </w:rPr>
            </w:pPr>
            <w:r w:rsidRPr="00EE6B35">
              <w:rPr>
                <w:rFonts w:eastAsia="Batang"/>
                <w:sz w:val="22"/>
                <w:szCs w:val="24"/>
                <w:lang w:val="kk-KZ" w:eastAsia="ru-RU"/>
              </w:rPr>
              <w:t>05.0</w:t>
            </w:r>
            <w:r w:rsidR="00282F9C">
              <w:rPr>
                <w:rFonts w:eastAsia="Batang"/>
                <w:sz w:val="22"/>
                <w:szCs w:val="24"/>
                <w:lang w:val="kk-KZ" w:eastAsia="ru-RU"/>
              </w:rPr>
              <w:t>9</w:t>
            </w:r>
            <w:r w:rsidRPr="00EE6B35">
              <w:rPr>
                <w:rFonts w:eastAsia="Batang"/>
                <w:sz w:val="22"/>
                <w:szCs w:val="24"/>
                <w:lang w:val="kk-KZ" w:eastAsia="ru-RU"/>
              </w:rPr>
              <w:t xml:space="preserve">.2022 ж. № 3-0905-02 </w:t>
            </w:r>
          </w:p>
          <w:p w14:paraId="4CB65056" w14:textId="6F0FF7A0" w:rsidR="00282F9C" w:rsidRPr="00282F9C" w:rsidRDefault="00282F9C">
            <w:pPr>
              <w:pStyle w:val="af5"/>
              <w:tabs>
                <w:tab w:val="left" w:pos="5580"/>
              </w:tabs>
              <w:jc w:val="left"/>
              <w:rPr>
                <w:rFonts w:eastAsia="Batang"/>
                <w:color w:val="5B9BD5" w:themeColor="accent1"/>
                <w:sz w:val="22"/>
                <w:szCs w:val="24"/>
                <w:lang w:val="kk-KZ" w:eastAsia="ru-RU"/>
              </w:rPr>
            </w:pPr>
            <w:r w:rsidRPr="00282F9C">
              <w:rPr>
                <w:rFonts w:eastAsia="Batang"/>
                <w:color w:val="5B9BD5" w:themeColor="accent1"/>
                <w:sz w:val="22"/>
                <w:szCs w:val="24"/>
                <w:lang w:val="kk-KZ" w:eastAsia="ru-RU"/>
              </w:rPr>
              <w:t>25.07.2023 ж. № 0725/5</w:t>
            </w:r>
          </w:p>
          <w:p w14:paraId="6F159A65" w14:textId="77777777" w:rsidR="00BB60C0" w:rsidRPr="00EE6B35" w:rsidRDefault="00BB60C0">
            <w:pPr>
              <w:rPr>
                <w:bCs/>
                <w:lang w:val="kk-KZ"/>
              </w:rPr>
            </w:pPr>
            <w:r w:rsidRPr="00EE6B35">
              <w:rPr>
                <w:rFonts w:eastAsia="Batang"/>
                <w:szCs w:val="24"/>
                <w:lang w:val="kk-KZ" w:eastAsia="ru-RU"/>
              </w:rPr>
              <w:t xml:space="preserve">шешімдерімен </w:t>
            </w:r>
            <w:r w:rsidRPr="00EE6B35">
              <w:rPr>
                <w:bCs/>
                <w:lang w:val="kk-KZ"/>
              </w:rPr>
              <w:t xml:space="preserve">енгізілген </w:t>
            </w:r>
          </w:p>
          <w:p w14:paraId="2AD0FB45" w14:textId="77777777" w:rsidR="00BB60C0" w:rsidRPr="00EE6B35" w:rsidRDefault="00BB60C0">
            <w:pPr>
              <w:rPr>
                <w:bCs/>
                <w:lang w:val="kk-KZ"/>
              </w:rPr>
            </w:pPr>
            <w:r w:rsidRPr="00EE6B35">
              <w:rPr>
                <w:rFonts w:eastAsia="Batang"/>
                <w:szCs w:val="24"/>
                <w:lang w:val="kk-KZ" w:eastAsia="ru-RU"/>
              </w:rPr>
              <w:t xml:space="preserve">өзгерістер мен толықтыруларды </w:t>
            </w:r>
            <w:r w:rsidRPr="00EE6B35">
              <w:rPr>
                <w:bCs/>
                <w:lang w:val="kk-KZ"/>
              </w:rPr>
              <w:t>ескере отырып</w:t>
            </w:r>
          </w:p>
          <w:p w14:paraId="2E44532B" w14:textId="77777777" w:rsidR="00BB60C0" w:rsidRPr="00EE6B35" w:rsidRDefault="00BB60C0">
            <w:pPr>
              <w:pStyle w:val="af5"/>
              <w:tabs>
                <w:tab w:val="left" w:pos="5580"/>
              </w:tabs>
              <w:jc w:val="left"/>
              <w:rPr>
                <w:rFonts w:eastAsia="Batang"/>
                <w:sz w:val="22"/>
                <w:szCs w:val="24"/>
                <w:lang w:val="kk-KZ" w:eastAsia="ru-RU"/>
              </w:rPr>
            </w:pPr>
            <w:r w:rsidRPr="00EE6B35">
              <w:rPr>
                <w:rFonts w:eastAsia="Batang"/>
                <w:b/>
                <w:sz w:val="22"/>
                <w:szCs w:val="24"/>
                <w:lang w:val="kk-KZ" w:eastAsia="ru-RU"/>
              </w:rPr>
              <w:t>мақұлданған</w:t>
            </w:r>
          </w:p>
        </w:tc>
        <w:tc>
          <w:tcPr>
            <w:tcW w:w="4830" w:type="dxa"/>
            <w:hideMark/>
          </w:tcPr>
          <w:p w14:paraId="0E376EF1" w14:textId="77777777" w:rsidR="00BB60C0" w:rsidRPr="00EE6B35" w:rsidRDefault="00BB60C0">
            <w:pPr>
              <w:pStyle w:val="af5"/>
              <w:tabs>
                <w:tab w:val="left" w:pos="5580"/>
              </w:tabs>
              <w:jc w:val="right"/>
              <w:rPr>
                <w:b/>
                <w:sz w:val="22"/>
                <w:szCs w:val="24"/>
                <w:lang w:val="ru-RU" w:eastAsia="ru-RU"/>
              </w:rPr>
            </w:pPr>
            <w:r w:rsidRPr="00EE6B35">
              <w:rPr>
                <w:b/>
                <w:sz w:val="22"/>
                <w:szCs w:val="24"/>
                <w:lang w:val="kk-KZ"/>
              </w:rPr>
              <w:t>Одобрено</w:t>
            </w:r>
            <w:r w:rsidRPr="00EE6B35">
              <w:rPr>
                <w:b/>
                <w:sz w:val="22"/>
                <w:szCs w:val="24"/>
                <w:lang w:val="ru-RU" w:eastAsia="ru-RU"/>
              </w:rPr>
              <w:t xml:space="preserve"> </w:t>
            </w:r>
          </w:p>
          <w:p w14:paraId="7FA7D09D" w14:textId="77777777" w:rsidR="00BB60C0" w:rsidRPr="00EE6B35" w:rsidRDefault="00BB60C0">
            <w:pPr>
              <w:jc w:val="right"/>
              <w:rPr>
                <w:rFonts w:eastAsia="Batang"/>
                <w:szCs w:val="24"/>
                <w:lang w:val="kk-KZ"/>
              </w:rPr>
            </w:pPr>
            <w:r w:rsidRPr="00EE6B35">
              <w:rPr>
                <w:rFonts w:eastAsia="Batang"/>
                <w:szCs w:val="24"/>
                <w:lang w:val="kk-KZ"/>
              </w:rPr>
              <w:t>с изменениями и дополнениями:</w:t>
            </w:r>
          </w:p>
          <w:p w14:paraId="63FB18A9" w14:textId="77777777" w:rsidR="00BB60C0" w:rsidRPr="00EE6B35" w:rsidRDefault="00BB60C0">
            <w:pPr>
              <w:pStyle w:val="af5"/>
              <w:tabs>
                <w:tab w:val="left" w:pos="5580"/>
              </w:tabs>
              <w:jc w:val="right"/>
              <w:rPr>
                <w:rFonts w:eastAsia="Batang"/>
                <w:sz w:val="22"/>
                <w:szCs w:val="24"/>
                <w:lang w:val="kk-KZ" w:eastAsia="ru-RU"/>
              </w:rPr>
            </w:pPr>
            <w:r w:rsidRPr="00EE6B35">
              <w:rPr>
                <w:rFonts w:eastAsia="Batang"/>
                <w:sz w:val="22"/>
                <w:szCs w:val="24"/>
                <w:lang w:val="kk-KZ" w:eastAsia="ru-RU"/>
              </w:rPr>
              <w:t>РП № 3-0217-08 от 17.02.2020 г.,</w:t>
            </w:r>
          </w:p>
          <w:p w14:paraId="32EDEE87" w14:textId="77777777" w:rsidR="00BB60C0" w:rsidRPr="00EE6B35" w:rsidRDefault="00BB60C0">
            <w:pPr>
              <w:pStyle w:val="af5"/>
              <w:tabs>
                <w:tab w:val="left" w:pos="5580"/>
              </w:tabs>
              <w:jc w:val="right"/>
              <w:rPr>
                <w:rFonts w:eastAsia="Batang"/>
                <w:sz w:val="22"/>
                <w:szCs w:val="24"/>
                <w:lang w:val="kk-KZ" w:eastAsia="ru-RU"/>
              </w:rPr>
            </w:pPr>
            <w:r w:rsidRPr="00EE6B35">
              <w:rPr>
                <w:rFonts w:eastAsia="Batang"/>
                <w:sz w:val="22"/>
                <w:szCs w:val="24"/>
                <w:lang w:val="kk-KZ" w:eastAsia="ru-RU"/>
              </w:rPr>
              <w:t>РП № 3-0430-02 от 30.04.2020 г.,</w:t>
            </w:r>
          </w:p>
          <w:p w14:paraId="6CE4706E" w14:textId="77777777" w:rsidR="00BB60C0" w:rsidRPr="00EE6B35" w:rsidRDefault="00BB60C0">
            <w:pPr>
              <w:pStyle w:val="af5"/>
              <w:tabs>
                <w:tab w:val="left" w:pos="5580"/>
              </w:tabs>
              <w:jc w:val="right"/>
              <w:rPr>
                <w:rFonts w:eastAsia="Batang"/>
                <w:sz w:val="22"/>
                <w:szCs w:val="24"/>
                <w:lang w:val="kk-KZ" w:eastAsia="ru-RU"/>
              </w:rPr>
            </w:pPr>
            <w:r w:rsidRPr="00EE6B35">
              <w:rPr>
                <w:rFonts w:eastAsia="Batang"/>
                <w:sz w:val="22"/>
                <w:szCs w:val="24"/>
                <w:lang w:val="kk-KZ" w:eastAsia="ru-RU"/>
              </w:rPr>
              <w:t>РП № 3-0503-02 от 03.05.2022 г.,</w:t>
            </w:r>
          </w:p>
          <w:p w14:paraId="12BA1F6E" w14:textId="77777777" w:rsidR="00BB60C0" w:rsidRPr="00EE6B35" w:rsidRDefault="00BB60C0">
            <w:pPr>
              <w:pStyle w:val="af5"/>
              <w:tabs>
                <w:tab w:val="left" w:pos="5580"/>
              </w:tabs>
              <w:jc w:val="right"/>
              <w:rPr>
                <w:rFonts w:eastAsia="Batang"/>
                <w:sz w:val="22"/>
                <w:szCs w:val="24"/>
                <w:lang w:val="kk-KZ" w:eastAsia="ru-RU"/>
              </w:rPr>
            </w:pPr>
            <w:r w:rsidRPr="00EE6B35">
              <w:rPr>
                <w:rFonts w:eastAsia="Batang"/>
                <w:sz w:val="22"/>
                <w:szCs w:val="24"/>
                <w:lang w:val="kk-KZ" w:eastAsia="ru-RU"/>
              </w:rPr>
              <w:t>РП № 3-0613-08 от 13.06.2022 г.</w:t>
            </w:r>
          </w:p>
          <w:p w14:paraId="2BDB5010" w14:textId="77777777" w:rsidR="00B87CAB" w:rsidRDefault="00B87CAB">
            <w:pPr>
              <w:pStyle w:val="af5"/>
              <w:tabs>
                <w:tab w:val="left" w:pos="5580"/>
              </w:tabs>
              <w:jc w:val="right"/>
              <w:rPr>
                <w:rFonts w:eastAsia="Batang"/>
                <w:sz w:val="22"/>
                <w:szCs w:val="24"/>
                <w:lang w:val="kk-KZ" w:eastAsia="ru-RU"/>
              </w:rPr>
            </w:pPr>
            <w:r w:rsidRPr="00EE6B35">
              <w:rPr>
                <w:rFonts w:eastAsia="Batang"/>
                <w:sz w:val="22"/>
                <w:szCs w:val="24"/>
                <w:lang w:val="kk-KZ" w:eastAsia="ru-RU"/>
              </w:rPr>
              <w:t>РП № 3-0905-02 от 05.09.2022 г.</w:t>
            </w:r>
          </w:p>
          <w:p w14:paraId="09546EFE" w14:textId="56FA0077" w:rsidR="00282F9C" w:rsidRPr="00EE6B35" w:rsidRDefault="00282F9C">
            <w:pPr>
              <w:pStyle w:val="af5"/>
              <w:tabs>
                <w:tab w:val="left" w:pos="5580"/>
              </w:tabs>
              <w:jc w:val="right"/>
              <w:rPr>
                <w:rFonts w:eastAsia="Batang"/>
                <w:sz w:val="22"/>
                <w:szCs w:val="24"/>
                <w:lang w:val="kk-KZ" w:eastAsia="ru-RU"/>
              </w:rPr>
            </w:pPr>
            <w:bookmarkStart w:id="0" w:name="_GoBack"/>
            <w:bookmarkEnd w:id="0"/>
            <w:r w:rsidRPr="00282F9C">
              <w:rPr>
                <w:rFonts w:eastAsia="Batang"/>
                <w:color w:val="5B9BD5" w:themeColor="accent1"/>
                <w:sz w:val="22"/>
                <w:szCs w:val="24"/>
                <w:lang w:val="kk-KZ" w:eastAsia="ru-RU"/>
              </w:rPr>
              <w:t xml:space="preserve">ПП № 0725/5 от 25.07.2023 г. </w:t>
            </w:r>
          </w:p>
        </w:tc>
      </w:tr>
    </w:tbl>
    <w:p w14:paraId="78D48E75" w14:textId="77777777" w:rsidR="00062558" w:rsidRPr="00EE6B35" w:rsidRDefault="00062558" w:rsidP="00BB2426">
      <w:pPr>
        <w:pStyle w:val="af5"/>
        <w:rPr>
          <w:b/>
          <w:sz w:val="24"/>
          <w:szCs w:val="24"/>
          <w:lang w:val="ru-RU"/>
        </w:rPr>
      </w:pPr>
    </w:p>
    <w:p w14:paraId="0D6A192A" w14:textId="77777777" w:rsidR="00625358" w:rsidRPr="00EE6B35" w:rsidRDefault="0062654E" w:rsidP="0062654E">
      <w:pPr>
        <w:jc w:val="center"/>
        <w:rPr>
          <w:b/>
          <w:lang w:val="kk-KZ"/>
        </w:rPr>
      </w:pPr>
      <w:r w:rsidRPr="00EE6B35">
        <w:rPr>
          <w:b/>
          <w:lang w:val="kk-KZ"/>
        </w:rPr>
        <w:t xml:space="preserve">«БАНК ЦЕНТРКРЕДИТ» АҚ-ТА БИЗНЕС-КЛИЕНТТЕРГЕ ЭЛЕКТРОНДЫҚ </w:t>
      </w:r>
    </w:p>
    <w:p w14:paraId="3A542112" w14:textId="77777777" w:rsidR="00625358" w:rsidRPr="00EE6B35" w:rsidRDefault="0062654E" w:rsidP="0062654E">
      <w:pPr>
        <w:jc w:val="center"/>
        <w:rPr>
          <w:b/>
          <w:lang w:val="kk-KZ"/>
        </w:rPr>
      </w:pPr>
      <w:r w:rsidRPr="00EE6B35">
        <w:rPr>
          <w:b/>
          <w:lang w:val="kk-KZ"/>
        </w:rPr>
        <w:t>БАНКТІК ҚЫЗМЕТ КӨРСЕТУ ТУРАЛЫ ШАРТ</w:t>
      </w:r>
      <w:r w:rsidR="009142C6" w:rsidRPr="00EE6B35">
        <w:rPr>
          <w:b/>
          <w:lang w:val="kk-KZ"/>
        </w:rPr>
        <w:t>ТЫҢ ҮЛГІ НЫСАНЫ</w:t>
      </w:r>
      <w:r w:rsidR="00524382" w:rsidRPr="00EE6B35">
        <w:rPr>
          <w:b/>
          <w:lang w:val="kk-KZ"/>
        </w:rPr>
        <w:t xml:space="preserve"> </w:t>
      </w:r>
      <w:r w:rsidRPr="00EE6B35">
        <w:rPr>
          <w:b/>
          <w:lang w:val="kk-KZ"/>
        </w:rPr>
        <w:t>/</w:t>
      </w:r>
      <w:r w:rsidR="00524382" w:rsidRPr="00EE6B35">
        <w:rPr>
          <w:b/>
          <w:lang w:val="kk-KZ"/>
        </w:rPr>
        <w:t xml:space="preserve"> </w:t>
      </w:r>
    </w:p>
    <w:p w14:paraId="48858DF3" w14:textId="77777777" w:rsidR="00625358" w:rsidRPr="00EE6B35" w:rsidRDefault="00524382" w:rsidP="0062654E">
      <w:pPr>
        <w:jc w:val="center"/>
        <w:rPr>
          <w:b/>
        </w:rPr>
      </w:pPr>
      <w:r w:rsidRPr="00EE6B35">
        <w:rPr>
          <w:b/>
          <w:lang w:val="kk-KZ"/>
        </w:rPr>
        <w:t xml:space="preserve">ТИПОВАЯ ФОРМА </w:t>
      </w:r>
      <w:r w:rsidR="0062654E" w:rsidRPr="00EE6B35">
        <w:rPr>
          <w:b/>
        </w:rPr>
        <w:t>ДОГОВОР</w:t>
      </w:r>
      <w:r w:rsidRPr="00EE6B35">
        <w:rPr>
          <w:b/>
        </w:rPr>
        <w:t>А</w:t>
      </w:r>
      <w:r w:rsidR="0062654E" w:rsidRPr="00EE6B35">
        <w:rPr>
          <w:b/>
          <w:lang w:val="kk-KZ"/>
        </w:rPr>
        <w:t xml:space="preserve"> </w:t>
      </w:r>
      <w:r w:rsidR="008944CA" w:rsidRPr="00EE6B35">
        <w:rPr>
          <w:b/>
        </w:rPr>
        <w:t>О ПРЕДОСТАВЛЕН</w:t>
      </w:r>
      <w:r w:rsidR="0062654E" w:rsidRPr="00EE6B35">
        <w:rPr>
          <w:b/>
        </w:rPr>
        <w:t xml:space="preserve">ИИ ЭЛЕКТРОННЫХ </w:t>
      </w:r>
    </w:p>
    <w:p w14:paraId="46A37805" w14:textId="77777777" w:rsidR="008944CA" w:rsidRPr="00EE6B35" w:rsidRDefault="0062654E" w:rsidP="0062654E">
      <w:pPr>
        <w:jc w:val="center"/>
        <w:rPr>
          <w:b/>
        </w:rPr>
      </w:pPr>
      <w:r w:rsidRPr="00EE6B35">
        <w:rPr>
          <w:b/>
        </w:rPr>
        <w:t>БАНКОВСКИХ УСЛУГ</w:t>
      </w:r>
      <w:r w:rsidRPr="00EE6B35">
        <w:rPr>
          <w:b/>
          <w:lang w:val="kk-KZ"/>
        </w:rPr>
        <w:t xml:space="preserve"> </w:t>
      </w:r>
      <w:r w:rsidR="008944CA" w:rsidRPr="00EE6B35">
        <w:rPr>
          <w:b/>
        </w:rPr>
        <w:t>БИЗНЕС-КЛИЕНТАМ В АО «БАНК ЦЕНТРКРЕДИТ»</w:t>
      </w:r>
    </w:p>
    <w:tbl>
      <w:tblPr>
        <w:tblW w:w="10347" w:type="dxa"/>
        <w:tblInd w:w="-142" w:type="dxa"/>
        <w:tblLayout w:type="fixed"/>
        <w:tblLook w:val="0000" w:firstRow="0" w:lastRow="0" w:firstColumn="0" w:lastColumn="0" w:noHBand="0" w:noVBand="0"/>
      </w:tblPr>
      <w:tblGrid>
        <w:gridCol w:w="5104"/>
        <w:gridCol w:w="283"/>
        <w:gridCol w:w="4960"/>
      </w:tblGrid>
      <w:tr w:rsidR="00EE6B35" w:rsidRPr="00EE6B35" w14:paraId="532B5119" w14:textId="77777777" w:rsidTr="00E80894">
        <w:tc>
          <w:tcPr>
            <w:tcW w:w="5104" w:type="dxa"/>
          </w:tcPr>
          <w:p w14:paraId="0840425E" w14:textId="77777777" w:rsidR="00BB2426" w:rsidRPr="00EE6B35" w:rsidRDefault="00BB2426" w:rsidP="00AF3AAF">
            <w:pPr>
              <w:jc w:val="both"/>
              <w:rPr>
                <w:sz w:val="24"/>
                <w:szCs w:val="24"/>
                <w:lang w:val="kk-KZ"/>
              </w:rPr>
            </w:pPr>
          </w:p>
        </w:tc>
        <w:tc>
          <w:tcPr>
            <w:tcW w:w="283" w:type="dxa"/>
          </w:tcPr>
          <w:p w14:paraId="243ECEDE" w14:textId="77777777" w:rsidR="00BB2426" w:rsidRPr="00EE6B35" w:rsidRDefault="00BB2426" w:rsidP="00AF3AAF">
            <w:pPr>
              <w:jc w:val="both"/>
              <w:rPr>
                <w:sz w:val="24"/>
                <w:szCs w:val="24"/>
                <w:lang w:val="uk-UA"/>
              </w:rPr>
            </w:pPr>
          </w:p>
        </w:tc>
        <w:tc>
          <w:tcPr>
            <w:tcW w:w="4960" w:type="dxa"/>
          </w:tcPr>
          <w:p w14:paraId="1892CF67" w14:textId="77777777" w:rsidR="00BB2426" w:rsidRPr="00EE6B35" w:rsidRDefault="00BB2426" w:rsidP="00AF3AAF">
            <w:pPr>
              <w:ind w:firstLine="720"/>
              <w:jc w:val="right"/>
              <w:rPr>
                <w:sz w:val="24"/>
                <w:szCs w:val="24"/>
                <w:lang w:val="kk-KZ"/>
              </w:rPr>
            </w:pPr>
          </w:p>
        </w:tc>
      </w:tr>
      <w:tr w:rsidR="00EE6B35" w:rsidRPr="00EE6B35" w14:paraId="57A171DF" w14:textId="77777777" w:rsidTr="00E80894">
        <w:tc>
          <w:tcPr>
            <w:tcW w:w="5104" w:type="dxa"/>
          </w:tcPr>
          <w:p w14:paraId="3FD30C24" w14:textId="77777777" w:rsidR="009142C6" w:rsidRPr="00EE6B35" w:rsidRDefault="0062654E" w:rsidP="00EF274A">
            <w:pPr>
              <w:jc w:val="both"/>
              <w:rPr>
                <w:lang w:val="kk-KZ"/>
              </w:rPr>
            </w:pPr>
            <w:r w:rsidRPr="00EE6B35">
              <w:rPr>
                <w:lang w:val="kk-KZ"/>
              </w:rPr>
              <w:t>«Банк ЦентрКредит» АҚ-та бизнес-клиенттерге электрондық банктік қызмет көрсету туралы шарт</w:t>
            </w:r>
            <w:r w:rsidR="009142C6" w:rsidRPr="00EE6B35">
              <w:rPr>
                <w:lang w:val="kk-KZ"/>
              </w:rPr>
              <w:t>тың үлгі нысаны</w:t>
            </w:r>
            <w:r w:rsidRPr="00EE6B35">
              <w:rPr>
                <w:lang w:val="kk-KZ"/>
              </w:rPr>
              <w:t xml:space="preserve"> (бұдан кейін – Ш</w:t>
            </w:r>
            <w:r w:rsidR="00EF274A" w:rsidRPr="00EE6B35">
              <w:rPr>
                <w:lang w:val="kk-KZ"/>
              </w:rPr>
              <w:t>арт) «Банк ЦентрКредит»</w:t>
            </w:r>
            <w:r w:rsidRPr="00EE6B35">
              <w:rPr>
                <w:lang w:val="kk-KZ"/>
              </w:rPr>
              <w:t xml:space="preserve"> АҚ-тың (бұдан </w:t>
            </w:r>
            <w:r w:rsidR="00EF274A" w:rsidRPr="00EE6B35">
              <w:rPr>
                <w:lang w:val="kk-KZ"/>
              </w:rPr>
              <w:t>кейін –Б</w:t>
            </w:r>
            <w:r w:rsidRPr="00EE6B35">
              <w:rPr>
                <w:lang w:val="kk-KZ"/>
              </w:rPr>
              <w:t xml:space="preserve">анк) бизнес-клиентке (бұдан </w:t>
            </w:r>
            <w:r w:rsidR="00EF274A" w:rsidRPr="00EE6B35">
              <w:rPr>
                <w:lang w:val="kk-KZ"/>
              </w:rPr>
              <w:t>кейін – клиент) «BCC Business»</w:t>
            </w:r>
            <w:r w:rsidRPr="00EE6B35">
              <w:rPr>
                <w:lang w:val="kk-KZ"/>
              </w:rPr>
              <w:t xml:space="preserve"> жүйесінің мобильді қосымшасы және оның веб-нұсқалары арқылы электрондық банк</w:t>
            </w:r>
            <w:r w:rsidR="00EF274A" w:rsidRPr="00EE6B35">
              <w:rPr>
                <w:lang w:val="kk-KZ"/>
              </w:rPr>
              <w:t>тік</w:t>
            </w:r>
            <w:r w:rsidRPr="00EE6B35">
              <w:rPr>
                <w:lang w:val="kk-KZ"/>
              </w:rPr>
              <w:t xml:space="preserve"> қызмет</w:t>
            </w:r>
            <w:r w:rsidR="00EF274A" w:rsidRPr="00EE6B35">
              <w:rPr>
                <w:lang w:val="kk-KZ"/>
              </w:rPr>
              <w:t xml:space="preserve"> көрсету </w:t>
            </w:r>
            <w:r w:rsidRPr="00EE6B35">
              <w:rPr>
                <w:lang w:val="kk-KZ"/>
              </w:rPr>
              <w:t>талаптары мен тәртібін айқындайды.</w:t>
            </w:r>
          </w:p>
          <w:p w14:paraId="1E8595AD" w14:textId="77777777" w:rsidR="00BB2426" w:rsidRPr="00EE6B35" w:rsidRDefault="00EF274A" w:rsidP="00EF274A">
            <w:pPr>
              <w:jc w:val="both"/>
              <w:rPr>
                <w:lang w:val="kk-KZ"/>
              </w:rPr>
            </w:pPr>
            <w:r w:rsidRPr="00EE6B35">
              <w:rPr>
                <w:lang w:val="kk-KZ"/>
              </w:rPr>
              <w:t xml:space="preserve">Банк пен клиент бұдан кейін бірге «Тараптар», ал әрқайсысы жеке-жеке «Тарап» деп аталады. </w:t>
            </w:r>
          </w:p>
        </w:tc>
        <w:tc>
          <w:tcPr>
            <w:tcW w:w="283" w:type="dxa"/>
          </w:tcPr>
          <w:p w14:paraId="05CBC41A" w14:textId="77777777" w:rsidR="00BB2426" w:rsidRPr="00EE6B35" w:rsidRDefault="00BB2426" w:rsidP="00AF3AAF">
            <w:pPr>
              <w:jc w:val="both"/>
              <w:rPr>
                <w:lang w:val="kk-KZ"/>
              </w:rPr>
            </w:pPr>
          </w:p>
        </w:tc>
        <w:tc>
          <w:tcPr>
            <w:tcW w:w="4960" w:type="dxa"/>
          </w:tcPr>
          <w:p w14:paraId="752EBA09" w14:textId="77777777" w:rsidR="008944CA" w:rsidRPr="00EE6B35" w:rsidRDefault="00524382" w:rsidP="008944CA">
            <w:pPr>
              <w:jc w:val="both"/>
              <w:rPr>
                <w:lang w:val="kk-KZ"/>
              </w:rPr>
            </w:pPr>
            <w:r w:rsidRPr="00EE6B35">
              <w:rPr>
                <w:lang w:val="kk-KZ"/>
              </w:rPr>
              <w:t xml:space="preserve">Типовая форма </w:t>
            </w:r>
            <w:r w:rsidR="00BB2426" w:rsidRPr="00EE6B35">
              <w:rPr>
                <w:lang w:val="kk-KZ"/>
              </w:rPr>
              <w:t>Договор</w:t>
            </w:r>
            <w:r w:rsidRPr="00EE6B35">
              <w:rPr>
                <w:lang w:val="kk-KZ"/>
              </w:rPr>
              <w:t>а</w:t>
            </w:r>
            <w:r w:rsidR="00BB2426" w:rsidRPr="00EE6B35">
              <w:rPr>
                <w:lang w:val="kk-KZ"/>
              </w:rPr>
              <w:t xml:space="preserve"> </w:t>
            </w:r>
            <w:r w:rsidR="008944CA" w:rsidRPr="00EE6B35">
              <w:rPr>
                <w:lang w:val="kk-KZ"/>
              </w:rPr>
              <w:t xml:space="preserve">о предоставлении электронных банковских услуг бизнес-клиентам в АО «Банк ЦентрКредит» </w:t>
            </w:r>
            <w:r w:rsidR="00BB2426" w:rsidRPr="00EE6B35">
              <w:rPr>
                <w:lang w:val="kk-KZ"/>
              </w:rPr>
              <w:t>(</w:t>
            </w:r>
            <w:r w:rsidR="008944CA" w:rsidRPr="00EE6B35">
              <w:rPr>
                <w:lang w:val="kk-KZ"/>
              </w:rPr>
              <w:t>д</w:t>
            </w:r>
            <w:r w:rsidR="00BB2426" w:rsidRPr="00EE6B35">
              <w:rPr>
                <w:lang w:val="kk-KZ"/>
              </w:rPr>
              <w:t xml:space="preserve">алее – </w:t>
            </w:r>
            <w:r w:rsidR="008944CA" w:rsidRPr="00EE6B35">
              <w:rPr>
                <w:lang w:val="kk-KZ"/>
              </w:rPr>
              <w:t>д</w:t>
            </w:r>
            <w:r w:rsidR="00BB2426" w:rsidRPr="00EE6B35">
              <w:rPr>
                <w:lang w:val="kk-KZ"/>
              </w:rPr>
              <w:t xml:space="preserve">оговор) определяет условия и порядок предоставления АО «Банк ЦентрКредит» (далее – </w:t>
            </w:r>
            <w:r w:rsidR="008944CA" w:rsidRPr="00EE6B35">
              <w:rPr>
                <w:lang w:val="kk-KZ"/>
              </w:rPr>
              <w:t>б</w:t>
            </w:r>
            <w:r w:rsidR="00BB2426" w:rsidRPr="00EE6B35">
              <w:rPr>
                <w:lang w:val="kk-KZ"/>
              </w:rPr>
              <w:t xml:space="preserve">анк) электронных банковских услуг </w:t>
            </w:r>
            <w:r w:rsidR="008944CA" w:rsidRPr="00EE6B35">
              <w:rPr>
                <w:lang w:val="kk-KZ"/>
              </w:rPr>
              <w:t>б</w:t>
            </w:r>
            <w:r w:rsidR="00BB2426" w:rsidRPr="00EE6B35">
              <w:rPr>
                <w:lang w:val="kk-KZ"/>
              </w:rPr>
              <w:t xml:space="preserve">изнес-клиенту (далее – </w:t>
            </w:r>
            <w:r w:rsidR="008944CA" w:rsidRPr="00EE6B35">
              <w:rPr>
                <w:lang w:val="kk-KZ"/>
              </w:rPr>
              <w:t>к</w:t>
            </w:r>
            <w:r w:rsidR="00BB2426" w:rsidRPr="00EE6B35">
              <w:rPr>
                <w:lang w:val="kk-KZ"/>
              </w:rPr>
              <w:t xml:space="preserve">лиент) посредством </w:t>
            </w:r>
            <w:r w:rsidR="008944CA" w:rsidRPr="00EE6B35">
              <w:rPr>
                <w:lang w:val="kk-KZ"/>
              </w:rPr>
              <w:t>мобильного приложения с</w:t>
            </w:r>
            <w:r w:rsidR="00BB2426" w:rsidRPr="00EE6B35">
              <w:rPr>
                <w:lang w:val="kk-KZ"/>
              </w:rPr>
              <w:t>истемы «</w:t>
            </w:r>
            <w:r w:rsidR="008944CA" w:rsidRPr="00EE6B35">
              <w:rPr>
                <w:lang w:val="kk-KZ"/>
              </w:rPr>
              <w:t>BCC Business</w:t>
            </w:r>
            <w:r w:rsidR="00BB2426" w:rsidRPr="00EE6B35">
              <w:rPr>
                <w:lang w:val="kk-KZ"/>
              </w:rPr>
              <w:t xml:space="preserve">» </w:t>
            </w:r>
            <w:r w:rsidR="008944CA" w:rsidRPr="00EE6B35">
              <w:rPr>
                <w:lang w:val="kk-KZ"/>
              </w:rPr>
              <w:t>и её веб-версий</w:t>
            </w:r>
            <w:r w:rsidR="00BB2426" w:rsidRPr="00EE6B35">
              <w:rPr>
                <w:lang w:val="kk-KZ"/>
              </w:rPr>
              <w:t xml:space="preserve">. </w:t>
            </w:r>
          </w:p>
          <w:p w14:paraId="1CA3EC00" w14:textId="77777777" w:rsidR="00BB2426" w:rsidRPr="00EE6B35" w:rsidRDefault="00BB2426" w:rsidP="008944CA">
            <w:pPr>
              <w:jc w:val="both"/>
              <w:rPr>
                <w:lang w:val="kk-KZ"/>
              </w:rPr>
            </w:pPr>
            <w:r w:rsidRPr="00EE6B35">
              <w:rPr>
                <w:lang w:val="kk-KZ"/>
              </w:rPr>
              <w:t xml:space="preserve">Банк и </w:t>
            </w:r>
            <w:r w:rsidR="008944CA" w:rsidRPr="00EE6B35">
              <w:rPr>
                <w:lang w:val="kk-KZ"/>
              </w:rPr>
              <w:t>к</w:t>
            </w:r>
            <w:r w:rsidRPr="00EE6B35">
              <w:rPr>
                <w:lang w:val="kk-KZ"/>
              </w:rPr>
              <w:t>лиент дале</w:t>
            </w:r>
            <w:r w:rsidR="008944CA" w:rsidRPr="00EE6B35">
              <w:rPr>
                <w:lang w:val="kk-KZ"/>
              </w:rPr>
              <w:t>е совместно могут именоваться «с</w:t>
            </w:r>
            <w:r w:rsidRPr="00EE6B35">
              <w:rPr>
                <w:lang w:val="kk-KZ"/>
              </w:rPr>
              <w:t>торонами», а каждый в отдельности – «</w:t>
            </w:r>
            <w:r w:rsidR="008944CA" w:rsidRPr="00EE6B35">
              <w:rPr>
                <w:lang w:val="kk-KZ"/>
              </w:rPr>
              <w:t>с</w:t>
            </w:r>
            <w:r w:rsidRPr="00EE6B35">
              <w:rPr>
                <w:lang w:val="kk-KZ"/>
              </w:rPr>
              <w:t>тороной».</w:t>
            </w:r>
          </w:p>
        </w:tc>
      </w:tr>
      <w:tr w:rsidR="00EE6B35" w:rsidRPr="00EE6B35" w14:paraId="6A24101A" w14:textId="77777777" w:rsidTr="00E80894">
        <w:tc>
          <w:tcPr>
            <w:tcW w:w="5104" w:type="dxa"/>
          </w:tcPr>
          <w:p w14:paraId="679A68DA" w14:textId="77777777" w:rsidR="00BB2426" w:rsidRPr="00EE6B35" w:rsidRDefault="00E80C6F" w:rsidP="00AF3AAF">
            <w:pPr>
              <w:jc w:val="center"/>
              <w:rPr>
                <w:b/>
                <w:lang w:val="kk-KZ"/>
              </w:rPr>
            </w:pPr>
            <w:r w:rsidRPr="00EE6B35">
              <w:rPr>
                <w:b/>
                <w:lang w:val="kk-KZ"/>
              </w:rPr>
              <w:t>1. ТЕРМИНДЕР МЕН АНЫҚТАМАЛАР</w:t>
            </w:r>
          </w:p>
        </w:tc>
        <w:tc>
          <w:tcPr>
            <w:tcW w:w="283" w:type="dxa"/>
          </w:tcPr>
          <w:p w14:paraId="29B5622A" w14:textId="77777777" w:rsidR="00BB2426" w:rsidRPr="00EE6B35" w:rsidRDefault="00BB2426" w:rsidP="00AF3AAF">
            <w:pPr>
              <w:jc w:val="both"/>
              <w:rPr>
                <w:lang w:val="kk-KZ"/>
              </w:rPr>
            </w:pPr>
          </w:p>
        </w:tc>
        <w:tc>
          <w:tcPr>
            <w:tcW w:w="4960" w:type="dxa"/>
          </w:tcPr>
          <w:p w14:paraId="2E83BF79" w14:textId="77777777" w:rsidR="004F58D0" w:rsidRPr="00EE6B35" w:rsidRDefault="004F58D0" w:rsidP="00E80C6F">
            <w:pPr>
              <w:tabs>
                <w:tab w:val="left" w:pos="5580"/>
              </w:tabs>
              <w:rPr>
                <w:b/>
                <w:lang w:val="kk-KZ"/>
              </w:rPr>
            </w:pPr>
          </w:p>
          <w:p w14:paraId="0F55531C" w14:textId="77777777" w:rsidR="008944CA" w:rsidRPr="00EE6B35" w:rsidRDefault="00BB2426" w:rsidP="004F58D0">
            <w:pPr>
              <w:tabs>
                <w:tab w:val="left" w:pos="5580"/>
              </w:tabs>
              <w:jc w:val="center"/>
              <w:rPr>
                <w:b/>
                <w:lang w:val="kk-KZ"/>
              </w:rPr>
            </w:pPr>
            <w:r w:rsidRPr="00EE6B35">
              <w:rPr>
                <w:b/>
                <w:lang w:val="kk-KZ"/>
              </w:rPr>
              <w:t>1. ТЕРМИНЫ И ОПРЕДЕЛЕНИЯ</w:t>
            </w:r>
          </w:p>
          <w:p w14:paraId="57621DF4" w14:textId="77777777" w:rsidR="004F58D0" w:rsidRPr="00EE6B35" w:rsidRDefault="004F58D0" w:rsidP="00E80C6F">
            <w:pPr>
              <w:tabs>
                <w:tab w:val="left" w:pos="5580"/>
              </w:tabs>
              <w:rPr>
                <w:b/>
                <w:lang w:val="kk-KZ"/>
              </w:rPr>
            </w:pPr>
          </w:p>
        </w:tc>
      </w:tr>
      <w:tr w:rsidR="00EE6B35" w:rsidRPr="00EE6B35" w14:paraId="5CDFF98E" w14:textId="77777777" w:rsidTr="00E80894">
        <w:tc>
          <w:tcPr>
            <w:tcW w:w="5104" w:type="dxa"/>
          </w:tcPr>
          <w:p w14:paraId="048A95F5" w14:textId="77777777" w:rsidR="00BB2426" w:rsidRPr="00EE6B35" w:rsidRDefault="00E80C6F" w:rsidP="00E80894">
            <w:pPr>
              <w:pBdr>
                <w:top w:val="nil"/>
                <w:left w:val="nil"/>
                <w:bottom w:val="nil"/>
                <w:right w:val="nil"/>
                <w:between w:val="nil"/>
              </w:pBdr>
              <w:ind w:hanging="2"/>
              <w:jc w:val="both"/>
              <w:rPr>
                <w:lang w:val="kk-KZ"/>
              </w:rPr>
            </w:pPr>
            <w:r w:rsidRPr="00EE6B35">
              <w:rPr>
                <w:b/>
                <w:lang w:val="kk-KZ"/>
              </w:rPr>
              <w:t>ҰБАҚ (ұялы байланыстың абоненттік құрылғысы)</w:t>
            </w:r>
            <w:r w:rsidRPr="00EE6B35">
              <w:rPr>
                <w:lang w:val="kk-KZ"/>
              </w:rPr>
              <w:t xml:space="preserve"> – абонент берген ақпаратты беру немесе қабылдау үшін Электр байланысының сигналдарын қалыптастыратын және ұялы байланыс операторының желісіне қосылатын, қызмет көрсетілетін аумақ шеңберінде географиялық жағынан айқындалатын тұрақты орналасқан жері жоқ, ұялы байланыс желілерінде жұмыс істейтін жеке </w:t>
            </w:r>
            <w:r w:rsidR="00E80894" w:rsidRPr="00EE6B35">
              <w:rPr>
                <w:lang w:val="kk-KZ"/>
              </w:rPr>
              <w:t>пайдаланылатын байланыс құралы.</w:t>
            </w:r>
          </w:p>
          <w:p w14:paraId="53A789AE" w14:textId="77777777" w:rsidR="00E80C6F" w:rsidRPr="00EE6B35" w:rsidRDefault="00E80C6F" w:rsidP="00E80C6F">
            <w:pPr>
              <w:jc w:val="both"/>
              <w:rPr>
                <w:lang w:val="kk-KZ"/>
              </w:rPr>
            </w:pPr>
            <w:r w:rsidRPr="00EE6B35">
              <w:rPr>
                <w:b/>
                <w:bCs/>
                <w:lang w:val="kk-KZ"/>
              </w:rPr>
              <w:t>Аутентификациялау</w:t>
            </w:r>
            <w:r w:rsidRPr="00EE6B35">
              <w:rPr>
                <w:lang w:val="kk-KZ"/>
              </w:rPr>
              <w:t xml:space="preserve"> – Банктің Қауіпсіздік процедурасының талаптарына сәйкес пайдалану арқылы электрондық құжаттың түпнұсқалы</w:t>
            </w:r>
            <w:r w:rsidR="00E80894" w:rsidRPr="00EE6B35">
              <w:rPr>
                <w:lang w:val="kk-KZ"/>
              </w:rPr>
              <w:t>ғын және дұрыс жасалуын растау.</w:t>
            </w:r>
          </w:p>
          <w:p w14:paraId="5D59C275" w14:textId="77777777" w:rsidR="00E80C6F" w:rsidRPr="00EE6B35" w:rsidRDefault="00B822FA" w:rsidP="00E80C6F">
            <w:pPr>
              <w:jc w:val="both"/>
              <w:rPr>
                <w:lang w:val="kk-KZ"/>
              </w:rPr>
            </w:pPr>
            <w:r w:rsidRPr="00EE6B35">
              <w:rPr>
                <w:b/>
                <w:lang w:val="kk-KZ"/>
              </w:rPr>
              <w:t>Мақұлдаусыз</w:t>
            </w:r>
            <w:r w:rsidRPr="00EE6B35">
              <w:rPr>
                <w:lang w:val="kk-KZ"/>
              </w:rPr>
              <w:t xml:space="preserve"> – «BCC Business» жүйесі пайдаланушысының клиенттің басшысының және </w:t>
            </w:r>
            <w:r w:rsidRPr="00EE6B35">
              <w:rPr>
                <w:lang w:val="kk-KZ"/>
              </w:rPr>
              <w:lastRenderedPageBreak/>
              <w:t>(немесе) бас бухгалтерінің мақұлдауынсыз электрондық нысанда төлем құжаттарын қалыптастыру және жіберу процедурасы.</w:t>
            </w:r>
          </w:p>
          <w:p w14:paraId="5785F212" w14:textId="77777777" w:rsidR="00E80C6F" w:rsidRPr="00EE6B35" w:rsidRDefault="00B822FA" w:rsidP="00E80C6F">
            <w:pPr>
              <w:jc w:val="both"/>
              <w:rPr>
                <w:lang w:val="kk-KZ"/>
              </w:rPr>
            </w:pPr>
            <w:r w:rsidRPr="00EE6B35">
              <w:rPr>
                <w:b/>
                <w:lang w:val="kk-KZ"/>
              </w:rPr>
              <w:t>Биометрикалық сәйкестендіру</w:t>
            </w:r>
            <w:r w:rsidRPr="00EE6B35">
              <w:rPr>
                <w:lang w:val="kk-KZ"/>
              </w:rPr>
              <w:t xml:space="preserve"> – Клиенттің физиологиялық және биологиялық ерекшеліктерінің негізінде оның электрондық банктік қызметті алу құқықтарын бірмәнді растау мақсатында Клиенттің тұлғасын анықтау процедурасы.</w:t>
            </w:r>
          </w:p>
          <w:p w14:paraId="48A48823" w14:textId="77777777" w:rsidR="00E80C6F" w:rsidRPr="00EE6B35" w:rsidRDefault="007C40F5" w:rsidP="00E80C6F">
            <w:pPr>
              <w:jc w:val="both"/>
              <w:rPr>
                <w:lang w:val="kk-KZ"/>
              </w:rPr>
            </w:pPr>
            <w:r w:rsidRPr="00EE6B35">
              <w:rPr>
                <w:b/>
                <w:lang w:val="kk-KZ"/>
              </w:rPr>
              <w:t>БСН</w:t>
            </w:r>
            <w:r w:rsidRPr="00EE6B35">
              <w:rPr>
                <w:lang w:val="kk-KZ"/>
              </w:rPr>
              <w:t xml:space="preserve"> – бизнес-сәйкестендіру нөмірі.</w:t>
            </w:r>
          </w:p>
          <w:p w14:paraId="6B077A42" w14:textId="77777777" w:rsidR="00E80C6F" w:rsidRPr="00EE6B35" w:rsidRDefault="007A5D19" w:rsidP="00E80C6F">
            <w:pPr>
              <w:jc w:val="both"/>
              <w:rPr>
                <w:lang w:val="kk-KZ"/>
              </w:rPr>
            </w:pPr>
            <w:r w:rsidRPr="00EE6B35">
              <w:rPr>
                <w:b/>
                <w:lang w:val="kk-KZ"/>
              </w:rPr>
              <w:t>«Standart» веб-нұсқасы</w:t>
            </w:r>
            <w:r w:rsidRPr="00EE6B35">
              <w:rPr>
                <w:lang w:val="kk-KZ"/>
              </w:rPr>
              <w:t xml:space="preserve"> – клиент </w:t>
            </w:r>
            <w:r w:rsidR="002D4354" w:rsidRPr="00EE6B35">
              <w:rPr>
                <w:lang w:val="kk-KZ"/>
              </w:rPr>
              <w:t xml:space="preserve">ҚБЕО/ҰКО </w:t>
            </w:r>
            <w:r w:rsidRPr="00EE6B35">
              <w:rPr>
                <w:lang w:val="kk-KZ"/>
              </w:rPr>
              <w:t>КО ЭЦҚ және ОТР-құрылғыны пайдалана отырып, ДК интернет-браузерінің көмегімен веб-сервермен өзара</w:t>
            </w:r>
            <w:r w:rsidR="002D4354" w:rsidRPr="00EE6B35">
              <w:rPr>
                <w:lang w:val="kk-KZ"/>
              </w:rPr>
              <w:t xml:space="preserve"> бірлесіп іс-қимыл жасайтын «BCC Business»</w:t>
            </w:r>
            <w:r w:rsidRPr="00EE6B35">
              <w:rPr>
                <w:lang w:val="kk-KZ"/>
              </w:rPr>
              <w:t xml:space="preserve"> жүйесінің толық функционалды серверлік қосымшасы.</w:t>
            </w:r>
          </w:p>
          <w:p w14:paraId="18EA2420" w14:textId="77777777" w:rsidR="00E80C6F" w:rsidRPr="00EE6B35" w:rsidRDefault="002D4354" w:rsidP="00E80C6F">
            <w:pPr>
              <w:jc w:val="both"/>
              <w:rPr>
                <w:lang w:val="kk-KZ"/>
              </w:rPr>
            </w:pPr>
            <w:r w:rsidRPr="00EE6B35">
              <w:rPr>
                <w:b/>
                <w:shd w:val="clear" w:color="auto" w:fill="FFFFFF"/>
                <w:lang w:val="kk-KZ"/>
              </w:rPr>
              <w:t>«Light» веб-нұсқасы</w:t>
            </w:r>
            <w:r w:rsidRPr="00EE6B35">
              <w:rPr>
                <w:lang w:val="kk-KZ"/>
              </w:rPr>
              <w:t xml:space="preserve"> – «BCC Business» жүйесінің </w:t>
            </w:r>
            <w:r w:rsidR="009142C6" w:rsidRPr="00EE6B35">
              <w:rPr>
                <w:lang w:val="kk-KZ"/>
              </w:rPr>
              <w:t>толық функционалды</w:t>
            </w:r>
            <w:r w:rsidRPr="00EE6B35">
              <w:rPr>
                <w:lang w:val="kk-KZ"/>
              </w:rPr>
              <w:t xml:space="preserve"> серверлік қосымшасы, онда клиент</w:t>
            </w:r>
            <w:r w:rsidR="006767D6" w:rsidRPr="00EE6B35">
              <w:rPr>
                <w:lang w:val="kk-KZ"/>
              </w:rPr>
              <w:t xml:space="preserve"> Ұ</w:t>
            </w:r>
            <w:r w:rsidR="00C53A6A" w:rsidRPr="00EE6B35">
              <w:rPr>
                <w:lang w:val="kk-KZ"/>
              </w:rPr>
              <w:t>К</w:t>
            </w:r>
            <w:r w:rsidR="006767D6" w:rsidRPr="00EE6B35">
              <w:rPr>
                <w:lang w:val="kk-KZ"/>
              </w:rPr>
              <w:t>О ЭЦҚ-ны және</w:t>
            </w:r>
            <w:r w:rsidRPr="00EE6B35">
              <w:rPr>
                <w:lang w:val="kk-KZ"/>
              </w:rPr>
              <w:t xml:space="preserve"> динамикалық сәйкестендіру</w:t>
            </w:r>
            <w:r w:rsidR="006767D6" w:rsidRPr="00EE6B35">
              <w:rPr>
                <w:lang w:val="kk-KZ"/>
              </w:rPr>
              <w:t>ді</w:t>
            </w:r>
            <w:r w:rsidRPr="00EE6B35">
              <w:rPr>
                <w:lang w:val="kk-KZ"/>
              </w:rPr>
              <w:t xml:space="preserve"> </w:t>
            </w:r>
            <w:r w:rsidR="006767D6" w:rsidRPr="00EE6B35">
              <w:rPr>
                <w:lang w:val="kk-KZ"/>
              </w:rPr>
              <w:t xml:space="preserve">(SMS) </w:t>
            </w:r>
            <w:r w:rsidRPr="00EE6B35">
              <w:rPr>
                <w:lang w:val="kk-KZ"/>
              </w:rPr>
              <w:t>пайдалана отырып</w:t>
            </w:r>
            <w:r w:rsidR="006767D6" w:rsidRPr="00EE6B35">
              <w:rPr>
                <w:lang w:val="kk-KZ"/>
              </w:rPr>
              <w:t xml:space="preserve"> немесе</w:t>
            </w:r>
            <w:r w:rsidRPr="00EE6B35">
              <w:rPr>
                <w:lang w:val="kk-KZ"/>
              </w:rPr>
              <w:t xml:space="preserve"> </w:t>
            </w:r>
            <w:r w:rsidR="006767D6" w:rsidRPr="00EE6B35">
              <w:rPr>
                <w:lang w:val="kk-KZ"/>
              </w:rPr>
              <w:t xml:space="preserve">ҰБАҚ-тағы </w:t>
            </w:r>
            <w:r w:rsidRPr="00EE6B35">
              <w:rPr>
                <w:lang w:val="kk-KZ"/>
              </w:rPr>
              <w:t xml:space="preserve">интернет-браузердің көмегімен </w:t>
            </w:r>
            <w:r w:rsidR="006767D6" w:rsidRPr="00EE6B35">
              <w:rPr>
                <w:lang w:val="kk-KZ"/>
              </w:rPr>
              <w:t>динамикалық сәйкестендіруді (SMS) пайдалана отырып</w:t>
            </w:r>
            <w:r w:rsidR="001E7B70" w:rsidRPr="00EE6B35">
              <w:rPr>
                <w:lang w:val="kk-KZ"/>
              </w:rPr>
              <w:t>,</w:t>
            </w:r>
            <w:r w:rsidR="006767D6" w:rsidRPr="00EE6B35">
              <w:rPr>
                <w:lang w:val="kk-KZ"/>
              </w:rPr>
              <w:t xml:space="preserve"> </w:t>
            </w:r>
            <w:r w:rsidRPr="00EE6B35">
              <w:rPr>
                <w:lang w:val="kk-KZ"/>
              </w:rPr>
              <w:t>веб-сервермен өзара бірлесіп іс-әрекет жасайды.</w:t>
            </w:r>
          </w:p>
          <w:p w14:paraId="697893B3" w14:textId="77777777" w:rsidR="00E80C6F" w:rsidRDefault="00840D66" w:rsidP="00E80C6F">
            <w:pPr>
              <w:jc w:val="both"/>
              <w:rPr>
                <w:lang w:val="kk-KZ"/>
              </w:rPr>
            </w:pPr>
            <w:r w:rsidRPr="00EE6B35">
              <w:rPr>
                <w:b/>
                <w:lang w:val="kk-KZ"/>
              </w:rPr>
              <w:t>«Mobile» веб-нұсқасы</w:t>
            </w:r>
            <w:r w:rsidRPr="00EE6B35">
              <w:rPr>
                <w:lang w:val="kk-KZ"/>
              </w:rPr>
              <w:t xml:space="preserve"> – </w:t>
            </w:r>
            <w:r w:rsidR="006767D6" w:rsidRPr="00EE6B35">
              <w:rPr>
                <w:lang w:val="kk-KZ"/>
              </w:rPr>
              <w:t>бірегей желілік мекенжайы және (немесе) домендік аты бар және интернетте жұмыс істейтін аппараттық-бағдарламалық кешенде орналастырылған ақпарат (мәтіндік, графикалық, аудиовизуалды/өзге түрде).</w:t>
            </w:r>
          </w:p>
          <w:p w14:paraId="7477D51B" w14:textId="77777777" w:rsidR="0027677C" w:rsidRPr="00EE6B35" w:rsidRDefault="0027677C" w:rsidP="00E80C6F">
            <w:pPr>
              <w:jc w:val="both"/>
              <w:rPr>
                <w:lang w:val="kk-KZ"/>
              </w:rPr>
            </w:pPr>
          </w:p>
          <w:p w14:paraId="51C71D15" w14:textId="77777777" w:rsidR="00E80C6F" w:rsidRPr="00EE6B35" w:rsidRDefault="00840D66" w:rsidP="00E80C6F">
            <w:pPr>
              <w:jc w:val="both"/>
              <w:rPr>
                <w:lang w:val="kk-KZ"/>
              </w:rPr>
            </w:pPr>
            <w:r w:rsidRPr="00EE6B35">
              <w:rPr>
                <w:b/>
                <w:lang w:val="kk-KZ"/>
              </w:rPr>
              <w:t>ҚР АК</w:t>
            </w:r>
            <w:r w:rsidRPr="00EE6B35">
              <w:rPr>
                <w:lang w:val="kk-KZ"/>
              </w:rPr>
              <w:t xml:space="preserve"> – Қазақстан Республикасының Азаматтық кодексі.</w:t>
            </w:r>
          </w:p>
          <w:p w14:paraId="5EB38D69" w14:textId="77777777" w:rsidR="0074729E" w:rsidRPr="00EE6B35" w:rsidRDefault="00840D66" w:rsidP="00E80C6F">
            <w:pPr>
              <w:jc w:val="both"/>
              <w:rPr>
                <w:lang w:val="kk-KZ"/>
              </w:rPr>
            </w:pPr>
            <w:r w:rsidRPr="00EE6B35">
              <w:rPr>
                <w:b/>
                <w:lang w:val="kk-KZ"/>
              </w:rPr>
              <w:t>Банктік шот шарты</w:t>
            </w:r>
            <w:r w:rsidRPr="00EE6B35">
              <w:rPr>
                <w:lang w:val="kk-KZ"/>
              </w:rPr>
              <w:t xml:space="preserve"> </w:t>
            </w:r>
            <w:r w:rsidR="0074729E" w:rsidRPr="00EE6B35">
              <w:rPr>
                <w:lang w:val="kk-KZ"/>
              </w:rPr>
              <w:t>–</w:t>
            </w:r>
            <w:r w:rsidRPr="00EE6B35">
              <w:rPr>
                <w:lang w:val="kk-KZ"/>
              </w:rPr>
              <w:t xml:space="preserve"> бір Тарап (банк) екінші Тараптың (клиенттің) пайдасына түсетін ақшаны қабылдауға, клиенттің клиентке немесе үшінші тұлғаларға тиісті ақша сомасын аудару (беру</w:t>
            </w:r>
            <w:r w:rsidR="0074729E" w:rsidRPr="00EE6B35">
              <w:rPr>
                <w:lang w:val="kk-KZ"/>
              </w:rPr>
              <w:t>) туралы өкімін орындауға және Б</w:t>
            </w:r>
            <w:r w:rsidRPr="00EE6B35">
              <w:rPr>
                <w:lang w:val="kk-KZ"/>
              </w:rPr>
              <w:t>анктік шот шартында көзделген басқа да қызметтерді көрсетуге міндеттенеді.</w:t>
            </w:r>
          </w:p>
          <w:p w14:paraId="2944ECBB" w14:textId="77777777" w:rsidR="00E80C6F" w:rsidRPr="00EE6B35" w:rsidRDefault="0074729E" w:rsidP="00E80C6F">
            <w:pPr>
              <w:jc w:val="both"/>
              <w:rPr>
                <w:lang w:val="kk-KZ"/>
              </w:rPr>
            </w:pPr>
            <w:r w:rsidRPr="00EE6B35">
              <w:rPr>
                <w:b/>
                <w:lang w:val="kk-KZ"/>
              </w:rPr>
              <w:t>Куәландырушы орталықтың қызметтерін көрсету туралы шарт</w:t>
            </w:r>
            <w:r w:rsidRPr="00EE6B35">
              <w:rPr>
                <w:lang w:val="kk-KZ"/>
              </w:rPr>
              <w:t xml:space="preserve"> – Банк пен Куәландырушы орталық арасындағы электрондық цифрлық қолтаңбалардың кілттерін жасау жөнінде қызмет көрсетуге арналған, сондай-ақ оларды беру, тіркеу, кері қайтарып алу, сақтау, тіркеу куәліктерін есепке алуды жүзеге асыру, тіркеу куәліктерінің тиесілігі мен жарамдылығын растау тәртібін айқындайтын шарт.</w:t>
            </w:r>
          </w:p>
          <w:p w14:paraId="543A97E0" w14:textId="77777777" w:rsidR="00E80C6F" w:rsidRPr="00EE6B35" w:rsidRDefault="00E80C6F" w:rsidP="00E80C6F">
            <w:pPr>
              <w:jc w:val="both"/>
              <w:rPr>
                <w:lang w:val="kk-KZ"/>
              </w:rPr>
            </w:pPr>
          </w:p>
          <w:p w14:paraId="66E15353" w14:textId="77777777" w:rsidR="00E80C6F" w:rsidRPr="00EE6B35" w:rsidRDefault="00E80C6F" w:rsidP="00E80C6F">
            <w:pPr>
              <w:jc w:val="both"/>
              <w:rPr>
                <w:lang w:val="kk-KZ"/>
              </w:rPr>
            </w:pPr>
            <w:r w:rsidRPr="00EE6B35">
              <w:rPr>
                <w:b/>
                <w:bCs/>
                <w:lang w:val="kk-KZ"/>
              </w:rPr>
              <w:t>Динамикалық сәйкестендіру</w:t>
            </w:r>
            <w:r w:rsidRPr="00EE6B35">
              <w:rPr>
                <w:lang w:val="kk-KZ"/>
              </w:rPr>
              <w:t xml:space="preserve"> – біржолғы (</w:t>
            </w:r>
            <w:r w:rsidR="00E258C7" w:rsidRPr="00EE6B35">
              <w:rPr>
                <w:lang w:val="kk-KZ"/>
              </w:rPr>
              <w:t>бірреттік</w:t>
            </w:r>
            <w:r w:rsidRPr="00EE6B35">
              <w:rPr>
                <w:lang w:val="kk-KZ"/>
              </w:rPr>
              <w:t>) кодты пайдалану арқылы оның электрондық банктік қызметті алу құқығын бірыңғай растау мақсатында клиенттің жеке тұлғасын белгілеу процедурасы.</w:t>
            </w:r>
          </w:p>
          <w:p w14:paraId="6D468705" w14:textId="77777777" w:rsidR="00E80C6F" w:rsidRPr="00EE6B35" w:rsidRDefault="00E80C6F" w:rsidP="00E80C6F">
            <w:pPr>
              <w:jc w:val="both"/>
              <w:rPr>
                <w:b/>
                <w:lang w:val="kk-KZ"/>
              </w:rPr>
            </w:pPr>
          </w:p>
          <w:p w14:paraId="45B6ABEC" w14:textId="77777777" w:rsidR="00E80C6F" w:rsidRPr="00EE6B35" w:rsidRDefault="0074729E" w:rsidP="0074729E">
            <w:pPr>
              <w:jc w:val="both"/>
              <w:rPr>
                <w:lang w:val="kk-KZ"/>
              </w:rPr>
            </w:pPr>
            <w:r w:rsidRPr="00EE6B35">
              <w:rPr>
                <w:b/>
                <w:lang w:val="kk-KZ"/>
              </w:rPr>
              <w:t>Екі қолтаңба</w:t>
            </w:r>
            <w:r w:rsidRPr="00EE6B35">
              <w:rPr>
                <w:lang w:val="kk-KZ"/>
              </w:rPr>
              <w:t xml:space="preserve"> – клиенттің басшысы мен бас бухгалтерінің мақұлдауымен «BCC Business» жүйесі пайдаланушысының (клиенттің орындаушысы) төлем құжаттарын электрондық нысанда қалыптастыру және жіберу процедурасы.</w:t>
            </w:r>
          </w:p>
          <w:p w14:paraId="0BEE6629" w14:textId="77777777" w:rsidR="0074729E" w:rsidRPr="00EE6B35" w:rsidRDefault="0074729E" w:rsidP="0074729E">
            <w:pPr>
              <w:jc w:val="both"/>
              <w:rPr>
                <w:lang w:val="kk-KZ"/>
              </w:rPr>
            </w:pPr>
            <w:r w:rsidRPr="00EE6B35">
              <w:rPr>
                <w:b/>
                <w:lang w:val="kk-KZ"/>
              </w:rPr>
              <w:lastRenderedPageBreak/>
              <w:t>Электрондық цифрлық қолтаңбаның жабық кілті</w:t>
            </w:r>
            <w:r w:rsidRPr="00EE6B35">
              <w:rPr>
                <w:lang w:val="kk-KZ"/>
              </w:rPr>
              <w:t xml:space="preserve"> – электрондық цифрлық қолтаңба құралдарын пайдалана отырып, электрондық цифрлық қолтаңбаны жасауға арналған электрондық цифрлық белгілердің бірізділігі.</w:t>
            </w:r>
          </w:p>
          <w:p w14:paraId="53D1FC2C" w14:textId="77777777" w:rsidR="00E80894" w:rsidRPr="00EE6B35" w:rsidRDefault="00E80894" w:rsidP="0074729E">
            <w:pPr>
              <w:jc w:val="both"/>
              <w:rPr>
                <w:lang w:val="kk-KZ"/>
              </w:rPr>
            </w:pPr>
          </w:p>
          <w:p w14:paraId="39C4168D" w14:textId="77777777" w:rsidR="00E80894" w:rsidRDefault="0074729E" w:rsidP="0074729E">
            <w:pPr>
              <w:jc w:val="both"/>
              <w:rPr>
                <w:lang w:val="kk-KZ"/>
              </w:rPr>
            </w:pPr>
            <w:r w:rsidRPr="00EE6B35">
              <w:rPr>
                <w:b/>
                <w:lang w:val="kk-KZ"/>
              </w:rPr>
              <w:t xml:space="preserve">Шартқа </w:t>
            </w:r>
            <w:r w:rsidR="00C84F2B" w:rsidRPr="00EE6B35">
              <w:rPr>
                <w:b/>
                <w:lang w:val="kk-KZ"/>
              </w:rPr>
              <w:t xml:space="preserve">жасалған өтініш / </w:t>
            </w:r>
            <w:r w:rsidR="006767D6" w:rsidRPr="00EE6B35">
              <w:rPr>
                <w:b/>
                <w:lang w:val="kk-KZ"/>
              </w:rPr>
              <w:t>«Банк ЦентрКредит» АҚ-та бизнес-клиенттерге электрондық банктік қызмет көрсету туралы шарттың үлгі нысанына қ</w:t>
            </w:r>
            <w:r w:rsidRPr="00EE6B35">
              <w:rPr>
                <w:b/>
                <w:lang w:val="kk-KZ"/>
              </w:rPr>
              <w:t>осылу туралы өтініш</w:t>
            </w:r>
            <w:r w:rsidR="00C84F2B" w:rsidRPr="00EE6B35">
              <w:rPr>
                <w:lang w:val="kk-KZ"/>
              </w:rPr>
              <w:t xml:space="preserve"> – </w:t>
            </w:r>
            <w:r w:rsidR="006767D6" w:rsidRPr="00EE6B35">
              <w:rPr>
                <w:lang w:val="kk-KZ"/>
              </w:rPr>
              <w:t xml:space="preserve">Банкке банктік қызмет көрсету бойынша құқықтық қатынастарды орнатуға және (немесе) жүзеге асыруға байланысты әрекеттерді жасауға өкілеттік беретін электрондық немесе қағаз түрінде тіркелген, </w:t>
            </w:r>
            <w:r w:rsidR="000468FF" w:rsidRPr="00EE6B35">
              <w:rPr>
                <w:lang w:val="kk-KZ"/>
              </w:rPr>
              <w:t xml:space="preserve">клиенттің </w:t>
            </w:r>
            <w:r w:rsidR="006767D6" w:rsidRPr="00EE6B35">
              <w:rPr>
                <w:lang w:val="kk-KZ"/>
              </w:rPr>
              <w:t xml:space="preserve">жазбаша </w:t>
            </w:r>
            <w:r w:rsidR="000468FF" w:rsidRPr="00EE6B35">
              <w:rPr>
                <w:lang w:val="kk-KZ"/>
              </w:rPr>
              <w:t>ерік</w:t>
            </w:r>
            <w:r w:rsidR="006767D6" w:rsidRPr="00EE6B35">
              <w:rPr>
                <w:lang w:val="kk-KZ"/>
              </w:rPr>
              <w:t xml:space="preserve"> білдіруі.</w:t>
            </w:r>
          </w:p>
          <w:p w14:paraId="4E43D37D" w14:textId="77777777" w:rsidR="0027677C" w:rsidRPr="00EE6B35" w:rsidRDefault="0027677C" w:rsidP="0074729E">
            <w:pPr>
              <w:jc w:val="both"/>
              <w:rPr>
                <w:lang w:val="kk-KZ"/>
              </w:rPr>
            </w:pPr>
          </w:p>
          <w:p w14:paraId="32A1EEA6" w14:textId="77777777" w:rsidR="00E336FA" w:rsidRPr="00EE6B35" w:rsidRDefault="00E336FA" w:rsidP="0074729E">
            <w:pPr>
              <w:jc w:val="both"/>
              <w:rPr>
                <w:lang w:val="kk-KZ"/>
              </w:rPr>
            </w:pPr>
            <w:r w:rsidRPr="00EE6B35">
              <w:rPr>
                <w:b/>
                <w:lang w:val="kk-KZ"/>
              </w:rPr>
              <w:t>Өтіні</w:t>
            </w:r>
            <w:r w:rsidR="000468FF" w:rsidRPr="00EE6B35">
              <w:rPr>
                <w:b/>
                <w:lang w:val="kk-KZ"/>
              </w:rPr>
              <w:t>м</w:t>
            </w:r>
            <w:r w:rsidRPr="00EE6B35">
              <w:rPr>
                <w:b/>
                <w:lang w:val="kk-KZ"/>
              </w:rPr>
              <w:t xml:space="preserve"> </w:t>
            </w:r>
            <w:r w:rsidR="000C30CB" w:rsidRPr="00EE6B35">
              <w:rPr>
                <w:lang w:val="kk-KZ"/>
              </w:rPr>
              <w:t>–</w:t>
            </w:r>
            <w:r w:rsidRPr="00EE6B35">
              <w:rPr>
                <w:lang w:val="kk-KZ"/>
              </w:rPr>
              <w:t xml:space="preserve"> </w:t>
            </w:r>
            <w:r w:rsidR="00493952" w:rsidRPr="00EE6B35">
              <w:rPr>
                <w:lang w:val="kk-KZ"/>
              </w:rPr>
              <w:t>Б</w:t>
            </w:r>
            <w:r w:rsidRPr="00EE6B35">
              <w:rPr>
                <w:lang w:val="kk-KZ"/>
              </w:rPr>
              <w:t>анкке</w:t>
            </w:r>
            <w:r w:rsidR="000468FF" w:rsidRPr="00EE6B35">
              <w:rPr>
                <w:lang w:val="kk-KZ"/>
              </w:rPr>
              <w:t xml:space="preserve"> жасалған шарттың аясында</w:t>
            </w:r>
            <w:r w:rsidRPr="00EE6B35">
              <w:rPr>
                <w:lang w:val="kk-KZ"/>
              </w:rPr>
              <w:t xml:space="preserve"> іс-әрекеттер жасауға өкілеттік беретін, электрондық немесе қағаз түрінде тіркелген Клиенттің жазбаша ерік білдіруі.</w:t>
            </w:r>
          </w:p>
          <w:p w14:paraId="094D1E77" w14:textId="77777777" w:rsidR="00493952" w:rsidRPr="00EE6B35" w:rsidRDefault="00493952" w:rsidP="0074729E">
            <w:pPr>
              <w:jc w:val="both"/>
              <w:rPr>
                <w:lang w:val="kk-KZ"/>
              </w:rPr>
            </w:pPr>
          </w:p>
          <w:p w14:paraId="6E966BA2" w14:textId="77777777" w:rsidR="00493952" w:rsidRPr="00EE6B35" w:rsidRDefault="000468FF" w:rsidP="00493952">
            <w:pPr>
              <w:jc w:val="both"/>
              <w:rPr>
                <w:lang w:val="kk-KZ"/>
              </w:rPr>
            </w:pPr>
            <w:r w:rsidRPr="00EE6B35">
              <w:rPr>
                <w:b/>
                <w:lang w:val="kk-KZ"/>
              </w:rPr>
              <w:t>Банктер туралы ҚРЗ</w:t>
            </w:r>
            <w:r w:rsidR="00493952" w:rsidRPr="00EE6B35">
              <w:rPr>
                <w:lang w:val="kk-KZ"/>
              </w:rPr>
              <w:t xml:space="preserve"> – «Қазақстан Республикасындағы банктер және банк қызметі туралы» Қазақстан Республикасының 31.08.1995 жылғы № 2444 заңы.</w:t>
            </w:r>
          </w:p>
          <w:p w14:paraId="1BAC0CBB" w14:textId="77777777" w:rsidR="00493952" w:rsidRPr="00EE6B35" w:rsidRDefault="00493952" w:rsidP="00493952">
            <w:pPr>
              <w:jc w:val="both"/>
              <w:rPr>
                <w:lang w:val="kk-KZ"/>
              </w:rPr>
            </w:pPr>
            <w:r w:rsidRPr="00EE6B35">
              <w:rPr>
                <w:b/>
                <w:lang w:val="kk-KZ"/>
              </w:rPr>
              <w:t xml:space="preserve">Төлемдер туралы </w:t>
            </w:r>
            <w:r w:rsidR="000468FF" w:rsidRPr="00EE6B35">
              <w:rPr>
                <w:b/>
                <w:lang w:val="kk-KZ"/>
              </w:rPr>
              <w:t>ҚРЗ</w:t>
            </w:r>
            <w:r w:rsidRPr="00EE6B35">
              <w:rPr>
                <w:lang w:val="kk-KZ"/>
              </w:rPr>
              <w:t xml:space="preserve"> – «Төлемдер және төлем жүйелері туралы» Қазақстан Республикасының 26.07.2016 жылғы №11-VІ заңы.</w:t>
            </w:r>
          </w:p>
          <w:p w14:paraId="3271248C" w14:textId="77777777" w:rsidR="000468FF" w:rsidRPr="00EE6B35" w:rsidRDefault="000468FF" w:rsidP="000468FF">
            <w:pPr>
              <w:pStyle w:val="af9"/>
              <w:tabs>
                <w:tab w:val="left" w:pos="1470"/>
              </w:tabs>
              <w:spacing w:before="0" w:beforeAutospacing="0" w:after="0" w:afterAutospacing="0"/>
              <w:contextualSpacing/>
              <w:rPr>
                <w:rFonts w:ascii="Times New Roman" w:hAnsi="Times New Roman"/>
                <w:sz w:val="22"/>
                <w:szCs w:val="22"/>
                <w:lang w:val="kk-KZ"/>
              </w:rPr>
            </w:pPr>
            <w:r w:rsidRPr="00EE6B35">
              <w:rPr>
                <w:rFonts w:ascii="Times New Roman" w:hAnsi="Times New Roman"/>
                <w:b/>
                <w:bCs/>
                <w:sz w:val="22"/>
                <w:szCs w:val="22"/>
                <w:lang w:val="kk-KZ"/>
              </w:rPr>
              <w:t>АЖ/ТҚ ҚК туралы ҚРЗ</w:t>
            </w:r>
            <w:r w:rsidRPr="00EE6B35">
              <w:rPr>
                <w:rFonts w:ascii="Times New Roman" w:hAnsi="Times New Roman"/>
                <w:sz w:val="22"/>
                <w:szCs w:val="22"/>
                <w:lang w:val="kk-KZ"/>
              </w:rPr>
              <w:t xml:space="preserve"> – «Қылмыстық жолмен алынған кірістерді заңдастыруға (жылыстатуға) және терроризмді қаржыландыруға қарсы іс-қимыл туралы» Қазақстан Республикасының 28.08.2009 ж. №191-IV заңы.</w:t>
            </w:r>
          </w:p>
          <w:p w14:paraId="3993D4B1" w14:textId="77777777" w:rsidR="000468FF" w:rsidRPr="00EE6B35" w:rsidRDefault="000468FF" w:rsidP="000468FF">
            <w:pPr>
              <w:jc w:val="both"/>
              <w:rPr>
                <w:lang w:val="kk-KZ"/>
              </w:rPr>
            </w:pPr>
            <w:r w:rsidRPr="00EE6B35">
              <w:rPr>
                <w:b/>
                <w:lang w:val="kk-KZ"/>
              </w:rPr>
              <w:t>Электрондық құжат және қол</w:t>
            </w:r>
            <w:r w:rsidR="00240ECF" w:rsidRPr="00EE6B35">
              <w:rPr>
                <w:b/>
                <w:lang w:val="kk-KZ"/>
              </w:rPr>
              <w:t>таңба</w:t>
            </w:r>
            <w:r w:rsidRPr="00EE6B35">
              <w:rPr>
                <w:b/>
                <w:lang w:val="kk-KZ"/>
              </w:rPr>
              <w:t xml:space="preserve"> туралы </w:t>
            </w:r>
            <w:r w:rsidR="00240ECF" w:rsidRPr="00EE6B35">
              <w:rPr>
                <w:b/>
                <w:lang w:val="kk-KZ"/>
              </w:rPr>
              <w:t>ҚРЗ</w:t>
            </w:r>
            <w:r w:rsidRPr="00EE6B35">
              <w:rPr>
                <w:b/>
                <w:lang w:val="kk-KZ"/>
              </w:rPr>
              <w:t xml:space="preserve"> </w:t>
            </w:r>
            <w:r w:rsidRPr="00EE6B35">
              <w:rPr>
                <w:lang w:val="kk-KZ"/>
              </w:rPr>
              <w:t xml:space="preserve">– </w:t>
            </w:r>
            <w:r w:rsidR="00240ECF" w:rsidRPr="00EE6B35">
              <w:rPr>
                <w:lang w:val="kk-KZ"/>
              </w:rPr>
              <w:t>07.01.2003 ж. № 370-II «Электрондық құжат және электрондық цифрлық қолтаңба туралы» Қазақстан Республикасының заңы</w:t>
            </w:r>
          </w:p>
          <w:p w14:paraId="77536F3A" w14:textId="77777777" w:rsidR="00612473" w:rsidRPr="00EE6B35" w:rsidRDefault="00612473" w:rsidP="00612473">
            <w:pPr>
              <w:jc w:val="both"/>
              <w:rPr>
                <w:lang w:val="kk-KZ"/>
              </w:rPr>
            </w:pPr>
            <w:r w:rsidRPr="00EE6B35">
              <w:rPr>
                <w:b/>
                <w:lang w:val="kk-KZ"/>
              </w:rPr>
              <w:t>Ақпараттық банктік қызметтер</w:t>
            </w:r>
            <w:r w:rsidRPr="00EE6B35">
              <w:rPr>
                <w:lang w:val="kk-KZ"/>
              </w:rPr>
              <w:t xml:space="preserve"> – клиенттің банктік шотына қызмет көрсететін төлем қызметтерін берушінің (Банктің)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өзге де ақпаратты клиентке немесе үшінші тұлғаға беруі жөніндегі қызметтері клиенттің сауалы бойынша немесе клиент пен төлем қызметтерін көрсетуші (банк) арасында жасалған шарт бойынша жүргізіледі.</w:t>
            </w:r>
          </w:p>
          <w:p w14:paraId="56DEF79C" w14:textId="77777777" w:rsidR="001740F6" w:rsidRPr="00EE6B35" w:rsidRDefault="001740F6" w:rsidP="001740F6">
            <w:pPr>
              <w:jc w:val="both"/>
              <w:rPr>
                <w:lang w:val="kk-KZ"/>
              </w:rPr>
            </w:pPr>
            <w:r w:rsidRPr="00EE6B35">
              <w:rPr>
                <w:b/>
                <w:lang w:val="kk-KZ"/>
              </w:rPr>
              <w:t xml:space="preserve">Сәйкестендіру құралы </w:t>
            </w:r>
            <w:r w:rsidRPr="00EE6B35">
              <w:rPr>
                <w:lang w:val="kk-KZ"/>
              </w:rPr>
              <w:t xml:space="preserve">– нұсқауды жөнелтушінің электрондық цифрлық қолтаңбасы немесе әріптер, сандар немесе символдар комбинациясынан тұратын бірегей сәйкестендіргіш немесе клиентті сәйкестендіру үшін төлем қызметін көрсетуші (банк) белгілеген және онымен келісілген өзге де сәйкестендіргіш (дербес пароль, </w:t>
            </w:r>
            <w:r w:rsidR="00E258C7" w:rsidRPr="00EE6B35">
              <w:rPr>
                <w:lang w:val="kk-KZ"/>
              </w:rPr>
              <w:t>бірреттік</w:t>
            </w:r>
            <w:r w:rsidRPr="00EE6B35">
              <w:rPr>
                <w:lang w:val="kk-KZ"/>
              </w:rPr>
              <w:t xml:space="preserve"> (біржолғы) сәйкестендіру коды, биометриялық сәйкестендіру құралы).</w:t>
            </w:r>
          </w:p>
          <w:p w14:paraId="42CDF91C" w14:textId="77777777" w:rsidR="00E80894" w:rsidRPr="00EE6B35" w:rsidRDefault="00E80894" w:rsidP="001740F6">
            <w:pPr>
              <w:jc w:val="both"/>
              <w:rPr>
                <w:lang w:val="kk-KZ"/>
              </w:rPr>
            </w:pPr>
          </w:p>
          <w:p w14:paraId="72DA6E0D" w14:textId="77777777" w:rsidR="001740F6" w:rsidRPr="00EE6B35" w:rsidRDefault="001740F6" w:rsidP="001740F6">
            <w:pPr>
              <w:jc w:val="both"/>
              <w:rPr>
                <w:lang w:val="kk-KZ"/>
              </w:rPr>
            </w:pPr>
            <w:r w:rsidRPr="00EE6B35">
              <w:rPr>
                <w:b/>
                <w:lang w:val="kk-KZ"/>
              </w:rPr>
              <w:lastRenderedPageBreak/>
              <w:t xml:space="preserve">Шығыс электрондық құжаттар </w:t>
            </w:r>
            <w:r w:rsidRPr="00EE6B35">
              <w:rPr>
                <w:lang w:val="kk-KZ"/>
              </w:rPr>
              <w:t>–пайдаланушылар «BCC Business» жүйесі арқылы төлемдерді және (немесе) ақша аударымдарын жүзеге асыруға негіз болатын электрондық нысандағы төлем құжаттары.</w:t>
            </w:r>
          </w:p>
          <w:p w14:paraId="40BCE27B" w14:textId="77777777" w:rsidR="001740F6" w:rsidRPr="00EE6B35" w:rsidRDefault="001740F6" w:rsidP="00612473">
            <w:pPr>
              <w:jc w:val="both"/>
              <w:rPr>
                <w:b/>
                <w:lang w:val="kk-KZ"/>
              </w:rPr>
            </w:pPr>
            <w:r w:rsidRPr="00EE6B35">
              <w:rPr>
                <w:b/>
                <w:lang w:val="kk-KZ"/>
              </w:rPr>
              <w:t>ЖСН</w:t>
            </w:r>
            <w:r w:rsidR="00E07A40" w:rsidRPr="00EE6B35">
              <w:rPr>
                <w:b/>
                <w:lang w:val="kk-KZ"/>
              </w:rPr>
              <w:t xml:space="preserve"> </w:t>
            </w:r>
            <w:r w:rsidR="00E07A40" w:rsidRPr="00EE6B35">
              <w:rPr>
                <w:lang w:val="kk-KZ"/>
              </w:rPr>
              <w:t>–</w:t>
            </w:r>
            <w:r w:rsidR="00E07A40" w:rsidRPr="00EE6B35">
              <w:rPr>
                <w:b/>
                <w:lang w:val="kk-KZ"/>
              </w:rPr>
              <w:t xml:space="preserve"> </w:t>
            </w:r>
            <w:r w:rsidRPr="00EE6B35">
              <w:rPr>
                <w:lang w:val="kk-KZ"/>
              </w:rPr>
              <w:t>жеке сәйкестендіру нөмірі</w:t>
            </w:r>
            <w:r w:rsidR="00E80894" w:rsidRPr="00EE6B35">
              <w:rPr>
                <w:b/>
                <w:lang w:val="kk-KZ"/>
              </w:rPr>
              <w:t>.</w:t>
            </w:r>
          </w:p>
          <w:p w14:paraId="294968F8" w14:textId="77777777" w:rsidR="00E80894" w:rsidRPr="00EE6B35" w:rsidRDefault="00E80894" w:rsidP="00612473">
            <w:pPr>
              <w:jc w:val="both"/>
              <w:rPr>
                <w:b/>
                <w:lang w:val="kk-KZ"/>
              </w:rPr>
            </w:pPr>
          </w:p>
          <w:p w14:paraId="004CB53C" w14:textId="77777777" w:rsidR="00E07A40" w:rsidRPr="00EE6B35" w:rsidRDefault="00E07A40" w:rsidP="00E07A40">
            <w:pPr>
              <w:jc w:val="both"/>
              <w:rPr>
                <w:lang w:val="kk-KZ"/>
              </w:rPr>
            </w:pPr>
            <w:r w:rsidRPr="00EE6B35">
              <w:rPr>
                <w:b/>
                <w:lang w:val="kk-KZ"/>
              </w:rPr>
              <w:t>Интернет</w:t>
            </w:r>
            <w:r w:rsidRPr="00EE6B35">
              <w:rPr>
                <w:lang w:val="kk-KZ"/>
              </w:rPr>
              <w:t xml:space="preserve"> – бұл электрондық ақпараттық ресурстарды беру үшін телекоммуникациялар мен есептеу ресурстарының біріккен желілерінің дүниежүзілік жүйесі.</w:t>
            </w:r>
          </w:p>
          <w:p w14:paraId="19D168AF" w14:textId="77777777" w:rsidR="00EF0FAD" w:rsidRDefault="00EF0FAD" w:rsidP="00E07A40">
            <w:pPr>
              <w:jc w:val="both"/>
              <w:rPr>
                <w:lang w:val="kk-KZ"/>
              </w:rPr>
            </w:pPr>
            <w:r w:rsidRPr="00EE6B35">
              <w:rPr>
                <w:b/>
                <w:lang w:val="kk-KZ"/>
              </w:rPr>
              <w:t>Сәйкестендіру</w:t>
            </w:r>
            <w:r w:rsidRPr="00EE6B35">
              <w:rPr>
                <w:lang w:val="kk-KZ"/>
              </w:rPr>
              <w:t xml:space="preserve"> – белгілердің сәйкес келуі негізінде белгілі белгісіз объектінің сәйкестігін анықтау; тану.</w:t>
            </w:r>
          </w:p>
          <w:p w14:paraId="299AD5A8" w14:textId="77777777" w:rsidR="0027677C" w:rsidRPr="00EE6B35" w:rsidRDefault="0027677C" w:rsidP="00E07A40">
            <w:pPr>
              <w:jc w:val="both"/>
              <w:rPr>
                <w:lang w:val="kk-KZ"/>
              </w:rPr>
            </w:pPr>
          </w:p>
          <w:p w14:paraId="39AA1033" w14:textId="77777777" w:rsidR="00EF0FAD" w:rsidRPr="00EE6B35" w:rsidRDefault="00EF0FAD" w:rsidP="00E07A40">
            <w:pPr>
              <w:jc w:val="both"/>
              <w:rPr>
                <w:lang w:val="kk-KZ"/>
              </w:rPr>
            </w:pPr>
            <w:r w:rsidRPr="00EE6B35">
              <w:rPr>
                <w:b/>
                <w:lang w:val="kk-KZ"/>
              </w:rPr>
              <w:t>Клиент</w:t>
            </w:r>
            <w:r w:rsidRPr="00EE6B35">
              <w:rPr>
                <w:lang w:val="kk-KZ"/>
              </w:rPr>
              <w:t xml:space="preserve"> – Банкпен шарт жасасқан жеке кәсіпкер, шаруа (фермер) қожалығы, жеке нотариус, жеке сот орындаушысы, адвокат, кәсіби медиатор, заңды тұлға (филиал және / немесе өкілдік), таратылатын банк, сақтандыру (қайта сақтандыру) ұйымы (филиал), ерікті жинақтаушы зейнетақы қоры, шетелдік дипломатиялық және консулдық өкілдік.</w:t>
            </w:r>
          </w:p>
          <w:p w14:paraId="4C3C3C37" w14:textId="77777777" w:rsidR="00EF0FAD" w:rsidRPr="00EE6B35" w:rsidRDefault="00EF0FAD" w:rsidP="00E07A40">
            <w:pPr>
              <w:jc w:val="both"/>
              <w:rPr>
                <w:lang w:val="kk-KZ"/>
              </w:rPr>
            </w:pPr>
          </w:p>
          <w:p w14:paraId="4CA8E8CA" w14:textId="77777777" w:rsidR="00EF0FAD" w:rsidRDefault="00EF0FAD" w:rsidP="00E07A40">
            <w:pPr>
              <w:jc w:val="both"/>
              <w:rPr>
                <w:lang w:val="kk-KZ"/>
              </w:rPr>
            </w:pPr>
          </w:p>
          <w:p w14:paraId="7F5622F8" w14:textId="77777777" w:rsidR="0027677C" w:rsidRPr="00EE6B35" w:rsidRDefault="0027677C" w:rsidP="00E07A40">
            <w:pPr>
              <w:jc w:val="both"/>
              <w:rPr>
                <w:lang w:val="kk-KZ"/>
              </w:rPr>
            </w:pPr>
          </w:p>
          <w:p w14:paraId="06F7625B" w14:textId="77777777" w:rsidR="00EF0FAD" w:rsidRDefault="00EF0FAD" w:rsidP="00EF0FAD">
            <w:pPr>
              <w:jc w:val="both"/>
              <w:rPr>
                <w:lang w:val="kk-KZ"/>
              </w:rPr>
            </w:pPr>
            <w:r w:rsidRPr="00EE6B35">
              <w:rPr>
                <w:b/>
                <w:lang w:val="kk-KZ"/>
              </w:rPr>
              <w:t>Растау коды</w:t>
            </w:r>
            <w:r w:rsidRPr="00EE6B35">
              <w:rPr>
                <w:lang w:val="kk-KZ"/>
              </w:rPr>
              <w:t xml:space="preserve"> – пайдаланушының сұранысы бойынша бағдарламалық-аппараттық құралдармен жасалған, қызметтердің кеңейтілген тізімінен операцияларды растауға арналған сандық символдардың тізбегі.</w:t>
            </w:r>
          </w:p>
          <w:p w14:paraId="5C4B6052" w14:textId="77777777" w:rsidR="0027677C" w:rsidRPr="00EE6B35" w:rsidRDefault="0027677C" w:rsidP="00EF0FAD">
            <w:pPr>
              <w:jc w:val="both"/>
              <w:rPr>
                <w:lang w:val="kk-KZ"/>
              </w:rPr>
            </w:pPr>
          </w:p>
          <w:p w14:paraId="5B84EFC9" w14:textId="77777777" w:rsidR="00EF0FAD" w:rsidRPr="00EE6B35" w:rsidRDefault="00EF0FAD" w:rsidP="00EF0FAD">
            <w:pPr>
              <w:jc w:val="both"/>
              <w:rPr>
                <w:lang w:val="kk-KZ"/>
              </w:rPr>
            </w:pPr>
            <w:r w:rsidRPr="00EE6B35">
              <w:rPr>
                <w:b/>
                <w:lang w:val="kk-KZ"/>
              </w:rPr>
              <w:t>Бастапқы инициализация кілттері</w:t>
            </w:r>
            <w:r w:rsidRPr="00EE6B35">
              <w:rPr>
                <w:lang w:val="kk-KZ"/>
              </w:rPr>
              <w:t xml:space="preserve"> – клиент пайдаланушысы банктен алатын және ҚБЕО КО-мен жұмысты бастау үшін, оның ішінде оларды криптографиялық кілттерге электрондық цифрлық қолтаңбамен ауыстыру үшін пайдаланылатын криптографиялық кілттер.</w:t>
            </w:r>
          </w:p>
          <w:p w14:paraId="15EFCABD" w14:textId="77777777" w:rsidR="00C05B96" w:rsidRPr="00EE6B35" w:rsidRDefault="00EF0FAD" w:rsidP="00EF0FAD">
            <w:pPr>
              <w:jc w:val="both"/>
              <w:rPr>
                <w:lang w:val="kk-KZ"/>
              </w:rPr>
            </w:pPr>
            <w:r w:rsidRPr="00EE6B35">
              <w:rPr>
                <w:b/>
                <w:lang w:val="kk-KZ"/>
              </w:rPr>
              <w:t>Кілт</w:t>
            </w:r>
            <w:r w:rsidR="00C05B96" w:rsidRPr="00EE6B35">
              <w:rPr>
                <w:lang w:val="kk-KZ"/>
              </w:rPr>
              <w:t xml:space="preserve"> – </w:t>
            </w:r>
            <w:r w:rsidRPr="00EE6B35">
              <w:rPr>
                <w:lang w:val="kk-KZ"/>
              </w:rPr>
              <w:t>электрондық цифрлық қолтаңбасы бар шифрланған файл контейнері.</w:t>
            </w:r>
          </w:p>
          <w:p w14:paraId="2B416A89" w14:textId="77777777" w:rsidR="00C05B96" w:rsidRPr="00EE6B35" w:rsidRDefault="00C05B96" w:rsidP="00C05B96">
            <w:pPr>
              <w:jc w:val="both"/>
              <w:rPr>
                <w:lang w:val="kk-KZ"/>
              </w:rPr>
            </w:pPr>
            <w:r w:rsidRPr="00EE6B35">
              <w:rPr>
                <w:b/>
                <w:lang w:val="kk-KZ"/>
              </w:rPr>
              <w:t>Логин (пайдаланушының бірегей сәйкестендіргіші)</w:t>
            </w:r>
            <w:r w:rsidRPr="00EE6B35">
              <w:rPr>
                <w:lang w:val="kk-KZ"/>
              </w:rPr>
              <w:t xml:space="preserve"> </w:t>
            </w:r>
            <w:r w:rsidR="00240ECF" w:rsidRPr="00EE6B35">
              <w:rPr>
                <w:lang w:val="kk-KZ"/>
              </w:rPr>
              <w:t>– банк жүйесінің мобильді қосымшасына және электрондық банктік қызметтерге қолжетімділік берілетін «Light» веб-нұсқасына кіру үшін банк клиентке беретін цифрлық, әріптік немесе өзге нышандардан тұратын код.</w:t>
            </w:r>
          </w:p>
          <w:p w14:paraId="07A0D441" w14:textId="77777777" w:rsidR="00C05B96" w:rsidRPr="00EE6B35" w:rsidRDefault="00C05B96" w:rsidP="00C05B96">
            <w:pPr>
              <w:jc w:val="both"/>
              <w:rPr>
                <w:lang w:val="kk-KZ"/>
              </w:rPr>
            </w:pPr>
            <w:r w:rsidRPr="00EE6B35">
              <w:rPr>
                <w:b/>
                <w:lang w:val="kk-KZ"/>
              </w:rPr>
              <w:t>Кілтті тасымалдағыш</w:t>
            </w:r>
            <w:r w:rsidRPr="00EE6B35">
              <w:rPr>
                <w:lang w:val="kk-KZ"/>
              </w:rPr>
              <w:t xml:space="preserve"> – электрондық цифрлық қолтаңбаның жабық кілттерін сақтау қоймасы.</w:t>
            </w:r>
          </w:p>
          <w:p w14:paraId="3FFB63DB" w14:textId="77777777" w:rsidR="00C05B96" w:rsidRPr="00EE6B35" w:rsidRDefault="00C05B96" w:rsidP="00C05B96">
            <w:pPr>
              <w:jc w:val="both"/>
              <w:rPr>
                <w:lang w:val="kk-KZ"/>
              </w:rPr>
            </w:pPr>
            <w:r w:rsidRPr="00EE6B35">
              <w:rPr>
                <w:b/>
                <w:lang w:val="kk-KZ"/>
              </w:rPr>
              <w:t xml:space="preserve">Электрондық цифрлық қолтаңбаның ашық кілті – </w:t>
            </w:r>
            <w:r w:rsidRPr="00EE6B35">
              <w:rPr>
                <w:lang w:val="kk-KZ"/>
              </w:rPr>
              <w:t>кез келген тұлғаға қолдануға болатын және электрондық құжаттағы электрондық цифрлық қолтаңбалардың түпнұсқалығын растауға арналған электрондық сандық белгілердің бірізділігі;</w:t>
            </w:r>
          </w:p>
          <w:p w14:paraId="2A32A2C6" w14:textId="77777777" w:rsidR="00E60A3D" w:rsidRPr="00EE6B35" w:rsidRDefault="00E60A3D" w:rsidP="00C05B96">
            <w:pPr>
              <w:jc w:val="both"/>
              <w:rPr>
                <w:lang w:val="kk-KZ"/>
              </w:rPr>
            </w:pPr>
          </w:p>
          <w:p w14:paraId="739B5414" w14:textId="77777777" w:rsidR="00C05B96" w:rsidRPr="00EE6B35" w:rsidRDefault="00C05B96" w:rsidP="00C05B96">
            <w:pPr>
              <w:jc w:val="both"/>
              <w:rPr>
                <w:lang w:val="kk-KZ"/>
              </w:rPr>
            </w:pPr>
            <w:r w:rsidRPr="00EE6B35">
              <w:rPr>
                <w:b/>
                <w:lang w:val="kk-KZ"/>
              </w:rPr>
              <w:t>Операция</w:t>
            </w:r>
            <w:r w:rsidRPr="00EE6B35">
              <w:rPr>
                <w:lang w:val="kk-KZ"/>
              </w:rPr>
              <w:t xml:space="preserve"> </w:t>
            </w:r>
            <w:r w:rsidRPr="00EE6B35">
              <w:rPr>
                <w:b/>
                <w:lang w:val="kk-KZ"/>
              </w:rPr>
              <w:t>–</w:t>
            </w:r>
            <w:r w:rsidRPr="00EE6B35">
              <w:rPr>
                <w:lang w:val="kk-KZ"/>
              </w:rPr>
              <w:t xml:space="preserve"> клиент үшін жасалған шарттың талаптарына сәйкес банк жүзеге асыратын қызмет.</w:t>
            </w:r>
          </w:p>
          <w:p w14:paraId="28F56E6A" w14:textId="77777777" w:rsidR="00E60A3D" w:rsidRPr="00EE6B35" w:rsidRDefault="00E60A3D" w:rsidP="00C05B96">
            <w:pPr>
              <w:jc w:val="both"/>
              <w:rPr>
                <w:lang w:val="kk-KZ"/>
              </w:rPr>
            </w:pPr>
          </w:p>
          <w:p w14:paraId="6A99A8C1" w14:textId="77777777" w:rsidR="00C05B96" w:rsidRPr="00EE6B35" w:rsidRDefault="001B1121" w:rsidP="00C05B96">
            <w:pPr>
              <w:jc w:val="both"/>
              <w:rPr>
                <w:lang w:val="kk-KZ"/>
              </w:rPr>
            </w:pPr>
            <w:r w:rsidRPr="00EE6B35">
              <w:rPr>
                <w:b/>
                <w:lang w:val="kk-KZ"/>
              </w:rPr>
              <w:t>Шотты о</w:t>
            </w:r>
            <w:r w:rsidR="00C05B96" w:rsidRPr="00EE6B35">
              <w:rPr>
                <w:b/>
                <w:lang w:val="kk-KZ"/>
              </w:rPr>
              <w:t>нлайн брондау</w:t>
            </w:r>
            <w:r w:rsidRPr="00EE6B35">
              <w:rPr>
                <w:lang w:val="kk-KZ"/>
              </w:rPr>
              <w:t xml:space="preserve"> </w:t>
            </w:r>
            <w:r w:rsidRPr="00EE6B35">
              <w:rPr>
                <w:b/>
                <w:lang w:val="kk-KZ"/>
              </w:rPr>
              <w:t>–</w:t>
            </w:r>
            <w:r w:rsidRPr="00EE6B35">
              <w:rPr>
                <w:lang w:val="kk-KZ"/>
              </w:rPr>
              <w:t xml:space="preserve"> </w:t>
            </w:r>
            <w:r w:rsidR="00C05B96" w:rsidRPr="00EE6B35">
              <w:rPr>
                <w:lang w:val="kk-KZ"/>
              </w:rPr>
              <w:t>ЖСК (жеке сәйкестендіру коды) беру</w:t>
            </w:r>
            <w:r w:rsidRPr="00EE6B35">
              <w:rPr>
                <w:lang w:val="kk-KZ"/>
              </w:rPr>
              <w:t>, яғни шартты жасасқанға дейін «BCC Business»</w:t>
            </w:r>
            <w:r w:rsidR="00C05B96" w:rsidRPr="00EE6B35">
              <w:rPr>
                <w:lang w:val="kk-KZ"/>
              </w:rPr>
              <w:t xml:space="preserve"> жүйесі арқылы интерактивті </w:t>
            </w:r>
            <w:r w:rsidR="00C05B96" w:rsidRPr="00EE6B35">
              <w:rPr>
                <w:lang w:val="kk-KZ"/>
              </w:rPr>
              <w:lastRenderedPageBreak/>
              <w:t>режимде клиентке</w:t>
            </w:r>
            <w:r w:rsidRPr="00EE6B35">
              <w:rPr>
                <w:lang w:val="kk-KZ"/>
              </w:rPr>
              <w:t xml:space="preserve"> берілетін</w:t>
            </w:r>
            <w:r w:rsidR="00C05B96" w:rsidRPr="00EE6B35">
              <w:rPr>
                <w:lang w:val="kk-KZ"/>
              </w:rPr>
              <w:t xml:space="preserve"> ағымдағы шоттың нөмірі.</w:t>
            </w:r>
          </w:p>
          <w:p w14:paraId="23EBE28F" w14:textId="77777777" w:rsidR="001B1121" w:rsidRPr="00EE6B35" w:rsidRDefault="001B1121" w:rsidP="001B1121">
            <w:pPr>
              <w:jc w:val="both"/>
              <w:rPr>
                <w:lang w:val="kk-KZ"/>
              </w:rPr>
            </w:pPr>
            <w:r w:rsidRPr="00EE6B35">
              <w:rPr>
                <w:b/>
                <w:lang w:val="kk-KZ"/>
              </w:rPr>
              <w:t>Бір қолтаңба</w:t>
            </w:r>
            <w:r w:rsidRPr="00EE6B35">
              <w:rPr>
                <w:lang w:val="kk-KZ"/>
              </w:rPr>
              <w:t xml:space="preserve"> </w:t>
            </w:r>
            <w:r w:rsidRPr="00EE6B35">
              <w:rPr>
                <w:b/>
                <w:lang w:val="kk-KZ"/>
              </w:rPr>
              <w:t xml:space="preserve">– </w:t>
            </w:r>
            <w:r w:rsidRPr="00EE6B35">
              <w:rPr>
                <w:lang w:val="kk-KZ"/>
              </w:rPr>
              <w:t>«BCC Business» жүйесі пайдаланушыларының (клиенттің орындаушысы немесе бас бухгалтері) электрондық нысанда төлем құжаттарын қалыптастыру процедурасы және төлем құжаттарын мақұлдау және банкке (клиент басшысы) жөнелту.</w:t>
            </w:r>
          </w:p>
          <w:p w14:paraId="2B5F57C0" w14:textId="77777777" w:rsidR="001B1121" w:rsidRPr="00EE6B35" w:rsidRDefault="001B1121" w:rsidP="001B1121">
            <w:pPr>
              <w:jc w:val="both"/>
              <w:rPr>
                <w:lang w:val="kk-KZ"/>
              </w:rPr>
            </w:pPr>
            <w:r w:rsidRPr="00EE6B35">
              <w:rPr>
                <w:b/>
                <w:lang w:val="kk-KZ"/>
              </w:rPr>
              <w:t>ОЖ</w:t>
            </w:r>
            <w:r w:rsidRPr="00EE6B35">
              <w:rPr>
                <w:lang w:val="kk-KZ"/>
              </w:rPr>
              <w:t xml:space="preserve"> </w:t>
            </w:r>
            <w:r w:rsidRPr="00EE6B35">
              <w:rPr>
                <w:b/>
                <w:lang w:val="kk-KZ"/>
              </w:rPr>
              <w:t xml:space="preserve">– </w:t>
            </w:r>
            <w:r w:rsidRPr="00EE6B35">
              <w:rPr>
                <w:lang w:val="kk-KZ"/>
              </w:rPr>
              <w:t>Операциялық жүйе.</w:t>
            </w:r>
          </w:p>
          <w:p w14:paraId="03B62563" w14:textId="77777777" w:rsidR="00240ECF" w:rsidRPr="00EE6B35" w:rsidRDefault="00240ECF" w:rsidP="00240ECF">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 xml:space="preserve">ДК </w:t>
            </w:r>
            <w:r w:rsidRPr="00EE6B35">
              <w:rPr>
                <w:rFonts w:ascii="Times New Roman" w:hAnsi="Times New Roman"/>
                <w:sz w:val="22"/>
                <w:szCs w:val="22"/>
                <w:lang w:val="kk-KZ"/>
              </w:rPr>
              <w:t>– дербес компьютер.</w:t>
            </w:r>
          </w:p>
          <w:p w14:paraId="7DC50920" w14:textId="77777777" w:rsidR="000F051B" w:rsidRPr="00EE6B35" w:rsidRDefault="000F051B" w:rsidP="000F051B">
            <w:pPr>
              <w:jc w:val="both"/>
              <w:rPr>
                <w:lang w:val="kk-KZ"/>
              </w:rPr>
            </w:pPr>
            <w:r w:rsidRPr="00EE6B35">
              <w:rPr>
                <w:b/>
                <w:lang w:val="kk-KZ"/>
              </w:rPr>
              <w:t>Пароль</w:t>
            </w:r>
            <w:r w:rsidRPr="00EE6B35">
              <w:rPr>
                <w:lang w:val="kk-KZ"/>
              </w:rPr>
              <w:t xml:space="preserve"> </w:t>
            </w:r>
            <w:r w:rsidRPr="00EE6B35">
              <w:rPr>
                <w:b/>
                <w:lang w:val="kk-KZ"/>
              </w:rPr>
              <w:t>–</w:t>
            </w:r>
            <w:r w:rsidRPr="00EE6B35">
              <w:rPr>
                <w:lang w:val="kk-KZ"/>
              </w:rPr>
              <w:t xml:space="preserve"> электрондық банктік қызметтерді  алу үшін банк жүйесіне кіру (оның ішінде төлемдерді растау / аудару) құқығын растау үшін жасалатын цифрлық, әріптік және өзге де символдардың жиынтығы.</w:t>
            </w:r>
          </w:p>
          <w:p w14:paraId="0AFBF961" w14:textId="77777777" w:rsidR="005632D1" w:rsidRPr="00EE6B35" w:rsidRDefault="000F051B" w:rsidP="000F051B">
            <w:pPr>
              <w:jc w:val="both"/>
              <w:rPr>
                <w:lang w:val="kk-KZ"/>
              </w:rPr>
            </w:pPr>
            <w:r w:rsidRPr="00EE6B35">
              <w:rPr>
                <w:b/>
                <w:lang w:val="kk-KZ"/>
              </w:rPr>
              <w:t>Пайдаланушы</w:t>
            </w:r>
            <w:r w:rsidRPr="00EE6B35">
              <w:rPr>
                <w:lang w:val="kk-KZ"/>
              </w:rPr>
              <w:t xml:space="preserve"> </w:t>
            </w:r>
            <w:r w:rsidRPr="00EE6B35">
              <w:rPr>
                <w:b/>
                <w:lang w:val="kk-KZ"/>
              </w:rPr>
              <w:t>–</w:t>
            </w:r>
            <w:r w:rsidRPr="00EE6B35">
              <w:rPr>
                <w:lang w:val="kk-KZ"/>
              </w:rPr>
              <w:t xml:space="preserve"> «BCC Business» жүйесіне қосылған клиенттің уәкілетті тұлғасы.</w:t>
            </w:r>
          </w:p>
          <w:p w14:paraId="7F9AAF50" w14:textId="77777777" w:rsidR="005632D1" w:rsidRPr="00EE6B35" w:rsidRDefault="005632D1" w:rsidP="005632D1">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БҚ</w:t>
            </w:r>
            <w:r w:rsidRPr="00EE6B35">
              <w:rPr>
                <w:rFonts w:ascii="Times New Roman" w:hAnsi="Times New Roman"/>
                <w:sz w:val="22"/>
                <w:szCs w:val="22"/>
                <w:lang w:val="kk-KZ"/>
              </w:rPr>
              <w:t xml:space="preserve"> – бағдарламалық қамсыздандыру.</w:t>
            </w:r>
          </w:p>
          <w:p w14:paraId="6C448F4A" w14:textId="77777777" w:rsidR="005632D1" w:rsidRPr="00EE6B35" w:rsidRDefault="005632D1" w:rsidP="005632D1">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 xml:space="preserve">БТҚ </w:t>
            </w:r>
            <w:r w:rsidRPr="00EE6B35">
              <w:rPr>
                <w:rFonts w:ascii="Times New Roman" w:hAnsi="Times New Roman"/>
                <w:sz w:val="22"/>
                <w:szCs w:val="22"/>
                <w:lang w:val="kk-KZ"/>
              </w:rPr>
              <w:t>– бағдарламалық техникалық құрал (ДК, ҰБАҚ, БҚ, ОЖ және т.б.).</w:t>
            </w:r>
          </w:p>
          <w:p w14:paraId="1D39F435" w14:textId="77777777" w:rsidR="005632D1" w:rsidRPr="00EE6B35" w:rsidRDefault="005632D1" w:rsidP="005632D1">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 xml:space="preserve">Ереже </w:t>
            </w:r>
            <w:r w:rsidRPr="00EE6B35">
              <w:rPr>
                <w:rFonts w:ascii="Times New Roman" w:hAnsi="Times New Roman"/>
                <w:sz w:val="22"/>
                <w:szCs w:val="22"/>
                <w:lang w:val="kk-KZ"/>
              </w:rPr>
              <w:t>– «Банк ЦентрКредит» АҚ</w:t>
            </w:r>
            <w:r w:rsidR="0023367D" w:rsidRPr="00EE6B35">
              <w:rPr>
                <w:rFonts w:ascii="Times New Roman" w:hAnsi="Times New Roman"/>
                <w:sz w:val="22"/>
                <w:szCs w:val="22"/>
                <w:lang w:val="kk-KZ"/>
              </w:rPr>
              <w:t>-та</w:t>
            </w:r>
            <w:r w:rsidRPr="00EE6B35">
              <w:rPr>
                <w:rFonts w:ascii="Times New Roman" w:hAnsi="Times New Roman"/>
                <w:sz w:val="22"/>
                <w:szCs w:val="22"/>
                <w:lang w:val="kk-KZ"/>
              </w:rPr>
              <w:t xml:space="preserve"> операциялар</w:t>
            </w:r>
            <w:r w:rsidR="0023367D" w:rsidRPr="00EE6B35">
              <w:rPr>
                <w:rFonts w:ascii="Times New Roman" w:hAnsi="Times New Roman"/>
                <w:sz w:val="22"/>
                <w:szCs w:val="22"/>
                <w:lang w:val="kk-KZ"/>
              </w:rPr>
              <w:t xml:space="preserve">ды </w:t>
            </w:r>
            <w:r w:rsidRPr="00EE6B35">
              <w:rPr>
                <w:rFonts w:ascii="Times New Roman" w:hAnsi="Times New Roman"/>
                <w:sz w:val="22"/>
                <w:szCs w:val="22"/>
                <w:lang w:val="kk-KZ"/>
              </w:rPr>
              <w:t>жүргізудің жалпы талаптары туралы ережелер.</w:t>
            </w:r>
          </w:p>
          <w:p w14:paraId="535A6580" w14:textId="77777777" w:rsidR="0023367D" w:rsidRPr="00EE6B35" w:rsidRDefault="0023367D" w:rsidP="005632D1">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Тізбе</w:t>
            </w:r>
            <w:r w:rsidRPr="00EE6B35">
              <w:rPr>
                <w:rFonts w:ascii="Times New Roman" w:hAnsi="Times New Roman"/>
                <w:sz w:val="22"/>
                <w:szCs w:val="22"/>
                <w:lang w:val="kk-KZ"/>
              </w:rPr>
              <w:t xml:space="preserve"> – шарт жасасу үшін қажетті құжаттардың тізбесі.</w:t>
            </w:r>
          </w:p>
          <w:p w14:paraId="4DF4CDF2" w14:textId="77777777" w:rsidR="0023367D" w:rsidRPr="00EE6B35" w:rsidRDefault="0023367D" w:rsidP="0023367D">
            <w:pPr>
              <w:jc w:val="both"/>
              <w:rPr>
                <w:lang w:val="kk-KZ"/>
              </w:rPr>
            </w:pPr>
            <w:r w:rsidRPr="00EE6B35">
              <w:rPr>
                <w:b/>
                <w:lang w:val="kk-KZ"/>
              </w:rPr>
              <w:t>Тіркеу куәлігі</w:t>
            </w:r>
            <w:r w:rsidRPr="00EE6B35">
              <w:rPr>
                <w:lang w:val="kk-KZ"/>
              </w:rPr>
              <w:t xml:space="preserve"> – Электрондық құжат және қолтаңба туралы</w:t>
            </w:r>
            <w:r w:rsidR="00240ECF" w:rsidRPr="00EE6B35">
              <w:rPr>
                <w:lang w:val="kk-KZ"/>
              </w:rPr>
              <w:t xml:space="preserve"> ҚРЗ-да</w:t>
            </w:r>
            <w:r w:rsidRPr="00EE6B35">
              <w:rPr>
                <w:lang w:val="kk-KZ"/>
              </w:rPr>
              <w:t xml:space="preserve"> белгіленген талаптарға электрондық цифрлық қолтаңбаның сәйкестігін растау үшін куәландырушы орталық беретін электрондық құжат.</w:t>
            </w:r>
          </w:p>
          <w:p w14:paraId="438D8CB6" w14:textId="77777777" w:rsidR="008228DC" w:rsidRPr="00EE6B35" w:rsidRDefault="008228DC" w:rsidP="0023367D">
            <w:pPr>
              <w:jc w:val="both"/>
              <w:rPr>
                <w:lang w:val="kk-KZ"/>
              </w:rPr>
            </w:pPr>
            <w:r w:rsidRPr="00EE6B35">
              <w:rPr>
                <w:b/>
                <w:lang w:val="kk-KZ"/>
              </w:rPr>
              <w:t>Пайдаланушының нұсқаулығы</w:t>
            </w:r>
            <w:r w:rsidRPr="00EE6B35">
              <w:rPr>
                <w:lang w:val="kk-KZ"/>
              </w:rPr>
              <w:t xml:space="preserve"> – «BCC Business» жүйесінің «Көмек» бөлімінде орналастырылған клиенттерге қызмет көрсету тәртібін реттейтін Банктің ішкі құжаты.</w:t>
            </w:r>
          </w:p>
          <w:p w14:paraId="285C0D1E" w14:textId="77777777" w:rsidR="008228DC" w:rsidRDefault="008228DC" w:rsidP="001822F6">
            <w:pPr>
              <w:jc w:val="both"/>
              <w:rPr>
                <w:lang w:val="kk-KZ"/>
              </w:rPr>
            </w:pPr>
            <w:r w:rsidRPr="00EE6B35">
              <w:rPr>
                <w:b/>
                <w:lang w:val="kk-KZ"/>
              </w:rPr>
              <w:t>Санкцияланған төлем</w:t>
            </w:r>
            <w:r w:rsidR="001822F6" w:rsidRPr="00EE6B35">
              <w:rPr>
                <w:b/>
                <w:lang w:val="kk-KZ"/>
              </w:rPr>
              <w:t xml:space="preserve"> </w:t>
            </w:r>
            <w:r w:rsidR="001822F6" w:rsidRPr="00EE6B35">
              <w:rPr>
                <w:lang w:val="kk-KZ"/>
              </w:rPr>
              <w:t xml:space="preserve">– </w:t>
            </w:r>
            <w:r w:rsidRPr="00EE6B35">
              <w:rPr>
                <w:lang w:val="kk-KZ"/>
              </w:rPr>
              <w:t xml:space="preserve">Қазақстан Республикасының заңнамасына қайшы келмейтін және оны жасауға өкілеттігі бар клиент санкцияланбаған төлемдерден қорғау </w:t>
            </w:r>
            <w:r w:rsidR="001822F6" w:rsidRPr="00EE6B35">
              <w:rPr>
                <w:lang w:val="kk-KZ"/>
              </w:rPr>
              <w:t>әрекеттерінің</w:t>
            </w:r>
            <w:r w:rsidRPr="00EE6B35">
              <w:rPr>
                <w:lang w:val="kk-KZ"/>
              </w:rPr>
              <w:t xml:space="preserve"> банк белгілеген тәртібін сақтаған жағдайда жүргізілген төлем.</w:t>
            </w:r>
          </w:p>
          <w:p w14:paraId="6DA090F9" w14:textId="77777777" w:rsidR="0027677C" w:rsidRPr="00EE6B35" w:rsidRDefault="0027677C" w:rsidP="001822F6">
            <w:pPr>
              <w:jc w:val="both"/>
              <w:rPr>
                <w:lang w:val="kk-KZ"/>
              </w:rPr>
            </w:pPr>
          </w:p>
          <w:p w14:paraId="6E6FFA0F" w14:textId="77777777" w:rsidR="00BE2713" w:rsidRPr="00EE6B35" w:rsidRDefault="001822F6" w:rsidP="001822F6">
            <w:pPr>
              <w:jc w:val="both"/>
              <w:rPr>
                <w:lang w:val="kk-KZ"/>
              </w:rPr>
            </w:pPr>
            <w:r w:rsidRPr="00EE6B35">
              <w:rPr>
                <w:b/>
                <w:lang w:val="kk-KZ"/>
              </w:rPr>
              <w:t>Жүйе («BCC Business» жүйесі)</w:t>
            </w:r>
            <w:r w:rsidRPr="00EE6B35">
              <w:rPr>
                <w:lang w:val="kk-KZ"/>
              </w:rPr>
              <w:t xml:space="preserve"> – клиенттер банк офисіне бармай-ақ, интернет желісі арқылы Банктегі банктік шотын қашықтықтан басқару үшін пайдаланатын жүйе.</w:t>
            </w:r>
          </w:p>
          <w:p w14:paraId="58D8FA33" w14:textId="77777777" w:rsidR="00BE2713" w:rsidRPr="00EE6B35" w:rsidRDefault="00BE2713" w:rsidP="00BE2713">
            <w:pPr>
              <w:jc w:val="both"/>
              <w:rPr>
                <w:lang w:val="kk-KZ"/>
              </w:rPr>
            </w:pPr>
            <w:r w:rsidRPr="00EE6B35">
              <w:rPr>
                <w:b/>
                <w:lang w:val="kk-KZ"/>
              </w:rPr>
              <w:t>Мобильді қосымша</w:t>
            </w:r>
            <w:r w:rsidRPr="00EE6B35">
              <w:rPr>
                <w:lang w:val="kk-KZ"/>
              </w:rPr>
              <w:t xml:space="preserve"> – «BCC Business» жүйесінің мобильді </w:t>
            </w:r>
            <w:r w:rsidR="00240ECF" w:rsidRPr="00EE6B35">
              <w:rPr>
                <w:lang w:val="kk-KZ"/>
              </w:rPr>
              <w:t>нативті</w:t>
            </w:r>
            <w:r w:rsidRPr="00EE6B35">
              <w:rPr>
                <w:lang w:val="kk-KZ"/>
              </w:rPr>
              <w:t xml:space="preserve"> қосымшасы, онда клиент сәйкестендіру құралдарын пайдалана отырып, белгілі бір платформаның ҰБАҚ-</w:t>
            </w:r>
            <w:r w:rsidR="00240ECF" w:rsidRPr="00EE6B35">
              <w:rPr>
                <w:lang w:val="kk-KZ"/>
              </w:rPr>
              <w:t>ын</w:t>
            </w:r>
            <w:r w:rsidRPr="00EE6B35">
              <w:rPr>
                <w:lang w:val="kk-KZ"/>
              </w:rPr>
              <w:t>дағы қолданбалы бағдарламамен өзара бірлесіп әрекет етеді.</w:t>
            </w:r>
          </w:p>
          <w:p w14:paraId="17034DF9" w14:textId="77777777" w:rsidR="00BE2713" w:rsidRPr="00EE6B35" w:rsidRDefault="00BE2713" w:rsidP="00DB4CFB">
            <w:pPr>
              <w:jc w:val="both"/>
              <w:rPr>
                <w:lang w:val="kk-KZ"/>
              </w:rPr>
            </w:pPr>
            <w:r w:rsidRPr="00EE6B35">
              <w:rPr>
                <w:b/>
                <w:lang w:val="kk-KZ"/>
              </w:rPr>
              <w:t>Электрондық цифрлық қолтаңба құралдары</w:t>
            </w:r>
            <w:r w:rsidRPr="00EE6B35">
              <w:rPr>
                <w:lang w:val="kk-KZ"/>
              </w:rPr>
              <w:t xml:space="preserve"> – электрондық цифрлық қолтаңбаны жасау және оның т</w:t>
            </w:r>
            <w:r w:rsidR="00DB4CFB" w:rsidRPr="00EE6B35">
              <w:rPr>
                <w:lang w:val="kk-KZ"/>
              </w:rPr>
              <w:t xml:space="preserve">үпнұсқалығын </w:t>
            </w:r>
            <w:r w:rsidRPr="00EE6B35">
              <w:rPr>
                <w:lang w:val="kk-KZ"/>
              </w:rPr>
              <w:t>тексеру үшін пайдаланылатын бағдарламалық және техникалық құралдардың жиынтығы.</w:t>
            </w:r>
          </w:p>
          <w:p w14:paraId="74D2FBF5" w14:textId="77777777" w:rsidR="00DB4CFB" w:rsidRPr="00EE6B35" w:rsidRDefault="00DB4CFB" w:rsidP="00DB4CFB">
            <w:pPr>
              <w:jc w:val="both"/>
              <w:rPr>
                <w:lang w:val="kk-KZ"/>
              </w:rPr>
            </w:pPr>
            <w:r w:rsidRPr="00EE6B35">
              <w:rPr>
                <w:b/>
                <w:lang w:val="kk-KZ"/>
              </w:rPr>
              <w:t>Шот</w:t>
            </w:r>
            <w:r w:rsidRPr="00EE6B35">
              <w:rPr>
                <w:lang w:val="kk-KZ"/>
              </w:rPr>
              <w:t xml:space="preserve"> – Банктің, клиенттің және (немесе) үшінші тұлғалардың корреспонденттік, ағымдағы, жинақ</w:t>
            </w:r>
            <w:r w:rsidRPr="00EE6B35">
              <w:rPr>
                <w:b/>
                <w:lang w:val="kk-KZ"/>
              </w:rPr>
              <w:t xml:space="preserve"> </w:t>
            </w:r>
            <w:r w:rsidRPr="00EE6B35">
              <w:rPr>
                <w:lang w:val="kk-KZ"/>
              </w:rPr>
              <w:t xml:space="preserve">шоттары – банк пен клиент арасындағы клиентке банктік қызмет көрсету жөніндегі шарт бойынша </w:t>
            </w:r>
            <w:r w:rsidRPr="00EE6B35">
              <w:rPr>
                <w:lang w:val="kk-KZ"/>
              </w:rPr>
              <w:lastRenderedPageBreak/>
              <w:t>қатынастарды көрсету және клиенттің банктегі ақша қозғалысын есепке алу тәсілі.</w:t>
            </w:r>
          </w:p>
          <w:p w14:paraId="5D18D02D" w14:textId="77777777" w:rsidR="00DB4CFB" w:rsidRPr="00EE6B35" w:rsidRDefault="00DB4CFB" w:rsidP="00531A66">
            <w:pPr>
              <w:jc w:val="both"/>
              <w:rPr>
                <w:lang w:val="kk-KZ"/>
              </w:rPr>
            </w:pPr>
            <w:r w:rsidRPr="00EE6B35">
              <w:rPr>
                <w:b/>
                <w:lang w:val="kk-KZ"/>
              </w:rPr>
              <w:t>Тариф</w:t>
            </w:r>
            <w:r w:rsidR="00531A66" w:rsidRPr="00EE6B35">
              <w:rPr>
                <w:lang w:val="kk-KZ"/>
              </w:rPr>
              <w:t xml:space="preserve"> – </w:t>
            </w:r>
            <w:r w:rsidRPr="00EE6B35">
              <w:rPr>
                <w:lang w:val="kk-KZ"/>
              </w:rPr>
              <w:t xml:space="preserve">көрсетілетін қызметтері немесе шарт бойынша жасаған операциялары үшін қызметтер мен өнімдер бойынша </w:t>
            </w:r>
            <w:r w:rsidR="00531A66" w:rsidRPr="00EE6B35">
              <w:rPr>
                <w:lang w:val="kk-KZ"/>
              </w:rPr>
              <w:t xml:space="preserve">алынатын </w:t>
            </w:r>
            <w:r w:rsidRPr="00EE6B35">
              <w:rPr>
                <w:lang w:val="kk-KZ"/>
              </w:rPr>
              <w:t xml:space="preserve">банк комиссиясының мөлшері. Шекті тарифтерді Банктің уәкілетті органы бекітеді және </w:t>
            </w:r>
            <w:hyperlink r:id="rId8" w:history="1">
              <w:r w:rsidR="00531A66" w:rsidRPr="00EE6B35">
                <w:rPr>
                  <w:rStyle w:val="a6"/>
                  <w:color w:val="auto"/>
                  <w:lang w:val="kk-KZ"/>
                </w:rPr>
                <w:t>www.bcc.kz</w:t>
              </w:r>
            </w:hyperlink>
            <w:r w:rsidR="00531A66" w:rsidRPr="00EE6B35">
              <w:rPr>
                <w:lang w:val="kk-KZ"/>
              </w:rPr>
              <w:t xml:space="preserve"> </w:t>
            </w:r>
            <w:r w:rsidRPr="00EE6B35">
              <w:rPr>
                <w:lang w:val="kk-KZ"/>
              </w:rPr>
              <w:t>электрондық мекенжайы бойынша инт</w:t>
            </w:r>
            <w:r w:rsidR="00531A66" w:rsidRPr="00EE6B35">
              <w:rPr>
                <w:lang w:val="kk-KZ"/>
              </w:rPr>
              <w:t>ернет-ресурста орналастырылады.</w:t>
            </w:r>
          </w:p>
          <w:p w14:paraId="1BF73706" w14:textId="77777777" w:rsidR="00531A66" w:rsidRPr="00EE6B35" w:rsidRDefault="00240ECF" w:rsidP="00531A66">
            <w:pPr>
              <w:pStyle w:val="a3"/>
              <w:jc w:val="both"/>
              <w:rPr>
                <w:lang w:val="kk-KZ"/>
              </w:rPr>
            </w:pPr>
            <w:r w:rsidRPr="00EE6B35">
              <w:rPr>
                <w:b/>
                <w:lang w:val="kk-KZ"/>
              </w:rPr>
              <w:t xml:space="preserve">КО (куәландырушы </w:t>
            </w:r>
            <w:r w:rsidR="00531A66" w:rsidRPr="00EE6B35">
              <w:rPr>
                <w:b/>
                <w:lang w:val="kk-KZ"/>
              </w:rPr>
              <w:t xml:space="preserve">орталық) – электрондық цифрлық қолтаңбаның </w:t>
            </w:r>
            <w:r w:rsidR="00531A66" w:rsidRPr="00EE6B35">
              <w:rPr>
                <w:lang w:val="kk-KZ"/>
              </w:rPr>
              <w:t>ашық кілтінің электрондық цифрлық қолтаңбаның жабық кілтіне сәйкестігін растайтын, сондай-ақ қажетті рұқсаттары және лицензиялары бар тіркеу куәлігінің шынайылығын растайтын заңды тұлға;</w:t>
            </w:r>
          </w:p>
          <w:p w14:paraId="7606B180" w14:textId="77777777" w:rsidR="00C53A6A" w:rsidRPr="00EE6B35" w:rsidRDefault="004C505B" w:rsidP="00531A66">
            <w:pPr>
              <w:pStyle w:val="a3"/>
              <w:jc w:val="both"/>
              <w:rPr>
                <w:lang w:val="kk-KZ"/>
              </w:rPr>
            </w:pPr>
            <w:r w:rsidRPr="00EE6B35">
              <w:rPr>
                <w:b/>
                <w:lang w:val="kk-KZ"/>
              </w:rPr>
              <w:t>ҚБЕО КО</w:t>
            </w:r>
            <w:r w:rsidR="00C53A6A" w:rsidRPr="00EE6B35">
              <w:rPr>
                <w:lang w:val="kk-KZ"/>
              </w:rPr>
              <w:t xml:space="preserve"> – </w:t>
            </w:r>
            <w:r w:rsidRPr="00EE6B35">
              <w:rPr>
                <w:lang w:val="kk-KZ"/>
              </w:rPr>
              <w:t>«Қазақстан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куәландырушы орталығы.</w:t>
            </w:r>
          </w:p>
          <w:p w14:paraId="79D470E9" w14:textId="77777777" w:rsidR="00531A66" w:rsidRPr="00EE6B35" w:rsidRDefault="00531A66" w:rsidP="00531A66">
            <w:pPr>
              <w:jc w:val="both"/>
              <w:rPr>
                <w:lang w:val="kk-KZ"/>
              </w:rPr>
            </w:pPr>
            <w:r w:rsidRPr="00EE6B35">
              <w:rPr>
                <w:b/>
                <w:lang w:val="kk-KZ"/>
              </w:rPr>
              <w:t>ҰКО (Қазақстан Республикасының Ұлттық куәландырушы орталығы)</w:t>
            </w:r>
            <w:r w:rsidRPr="00EE6B35">
              <w:rPr>
                <w:lang w:val="kk-KZ"/>
              </w:rPr>
              <w:t xml:space="preserve">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p w14:paraId="65FC8CC2" w14:textId="77777777" w:rsidR="00531A66" w:rsidRPr="00EE6B35" w:rsidRDefault="00531A66" w:rsidP="00531A66">
            <w:pPr>
              <w:jc w:val="both"/>
              <w:rPr>
                <w:lang w:val="kk-KZ"/>
              </w:rPr>
            </w:pPr>
          </w:p>
          <w:p w14:paraId="24B0E0E5" w14:textId="77777777" w:rsidR="00531A66" w:rsidRPr="00EE6B35" w:rsidRDefault="00531A66" w:rsidP="00531A66">
            <w:pPr>
              <w:jc w:val="both"/>
              <w:rPr>
                <w:lang w:val="kk-KZ"/>
              </w:rPr>
            </w:pPr>
            <w:r w:rsidRPr="00EE6B35">
              <w:rPr>
                <w:b/>
                <w:lang w:val="kk-KZ"/>
              </w:rPr>
              <w:t xml:space="preserve">ЭЦҚ (Электрондық цифрлық қолтаңба) – </w:t>
            </w:r>
            <w:r w:rsidR="00CF0A64" w:rsidRPr="00EE6B35">
              <w:rPr>
                <w:lang w:val="kk-KZ"/>
              </w:rPr>
              <w:t>электрондық цифрлық қолтаңба</w:t>
            </w:r>
            <w:r w:rsidRPr="00EE6B35">
              <w:rPr>
                <w:lang w:val="kk-KZ"/>
              </w:rPr>
              <w:t xml:space="preserve"> құралдарымен жасалған және электронды құжаттың шынайылығын, оның сол тұлғаға тиістілігі мен мазмұнының өзгермейтіндігін растайтын электрондық</w:t>
            </w:r>
            <w:r w:rsidRPr="00EE6B35">
              <w:rPr>
                <w:b/>
                <w:lang w:val="kk-KZ"/>
              </w:rPr>
              <w:t xml:space="preserve"> </w:t>
            </w:r>
            <w:r w:rsidRPr="00EE6B35">
              <w:rPr>
                <w:lang w:val="kk-KZ"/>
              </w:rPr>
              <w:t>сандық белгілердің жиынтығы;</w:t>
            </w:r>
          </w:p>
          <w:p w14:paraId="30B072AE" w14:textId="77777777" w:rsidR="00CF0A64" w:rsidRPr="00EE6B35" w:rsidRDefault="00CF0A64" w:rsidP="00531A66">
            <w:pPr>
              <w:jc w:val="both"/>
              <w:rPr>
                <w:lang w:val="kk-KZ"/>
              </w:rPr>
            </w:pPr>
            <w:r w:rsidRPr="00EE6B35">
              <w:rPr>
                <w:b/>
                <w:lang w:val="kk-KZ"/>
              </w:rPr>
              <w:t>ЭБУ (электрондық банктік қызметтер)</w:t>
            </w:r>
            <w:r w:rsidRPr="00EE6B35">
              <w:rPr>
                <w:lang w:val="kk-KZ"/>
              </w:rPr>
              <w:t xml:space="preserve"> – төлем қызметтерін және ақпараттық банктік қызметтерді алу үшін қашықтан қол жеткізу жүйелері арқылы клиенттің өзінің банктік шотына қол жеткізуіне байланысты қызметтер.</w:t>
            </w:r>
          </w:p>
          <w:p w14:paraId="7C2C4D9B" w14:textId="77777777" w:rsidR="00CF0A64" w:rsidRPr="00EE6B35" w:rsidRDefault="00CF0A64" w:rsidP="00531A66">
            <w:pPr>
              <w:jc w:val="both"/>
              <w:rPr>
                <w:lang w:val="kk-KZ"/>
              </w:rPr>
            </w:pPr>
            <w:r w:rsidRPr="00EE6B35">
              <w:rPr>
                <w:b/>
                <w:lang w:val="kk-KZ"/>
              </w:rPr>
              <w:t>Банк желісі ішіндегі электрондық құжаттар</w:t>
            </w:r>
            <w:r w:rsidRPr="00EE6B35">
              <w:rPr>
                <w:lang w:val="kk-KZ"/>
              </w:rPr>
              <w:t xml:space="preserve"> – клиенттердің электрондық нысандағы төлем құжаттары, олардың негізінде Банк желісі ішінде аударымдар жүзеге асырылады.</w:t>
            </w:r>
          </w:p>
          <w:p w14:paraId="4AAA2FB0" w14:textId="77777777" w:rsidR="00184F6A" w:rsidRDefault="00CF0A64" w:rsidP="00184F6A">
            <w:pPr>
              <w:jc w:val="both"/>
              <w:rPr>
                <w:lang w:val="kk-KZ"/>
              </w:rPr>
            </w:pPr>
            <w:r w:rsidRPr="00EE6B35">
              <w:rPr>
                <w:b/>
                <w:lang w:val="kk-KZ"/>
              </w:rPr>
              <w:t>Электрондық құжат</w:t>
            </w:r>
            <w:r w:rsidRPr="00EE6B35">
              <w:rPr>
                <w:lang w:val="kk-KZ"/>
              </w:rPr>
              <w:t xml:space="preserve"> – ақпарат электрондық-цифрлық нысанда ұсынылған және сәйкестендіру құралдарымен куәландырылған, жөнелтуші жасаған және «Банкт</w:t>
            </w:r>
            <w:r w:rsidR="00184F6A" w:rsidRPr="00EE6B35">
              <w:rPr>
                <w:lang w:val="kk-KZ"/>
              </w:rPr>
              <w:t>ердің, Қазақстан Республикасы</w:t>
            </w:r>
            <w:r w:rsidRPr="00EE6B35">
              <w:rPr>
                <w:lang w:val="kk-KZ"/>
              </w:rPr>
              <w:t xml:space="preserve"> бейрезидент банктері филиалдарының </w:t>
            </w:r>
            <w:r w:rsidR="00184F6A" w:rsidRPr="00EE6B35">
              <w:rPr>
                <w:lang w:val="kk-KZ"/>
              </w:rPr>
              <w:t>және банк операцияларының жекелеген түрлерін жүзеге асыратын ұйымдардың электрондық банктік қызметтерді көрсету ережелерін бекіту туралы»</w:t>
            </w:r>
            <w:r w:rsidRPr="00EE6B35">
              <w:rPr>
                <w:lang w:val="kk-KZ"/>
              </w:rPr>
              <w:t xml:space="preserve"> Қазақста</w:t>
            </w:r>
            <w:r w:rsidR="00184F6A" w:rsidRPr="00EE6B35">
              <w:rPr>
                <w:lang w:val="kk-KZ"/>
              </w:rPr>
              <w:t>н Республикасының Ұлттық Банкі Б</w:t>
            </w:r>
            <w:r w:rsidRPr="00EE6B35">
              <w:rPr>
                <w:lang w:val="kk-KZ"/>
              </w:rPr>
              <w:t xml:space="preserve">асқармасының </w:t>
            </w:r>
            <w:r w:rsidR="00184F6A" w:rsidRPr="00EE6B35">
              <w:rPr>
                <w:lang w:val="kk-KZ"/>
              </w:rPr>
              <w:t xml:space="preserve">31.08.2016 жылғы №212 </w:t>
            </w:r>
            <w:r w:rsidRPr="00EE6B35">
              <w:rPr>
                <w:lang w:val="kk-KZ"/>
              </w:rPr>
              <w:t>қаулысында көзделген тәртіппен жасалғаннан кейін оған енгізілген бұрмалаулар және (немесе) өзгерістер қамтылмаған құжат</w:t>
            </w:r>
            <w:r w:rsidR="00184F6A" w:rsidRPr="00EE6B35">
              <w:rPr>
                <w:lang w:val="kk-KZ"/>
              </w:rPr>
              <w:t>.</w:t>
            </w:r>
            <w:r w:rsidRPr="00EE6B35">
              <w:rPr>
                <w:lang w:val="kk-KZ"/>
              </w:rPr>
              <w:t xml:space="preserve"> </w:t>
            </w:r>
          </w:p>
          <w:p w14:paraId="06496C91" w14:textId="77777777" w:rsidR="0027677C" w:rsidRPr="00EE6B35" w:rsidRDefault="0027677C" w:rsidP="00184F6A">
            <w:pPr>
              <w:jc w:val="both"/>
              <w:rPr>
                <w:lang w:val="kk-KZ"/>
              </w:rPr>
            </w:pPr>
          </w:p>
          <w:p w14:paraId="7DF460DB" w14:textId="77777777" w:rsidR="00184F6A" w:rsidRDefault="00184F6A" w:rsidP="00184F6A">
            <w:pPr>
              <w:jc w:val="both"/>
              <w:rPr>
                <w:lang w:val="kk-KZ"/>
              </w:rPr>
            </w:pPr>
            <w:r w:rsidRPr="00EE6B35">
              <w:rPr>
                <w:b/>
                <w:lang w:val="kk-KZ"/>
              </w:rPr>
              <w:t>Электрондық төлем қызметтері</w:t>
            </w:r>
            <w:r w:rsidRPr="00EE6B35">
              <w:rPr>
                <w:lang w:val="kk-KZ"/>
              </w:rPr>
              <w:t xml:space="preserve"> – банк шотын пайдалана отырып, ақша төлемдерін және (немесе) аударымдарын, шетел валютасымен айырбастау </w:t>
            </w:r>
            <w:r w:rsidRPr="00EE6B35">
              <w:rPr>
                <w:lang w:val="kk-KZ"/>
              </w:rPr>
              <w:lastRenderedPageBreak/>
              <w:t>операцияларын жүргізуге және ақпараттық банк қызметтеріне жатпайтын банк операцияларының өзге түрлерін жүзеге асыруға байланысты электрондық банк қызметтері.</w:t>
            </w:r>
          </w:p>
          <w:p w14:paraId="4912B562" w14:textId="77777777" w:rsidR="0027677C" w:rsidRPr="00EE6B35" w:rsidRDefault="0027677C" w:rsidP="00184F6A">
            <w:pPr>
              <w:jc w:val="both"/>
              <w:rPr>
                <w:lang w:val="kk-KZ"/>
              </w:rPr>
            </w:pPr>
          </w:p>
          <w:p w14:paraId="23349D4F" w14:textId="77777777" w:rsidR="005604C6" w:rsidRPr="00EE6B35" w:rsidRDefault="005604C6" w:rsidP="00184F6A">
            <w:pPr>
              <w:jc w:val="both"/>
              <w:rPr>
                <w:lang w:val="kk-KZ"/>
              </w:rPr>
            </w:pPr>
            <w:r w:rsidRPr="00EE6B35">
              <w:rPr>
                <w:b/>
                <w:lang w:val="kk-KZ"/>
              </w:rPr>
              <w:t>Call Center</w:t>
            </w:r>
            <w:r w:rsidRPr="00EE6B35">
              <w:rPr>
                <w:lang w:val="kk-KZ"/>
              </w:rPr>
              <w:t xml:space="preserve"> – клиенттерге телефон, WhatsApp, e-mail, интернет-ресурс арқылы қызмет көрсетуді жүзеге асыратын банктің байланыс операторлық орталығы.</w:t>
            </w:r>
          </w:p>
          <w:p w14:paraId="34839AF8" w14:textId="77777777" w:rsidR="005604C6" w:rsidRPr="00EE6B35" w:rsidRDefault="005604C6" w:rsidP="00184F6A">
            <w:pPr>
              <w:jc w:val="both"/>
              <w:rPr>
                <w:lang w:val="kk-KZ"/>
              </w:rPr>
            </w:pPr>
            <w:r w:rsidRPr="00EE6B35">
              <w:rPr>
                <w:b/>
                <w:lang w:val="kk-KZ"/>
              </w:rPr>
              <w:t>E-mail</w:t>
            </w:r>
            <w:r w:rsidRPr="00EE6B35">
              <w:rPr>
                <w:lang w:val="kk-KZ"/>
              </w:rPr>
              <w:t xml:space="preserve"> – компьютерлік желіні пайдаланушылар арасында электрондық хабарламаларды жіберу және алу технологиясы және қызметі.</w:t>
            </w:r>
          </w:p>
          <w:p w14:paraId="37DCE992" w14:textId="77777777" w:rsidR="005604C6" w:rsidRPr="00EE6B35" w:rsidRDefault="005604C6" w:rsidP="005604C6">
            <w:pPr>
              <w:jc w:val="both"/>
              <w:rPr>
                <w:lang w:val="kk-KZ"/>
              </w:rPr>
            </w:pPr>
            <w:r w:rsidRPr="00EE6B35">
              <w:rPr>
                <w:b/>
                <w:lang w:val="kk-KZ"/>
              </w:rPr>
              <w:t>ID (пайдаланушының бірегей сәйкестендіргіші)</w:t>
            </w:r>
            <w:r w:rsidRPr="00EE6B35">
              <w:rPr>
                <w:lang w:val="kk-KZ"/>
              </w:rPr>
              <w:t xml:space="preserve"> – электрондық банктік қызметтерге қол жеткізу құқығы берілетін банк жүйесінің «Standart» веб-нұсқасына кіру үшін банк клиентке беретін цифрлық, әріптік немесе өзге символдардан тұратын код.</w:t>
            </w:r>
          </w:p>
          <w:p w14:paraId="30F958D6" w14:textId="77777777" w:rsidR="005604C6" w:rsidRPr="00EE6B35" w:rsidRDefault="005604C6" w:rsidP="005604C6">
            <w:pPr>
              <w:jc w:val="both"/>
              <w:rPr>
                <w:lang w:val="kk-KZ"/>
              </w:rPr>
            </w:pPr>
            <w:r w:rsidRPr="00EE6B35">
              <w:rPr>
                <w:b/>
                <w:lang w:val="kk-KZ"/>
              </w:rPr>
              <w:t>IP / IP мекенжайы</w:t>
            </w:r>
            <w:r w:rsidRPr="00EE6B35">
              <w:rPr>
                <w:lang w:val="kk-KZ"/>
              </w:rPr>
              <w:t xml:space="preserve"> – жергілікті желіге немесе интернетке қосылған құрылғының бірегей идентификаторы.</w:t>
            </w:r>
          </w:p>
          <w:p w14:paraId="68D1D891" w14:textId="77777777" w:rsidR="005604C6" w:rsidRPr="00EE6B35" w:rsidRDefault="005604C6" w:rsidP="005604C6">
            <w:pPr>
              <w:jc w:val="both"/>
              <w:rPr>
                <w:lang w:val="kk-KZ"/>
              </w:rPr>
            </w:pPr>
            <w:r w:rsidRPr="00EE6B35">
              <w:rPr>
                <w:b/>
                <w:lang w:val="kk-KZ"/>
              </w:rPr>
              <w:t>OTP-құрылғы (OTP - ағылшынша One time password - біржолғы пароль)</w:t>
            </w:r>
            <w:r w:rsidRPr="00EE6B35">
              <w:rPr>
                <w:lang w:val="kk-KZ"/>
              </w:rPr>
              <w:t xml:space="preserve"> – клиенттің «BCC Business» жүйесін</w:t>
            </w:r>
            <w:r w:rsidR="00A55E37" w:rsidRPr="00EE6B35">
              <w:rPr>
                <w:lang w:val="kk-KZ"/>
              </w:rPr>
              <w:t>д</w:t>
            </w:r>
            <w:r w:rsidRPr="00EE6B35">
              <w:rPr>
                <w:lang w:val="kk-KZ"/>
              </w:rPr>
              <w:t>е төлемдерін және (немесе) аударымдарын растауға арналған динамика</w:t>
            </w:r>
            <w:r w:rsidR="00A55E37" w:rsidRPr="00EE6B35">
              <w:rPr>
                <w:lang w:val="kk-KZ"/>
              </w:rPr>
              <w:t>лық сәйкестендірудің пластик</w:t>
            </w:r>
            <w:r w:rsidRPr="00EE6B35">
              <w:rPr>
                <w:lang w:val="kk-KZ"/>
              </w:rPr>
              <w:t xml:space="preserve"> құрылғысы (ОТР-карта, ОТР-токен).</w:t>
            </w:r>
          </w:p>
          <w:p w14:paraId="556E0FD0" w14:textId="77777777" w:rsidR="002F3C37" w:rsidRPr="00EE6B35" w:rsidRDefault="002F3C37" w:rsidP="005604C6">
            <w:pPr>
              <w:jc w:val="both"/>
              <w:rPr>
                <w:b/>
                <w:lang w:val="kk-KZ"/>
              </w:rPr>
            </w:pPr>
          </w:p>
          <w:p w14:paraId="7A616FEE" w14:textId="77777777" w:rsidR="00A55E37" w:rsidRPr="00EE6B35" w:rsidRDefault="00A55E37" w:rsidP="005604C6">
            <w:pPr>
              <w:jc w:val="both"/>
              <w:rPr>
                <w:lang w:val="kk-KZ"/>
              </w:rPr>
            </w:pPr>
            <w:r w:rsidRPr="00EE6B35">
              <w:rPr>
                <w:b/>
                <w:lang w:val="kk-KZ"/>
              </w:rPr>
              <w:t>OTP-карта</w:t>
            </w:r>
            <w:r w:rsidRPr="00EE6B35">
              <w:rPr>
                <w:lang w:val="kk-KZ"/>
              </w:rPr>
              <w:t xml:space="preserve"> – картаның реттік нөмірі, PIN (қорғаныш қабатымен жабылған), </w:t>
            </w:r>
            <w:r w:rsidR="00E258C7" w:rsidRPr="00EE6B35">
              <w:rPr>
                <w:lang w:val="kk-KZ"/>
              </w:rPr>
              <w:t>бірреттік</w:t>
            </w:r>
            <w:r w:rsidRPr="00EE6B35">
              <w:rPr>
                <w:lang w:val="kk-KZ"/>
              </w:rPr>
              <w:t xml:space="preserve"> қол жеткізу кодтарын жасауға арналған төрт таңбалы кездейсоқ сандары бар 35 (отыз бес) ұяшықтан тұратын кесте (қорғаныш қабатымен жабылған).</w:t>
            </w:r>
          </w:p>
          <w:p w14:paraId="071007B5" w14:textId="77777777" w:rsidR="00E60A3D" w:rsidRPr="00EE6B35" w:rsidRDefault="00E60A3D" w:rsidP="005604C6">
            <w:pPr>
              <w:jc w:val="both"/>
              <w:rPr>
                <w:lang w:val="kk-KZ"/>
              </w:rPr>
            </w:pPr>
          </w:p>
          <w:p w14:paraId="0D04632E" w14:textId="77777777" w:rsidR="00A55E37" w:rsidRPr="00EE6B35" w:rsidRDefault="00A55E37" w:rsidP="00A55E37">
            <w:pPr>
              <w:jc w:val="both"/>
              <w:rPr>
                <w:lang w:val="kk-KZ"/>
              </w:rPr>
            </w:pPr>
            <w:r w:rsidRPr="00EE6B35">
              <w:rPr>
                <w:b/>
                <w:lang w:val="kk-KZ"/>
              </w:rPr>
              <w:t>OTP-токен</w:t>
            </w:r>
            <w:r w:rsidRPr="00EE6B35">
              <w:rPr>
                <w:lang w:val="kk-KZ"/>
              </w:rPr>
              <w:t xml:space="preserve"> – түймені басу арқылы (құрылғы экранында 6 (алты таңбалы) сандық код көрсетіледі) </w:t>
            </w:r>
            <w:r w:rsidR="00E258C7" w:rsidRPr="00EE6B35">
              <w:rPr>
                <w:lang w:val="kk-KZ"/>
              </w:rPr>
              <w:t>бірреттік</w:t>
            </w:r>
            <w:r w:rsidRPr="00EE6B35">
              <w:rPr>
                <w:lang w:val="kk-KZ"/>
              </w:rPr>
              <w:t xml:space="preserve"> қол жеткізу кодтарын құруға арналған жеке электрондық құрылғы.</w:t>
            </w:r>
          </w:p>
          <w:p w14:paraId="7C5D8691" w14:textId="77777777" w:rsidR="002F3C37" w:rsidRPr="00EE6B35" w:rsidRDefault="002F3C37" w:rsidP="00A55E37">
            <w:pPr>
              <w:jc w:val="both"/>
              <w:rPr>
                <w:lang w:val="kk-KZ"/>
              </w:rPr>
            </w:pPr>
          </w:p>
          <w:p w14:paraId="2B0064FC" w14:textId="77777777" w:rsidR="00BF446B" w:rsidRDefault="00BF446B" w:rsidP="00BF446B">
            <w:pPr>
              <w:jc w:val="both"/>
              <w:rPr>
                <w:lang w:val="kk-KZ"/>
              </w:rPr>
            </w:pPr>
            <w:r w:rsidRPr="00EE6B35">
              <w:rPr>
                <w:b/>
                <w:lang w:val="kk-KZ"/>
              </w:rPr>
              <w:t>SMS –</w:t>
            </w:r>
            <w:r w:rsidRPr="00EE6B35">
              <w:rPr>
                <w:lang w:val="kk-KZ"/>
              </w:rPr>
              <w:t xml:space="preserve"> клиентке банктен ұялы нөмірге хабарлама немесе ақпараттық сипаттағы мәтіндік хабарлама алуға мүмкіндік беретін қызмет.</w:t>
            </w:r>
          </w:p>
          <w:p w14:paraId="5252890F" w14:textId="77777777" w:rsidR="0027677C" w:rsidRPr="00EE6B35" w:rsidRDefault="0027677C" w:rsidP="00BF446B">
            <w:pPr>
              <w:jc w:val="both"/>
              <w:rPr>
                <w:lang w:val="kk-KZ"/>
              </w:rPr>
            </w:pPr>
          </w:p>
          <w:p w14:paraId="492ED836" w14:textId="77777777" w:rsidR="00BF446B" w:rsidRPr="00EE6B35" w:rsidRDefault="00BF446B" w:rsidP="00BF446B">
            <w:pPr>
              <w:jc w:val="both"/>
              <w:rPr>
                <w:lang w:val="kk-KZ"/>
              </w:rPr>
            </w:pPr>
            <w:r w:rsidRPr="00EE6B35">
              <w:rPr>
                <w:b/>
                <w:lang w:val="kk-KZ"/>
              </w:rPr>
              <w:t>Push –</w:t>
            </w:r>
            <w:r w:rsidRPr="00EE6B35">
              <w:rPr>
                <w:lang w:val="kk-KZ"/>
              </w:rPr>
              <w:t xml:space="preserve"> БТҚ экранындағы қысқа хабарламалар.</w:t>
            </w:r>
          </w:p>
          <w:p w14:paraId="25296018" w14:textId="77777777" w:rsidR="00BF446B" w:rsidRPr="00EE6B35" w:rsidRDefault="00BF446B" w:rsidP="00BF446B">
            <w:pPr>
              <w:jc w:val="both"/>
              <w:rPr>
                <w:bCs/>
                <w:lang w:val="kk-KZ"/>
              </w:rPr>
            </w:pPr>
            <w:r w:rsidRPr="00EE6B35">
              <w:rPr>
                <w:b/>
                <w:lang w:val="kk-KZ"/>
              </w:rPr>
              <w:t>PIN-код</w:t>
            </w:r>
            <w:r w:rsidRPr="00EE6B35">
              <w:rPr>
                <w:lang w:val="kk-KZ"/>
              </w:rPr>
              <w:t xml:space="preserve"> </w:t>
            </w:r>
            <w:r w:rsidRPr="00EE6B35">
              <w:rPr>
                <w:b/>
                <w:lang w:val="kk-KZ"/>
              </w:rPr>
              <w:t xml:space="preserve">– </w:t>
            </w:r>
            <w:r w:rsidRPr="00EE6B35">
              <w:rPr>
                <w:lang w:val="kk-KZ"/>
              </w:rPr>
              <w:t xml:space="preserve">Клиентті тіркейтін кезде «BCC Business» жүйесінде қолданылатын </w:t>
            </w:r>
            <w:r w:rsidR="00363975" w:rsidRPr="00EE6B35">
              <w:rPr>
                <w:bCs/>
                <w:lang w:val="kk-KZ"/>
              </w:rPr>
              <w:t>әріптер мен сандардың жиынтығынан құралған белгілердің бірізділігі.</w:t>
            </w:r>
          </w:p>
          <w:p w14:paraId="3F582F58" w14:textId="77777777" w:rsidR="00363975" w:rsidRPr="00EE6B35" w:rsidRDefault="00363975" w:rsidP="00363975">
            <w:pPr>
              <w:jc w:val="both"/>
              <w:rPr>
                <w:lang w:val="kk-KZ"/>
              </w:rPr>
            </w:pPr>
            <w:r w:rsidRPr="00EE6B35">
              <w:rPr>
                <w:b/>
                <w:lang w:val="kk-KZ"/>
              </w:rPr>
              <w:t>SMS-код</w:t>
            </w:r>
            <w:r w:rsidRPr="00EE6B35">
              <w:rPr>
                <w:lang w:val="kk-KZ"/>
              </w:rPr>
              <w:t xml:space="preserve"> </w:t>
            </w:r>
            <w:r w:rsidRPr="00EE6B35">
              <w:rPr>
                <w:b/>
                <w:lang w:val="kk-KZ"/>
              </w:rPr>
              <w:t>–</w:t>
            </w:r>
            <w:r w:rsidRPr="00EE6B35">
              <w:rPr>
                <w:lang w:val="kk-KZ"/>
              </w:rPr>
              <w:t xml:space="preserve"> жеке төлем деректерінің қауіпсіздігі мен сақталуы мақсатында клиентті тіркеу және төлемдер жасайтын кезде пайдаланылатын бірегей код.</w:t>
            </w:r>
          </w:p>
          <w:p w14:paraId="351D0668" w14:textId="77777777" w:rsidR="00363975" w:rsidRPr="00EE6B35" w:rsidRDefault="00363975" w:rsidP="00363975">
            <w:pPr>
              <w:jc w:val="both"/>
              <w:rPr>
                <w:lang w:val="kk-KZ"/>
              </w:rPr>
            </w:pPr>
            <w:r w:rsidRPr="00EE6B35">
              <w:rPr>
                <w:b/>
                <w:lang w:val="kk-KZ"/>
              </w:rPr>
              <w:t>USB-token</w:t>
            </w:r>
            <w:r w:rsidRPr="00EE6B35">
              <w:rPr>
                <w:lang w:val="kk-KZ"/>
              </w:rPr>
              <w:t xml:space="preserve"> </w:t>
            </w:r>
            <w:r w:rsidRPr="00EE6B35">
              <w:rPr>
                <w:b/>
                <w:lang w:val="kk-KZ"/>
              </w:rPr>
              <w:t>–</w:t>
            </w:r>
            <w:r w:rsidRPr="00EE6B35">
              <w:rPr>
                <w:lang w:val="kk-KZ"/>
              </w:rPr>
              <w:t xml:space="preserve"> ақпараттық қауіпсіздікті және сәйкестендіруді қамтамасыз етуге арналған жеке электрондық құрылғы.</w:t>
            </w:r>
          </w:p>
        </w:tc>
        <w:tc>
          <w:tcPr>
            <w:tcW w:w="283" w:type="dxa"/>
          </w:tcPr>
          <w:p w14:paraId="358B898A" w14:textId="77777777" w:rsidR="00BB2426" w:rsidRPr="00EE6B35" w:rsidRDefault="00BB2426" w:rsidP="00AF3AAF">
            <w:pPr>
              <w:jc w:val="both"/>
              <w:rPr>
                <w:lang w:val="kk-KZ"/>
              </w:rPr>
            </w:pPr>
          </w:p>
        </w:tc>
        <w:tc>
          <w:tcPr>
            <w:tcW w:w="4960" w:type="dxa"/>
          </w:tcPr>
          <w:p w14:paraId="45285118" w14:textId="77777777" w:rsidR="00BA7986" w:rsidRDefault="00BA7986" w:rsidP="00BA7986">
            <w:pPr>
              <w:pBdr>
                <w:top w:val="nil"/>
                <w:left w:val="nil"/>
                <w:bottom w:val="nil"/>
                <w:right w:val="nil"/>
                <w:between w:val="nil"/>
              </w:pBdr>
              <w:ind w:hanging="2"/>
              <w:jc w:val="both"/>
              <w:rPr>
                <w:lang w:val="kk-KZ"/>
              </w:rPr>
            </w:pPr>
            <w:r w:rsidRPr="00EE6B35">
              <w:rPr>
                <w:b/>
                <w:lang w:val="kk-KZ"/>
              </w:rPr>
              <w:t xml:space="preserve">АУСС (абонентское устройство сотовой связи) </w:t>
            </w:r>
            <w:r w:rsidRPr="00EE6B35">
              <w:rPr>
                <w:lang w:val="kk-KZ"/>
              </w:rPr>
              <w:t>–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p w14:paraId="5F3F4FE5" w14:textId="77777777" w:rsidR="0027677C" w:rsidRPr="00EE6B35" w:rsidRDefault="0027677C" w:rsidP="00BA7986">
            <w:pPr>
              <w:pBdr>
                <w:top w:val="nil"/>
                <w:left w:val="nil"/>
                <w:bottom w:val="nil"/>
                <w:right w:val="nil"/>
                <w:between w:val="nil"/>
              </w:pBdr>
              <w:ind w:hanging="2"/>
              <w:jc w:val="both"/>
              <w:rPr>
                <w:lang w:val="kk-KZ"/>
              </w:rPr>
            </w:pPr>
          </w:p>
          <w:p w14:paraId="36BBD704" w14:textId="77777777" w:rsidR="00BA7986" w:rsidRPr="00EE6B35" w:rsidRDefault="00BA7986" w:rsidP="00BA7986">
            <w:pPr>
              <w:jc w:val="both"/>
              <w:rPr>
                <w:lang w:val="kk-KZ"/>
              </w:rPr>
            </w:pPr>
            <w:r w:rsidRPr="00EE6B35">
              <w:rPr>
                <w:b/>
                <w:lang w:val="kk-KZ"/>
              </w:rPr>
              <w:t>Аутентификация</w:t>
            </w:r>
            <w:r w:rsidRPr="00EE6B35">
              <w:rPr>
                <w:lang w:val="kk-KZ"/>
              </w:rPr>
              <w:t xml:space="preserve"> – подтверждение подлинности и правильности составления электронного документа в соответствии с требованиями процедуры безопасности</w:t>
            </w:r>
            <w:r w:rsidR="007F5BD5" w:rsidRPr="00EE6B35">
              <w:rPr>
                <w:lang w:val="kk-KZ"/>
              </w:rPr>
              <w:t xml:space="preserve"> </w:t>
            </w:r>
            <w:r w:rsidR="00191380" w:rsidRPr="00EE6B35">
              <w:rPr>
                <w:lang w:val="kk-KZ"/>
              </w:rPr>
              <w:t>б</w:t>
            </w:r>
            <w:r w:rsidR="007F5BD5" w:rsidRPr="00EE6B35">
              <w:rPr>
                <w:lang w:val="kk-KZ"/>
              </w:rPr>
              <w:t>анка</w:t>
            </w:r>
            <w:r w:rsidRPr="00EE6B35">
              <w:rPr>
                <w:lang w:val="kk-KZ"/>
              </w:rPr>
              <w:t>.</w:t>
            </w:r>
          </w:p>
          <w:p w14:paraId="5F34915D" w14:textId="77777777" w:rsidR="00BA7986" w:rsidRPr="00EE6B35" w:rsidRDefault="00BA7986" w:rsidP="00BA7986">
            <w:pPr>
              <w:pStyle w:val="a4"/>
              <w:tabs>
                <w:tab w:val="left" w:pos="1134"/>
              </w:tabs>
              <w:ind w:left="0"/>
              <w:jc w:val="both"/>
              <w:rPr>
                <w:lang w:val="kk-KZ"/>
              </w:rPr>
            </w:pPr>
            <w:r w:rsidRPr="00EE6B35">
              <w:rPr>
                <w:b/>
                <w:lang w:val="kk-KZ"/>
              </w:rPr>
              <w:t>Без одобрения</w:t>
            </w:r>
            <w:r w:rsidRPr="00EE6B35">
              <w:rPr>
                <w:lang w:val="kk-KZ"/>
              </w:rPr>
              <w:t xml:space="preserve"> – процедура формирования и отправки платёжных документов в электронной </w:t>
            </w:r>
            <w:r w:rsidRPr="00EE6B35">
              <w:rPr>
                <w:lang w:val="kk-KZ"/>
              </w:rPr>
              <w:lastRenderedPageBreak/>
              <w:t xml:space="preserve">форме пользователем системы «BCC Business» без одобрения руководителем и (или) главным бухгалтером клиента. </w:t>
            </w:r>
          </w:p>
          <w:p w14:paraId="7EB97F9D" w14:textId="77777777" w:rsidR="00BA7986" w:rsidRPr="00EE6B35" w:rsidRDefault="00BA7986" w:rsidP="00BA7986">
            <w:pPr>
              <w:jc w:val="both"/>
              <w:rPr>
                <w:shd w:val="clear" w:color="auto" w:fill="FFFFFF"/>
                <w:lang w:val="kk-KZ"/>
              </w:rPr>
            </w:pPr>
            <w:r w:rsidRPr="00EE6B35">
              <w:rPr>
                <w:b/>
                <w:lang w:val="kk-KZ"/>
              </w:rPr>
              <w:t>Биометрическая идентификация</w:t>
            </w:r>
            <w:r w:rsidRPr="00EE6B35">
              <w:rPr>
                <w:lang w:val="kk-KZ"/>
              </w:rPr>
              <w:t xml:space="preserve"> – </w:t>
            </w:r>
            <w:r w:rsidRPr="00EE6B35">
              <w:rPr>
                <w:shd w:val="clear" w:color="auto" w:fill="FFFFFF"/>
                <w:lang w:val="kk-KZ"/>
              </w:rPr>
              <w:t>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p w14:paraId="2D619A47" w14:textId="77777777" w:rsidR="00BA7986" w:rsidRPr="00EE6B35" w:rsidRDefault="00BA7986" w:rsidP="00BA7986">
            <w:pPr>
              <w:jc w:val="both"/>
              <w:rPr>
                <w:shd w:val="clear" w:color="auto" w:fill="FFFFFF"/>
                <w:lang w:val="kk-KZ"/>
              </w:rPr>
            </w:pPr>
            <w:r w:rsidRPr="00EE6B35">
              <w:rPr>
                <w:b/>
                <w:shd w:val="clear" w:color="auto" w:fill="FFFFFF"/>
                <w:lang w:val="kk-KZ"/>
              </w:rPr>
              <w:t>БИН</w:t>
            </w:r>
            <w:r w:rsidRPr="00EE6B35">
              <w:rPr>
                <w:shd w:val="clear" w:color="auto" w:fill="FFFFFF"/>
                <w:lang w:val="kk-KZ"/>
              </w:rPr>
              <w:t xml:space="preserve"> – бизнес-идентификационный номер.</w:t>
            </w:r>
          </w:p>
          <w:p w14:paraId="14687388" w14:textId="77777777" w:rsidR="00BA7986" w:rsidRPr="00EE6B35" w:rsidRDefault="00BA7986" w:rsidP="00BA7986">
            <w:pPr>
              <w:jc w:val="both"/>
              <w:rPr>
                <w:shd w:val="clear" w:color="auto" w:fill="FFFFFF"/>
                <w:lang w:val="kk-KZ"/>
              </w:rPr>
            </w:pPr>
            <w:r w:rsidRPr="00EE6B35">
              <w:rPr>
                <w:b/>
                <w:shd w:val="clear" w:color="auto" w:fill="FFFFFF"/>
                <w:lang w:val="kk-KZ"/>
              </w:rPr>
              <w:t>Веб-версия «Standart»</w:t>
            </w:r>
            <w:r w:rsidRPr="00EE6B35">
              <w:rPr>
                <w:shd w:val="clear" w:color="auto" w:fill="FFFFFF"/>
                <w:lang w:val="kk-KZ"/>
              </w:rPr>
              <w:t xml:space="preserve"> – полнофункциональное серверное приложение </w:t>
            </w:r>
            <w:r w:rsidRPr="00EE6B35">
              <w:rPr>
                <w:lang w:val="kk-KZ"/>
              </w:rPr>
              <w:t xml:space="preserve">системы «BCC Business», в котором клиент взаимодействует с веб-сервером при помощи интернет-браузера на ПК </w:t>
            </w:r>
            <w:r w:rsidRPr="00EE6B35">
              <w:rPr>
                <w:shd w:val="clear" w:color="auto" w:fill="FFFFFF"/>
                <w:lang w:val="kk-KZ"/>
              </w:rPr>
              <w:t xml:space="preserve">с использованием ЭЦП УЦ КЦМР / НУЦ и ОТР-устройства. </w:t>
            </w:r>
          </w:p>
          <w:p w14:paraId="0624E4CD" w14:textId="77777777" w:rsidR="00BA7986" w:rsidRPr="00EE6B35" w:rsidRDefault="00BA7986" w:rsidP="00BA7986">
            <w:pPr>
              <w:jc w:val="both"/>
              <w:rPr>
                <w:shd w:val="clear" w:color="auto" w:fill="FFFFFF"/>
                <w:lang w:val="kk-KZ"/>
              </w:rPr>
            </w:pPr>
            <w:r w:rsidRPr="00EE6B35">
              <w:rPr>
                <w:b/>
                <w:shd w:val="clear" w:color="auto" w:fill="FFFFFF"/>
                <w:lang w:val="kk-KZ"/>
              </w:rPr>
              <w:t xml:space="preserve">Веб-версия </w:t>
            </w:r>
            <w:r w:rsidRPr="00EE6B35">
              <w:rPr>
                <w:b/>
                <w:lang w:val="kk-KZ"/>
              </w:rPr>
              <w:t>«Light»</w:t>
            </w:r>
            <w:r w:rsidRPr="00EE6B35">
              <w:rPr>
                <w:lang w:val="kk-KZ"/>
              </w:rPr>
              <w:t xml:space="preserve"> – </w:t>
            </w:r>
            <w:r w:rsidR="00430427" w:rsidRPr="00EE6B35">
              <w:rPr>
                <w:shd w:val="clear" w:color="auto" w:fill="FFFFFF"/>
                <w:lang w:val="kk-KZ"/>
              </w:rPr>
              <w:t>полнофункциональное</w:t>
            </w:r>
            <w:r w:rsidRPr="00EE6B35">
              <w:rPr>
                <w:lang w:val="kk-KZ"/>
              </w:rPr>
              <w:t xml:space="preserve"> </w:t>
            </w:r>
            <w:r w:rsidRPr="00EE6B35">
              <w:rPr>
                <w:shd w:val="clear" w:color="auto" w:fill="FFFFFF"/>
                <w:lang w:val="kk-KZ"/>
              </w:rPr>
              <w:t xml:space="preserve">серверное приложение </w:t>
            </w:r>
            <w:r w:rsidRPr="00EE6B35">
              <w:rPr>
                <w:lang w:val="kk-KZ"/>
              </w:rPr>
              <w:t xml:space="preserve">системы «BCC Business», в котором клиент взаимодействует с веб-сервером при помощи интернет-браузера на ПК </w:t>
            </w:r>
            <w:r w:rsidRPr="00EE6B35">
              <w:rPr>
                <w:shd w:val="clear" w:color="auto" w:fill="FFFFFF"/>
                <w:lang w:val="kk-KZ"/>
              </w:rPr>
              <w:t>с использованием</w:t>
            </w:r>
            <w:r w:rsidRPr="00EE6B35">
              <w:rPr>
                <w:lang w:val="kk-KZ"/>
              </w:rPr>
              <w:t xml:space="preserve"> </w:t>
            </w:r>
            <w:r w:rsidR="00430427" w:rsidRPr="00EE6B35">
              <w:rPr>
                <w:shd w:val="clear" w:color="auto" w:fill="FFFFFF"/>
                <w:lang w:val="kk-KZ"/>
              </w:rPr>
              <w:t>ЭЦП НУЦ</w:t>
            </w:r>
            <w:r w:rsidR="00987430" w:rsidRPr="00EE6B35">
              <w:rPr>
                <w:shd w:val="clear" w:color="auto" w:fill="FFFFFF"/>
                <w:lang w:val="kk-KZ"/>
              </w:rPr>
              <w:t xml:space="preserve"> </w:t>
            </w:r>
            <w:r w:rsidR="00655C27" w:rsidRPr="00EE6B35">
              <w:rPr>
                <w:shd w:val="clear" w:color="auto" w:fill="FFFFFF"/>
                <w:lang w:val="kk-KZ"/>
              </w:rPr>
              <w:t xml:space="preserve">и динамической идентификации </w:t>
            </w:r>
            <w:r w:rsidR="00987430" w:rsidRPr="00EE6B35">
              <w:rPr>
                <w:shd w:val="clear" w:color="auto" w:fill="FFFFFF"/>
                <w:lang w:val="kk-KZ"/>
              </w:rPr>
              <w:t xml:space="preserve"> </w:t>
            </w:r>
            <w:r w:rsidR="00D841D1" w:rsidRPr="00EE6B35">
              <w:rPr>
                <w:shd w:val="clear" w:color="auto" w:fill="FFFFFF"/>
              </w:rPr>
              <w:t>(</w:t>
            </w:r>
            <w:r w:rsidR="00D841D1" w:rsidRPr="00EE6B35">
              <w:rPr>
                <w:shd w:val="clear" w:color="auto" w:fill="FFFFFF"/>
                <w:lang w:val="en-US"/>
              </w:rPr>
              <w:t>SMS</w:t>
            </w:r>
            <w:r w:rsidR="00D841D1" w:rsidRPr="00EE6B35">
              <w:rPr>
                <w:shd w:val="clear" w:color="auto" w:fill="FFFFFF"/>
              </w:rPr>
              <w:t xml:space="preserve">) </w:t>
            </w:r>
            <w:r w:rsidR="00987430" w:rsidRPr="00EE6B35">
              <w:rPr>
                <w:shd w:val="clear" w:color="auto" w:fill="FFFFFF"/>
                <w:lang w:val="kk-KZ"/>
              </w:rPr>
              <w:t xml:space="preserve">либо </w:t>
            </w:r>
            <w:r w:rsidR="00987430" w:rsidRPr="00EE6B35">
              <w:rPr>
                <w:lang w:val="kk-KZ"/>
              </w:rPr>
              <w:t xml:space="preserve">при помощи интернет-браузера на АУСС с использованием </w:t>
            </w:r>
            <w:r w:rsidRPr="00EE6B35">
              <w:rPr>
                <w:shd w:val="clear" w:color="auto" w:fill="FFFFFF"/>
                <w:lang w:val="kk-KZ"/>
              </w:rPr>
              <w:t>динамической идентификации</w:t>
            </w:r>
            <w:r w:rsidR="00095547" w:rsidRPr="00EE6B35">
              <w:rPr>
                <w:shd w:val="clear" w:color="auto" w:fill="FFFFFF"/>
                <w:lang w:val="kk-KZ"/>
              </w:rPr>
              <w:t xml:space="preserve"> (</w:t>
            </w:r>
            <w:r w:rsidR="00095547" w:rsidRPr="00EE6B35">
              <w:rPr>
                <w:shd w:val="clear" w:color="auto" w:fill="FFFFFF"/>
                <w:lang w:val="en-US"/>
              </w:rPr>
              <w:t>SMS</w:t>
            </w:r>
            <w:r w:rsidR="00095547" w:rsidRPr="00EE6B35">
              <w:rPr>
                <w:shd w:val="clear" w:color="auto" w:fill="FFFFFF"/>
                <w:lang w:val="kk-KZ"/>
              </w:rPr>
              <w:t>)</w:t>
            </w:r>
            <w:r w:rsidRPr="00EE6B35">
              <w:rPr>
                <w:shd w:val="clear" w:color="auto" w:fill="FFFFFF"/>
                <w:lang w:val="kk-KZ"/>
              </w:rPr>
              <w:t>.</w:t>
            </w:r>
          </w:p>
          <w:p w14:paraId="506A4F62" w14:textId="77777777" w:rsidR="00B34FF1" w:rsidRPr="00EE6B35" w:rsidRDefault="00B34FF1" w:rsidP="00B34FF1">
            <w:pPr>
              <w:jc w:val="both"/>
              <w:rPr>
                <w:lang w:val="kk-KZ"/>
              </w:rPr>
            </w:pPr>
            <w:r w:rsidRPr="00EE6B35">
              <w:rPr>
                <w:b/>
                <w:lang w:val="kk-KZ"/>
              </w:rPr>
              <w:t>Веб-сайт / Интернет-ресурс</w:t>
            </w:r>
            <w:r w:rsidRPr="00EE6B35">
              <w:rPr>
                <w:lang w:val="kk-KZ"/>
              </w:rPr>
              <w:t xml:space="preserve"> – информация (в текстовом, графическом, аудиовизуальном / ином виде), размещенная на аппаратно-программном комплексе, имеющем уникальный сетевой адрес и (или) доменное имя и функционирующем в интернете.</w:t>
            </w:r>
            <w:r w:rsidR="00655C27" w:rsidRPr="00EE6B35">
              <w:rPr>
                <w:lang w:val="kk-KZ"/>
              </w:rPr>
              <w:t xml:space="preserve"> </w:t>
            </w:r>
          </w:p>
          <w:p w14:paraId="19744450" w14:textId="77777777" w:rsidR="002A367B" w:rsidRPr="00EE6B35" w:rsidRDefault="002A367B" w:rsidP="00BA7986">
            <w:pPr>
              <w:jc w:val="both"/>
              <w:rPr>
                <w:shd w:val="clear" w:color="auto" w:fill="FFFFFF"/>
                <w:lang w:val="kk-KZ"/>
              </w:rPr>
            </w:pPr>
            <w:r w:rsidRPr="00EE6B35">
              <w:rPr>
                <w:b/>
                <w:shd w:val="clear" w:color="auto" w:fill="FFFFFF"/>
                <w:lang w:val="kk-KZ"/>
              </w:rPr>
              <w:t>ГК РК</w:t>
            </w:r>
            <w:r w:rsidRPr="00EE6B35">
              <w:rPr>
                <w:shd w:val="clear" w:color="auto" w:fill="FFFFFF"/>
                <w:lang w:val="kk-KZ"/>
              </w:rPr>
              <w:t xml:space="preserve"> – Гражданский кодекс Республики Казахстан.</w:t>
            </w:r>
          </w:p>
          <w:p w14:paraId="1C6D5F25" w14:textId="77777777" w:rsidR="00BA7986" w:rsidRPr="00EE6B35" w:rsidRDefault="00BA7986" w:rsidP="00BA7986">
            <w:pPr>
              <w:jc w:val="both"/>
              <w:rPr>
                <w:lang w:val="kk-KZ"/>
              </w:rPr>
            </w:pPr>
            <w:r w:rsidRPr="00EE6B35">
              <w:rPr>
                <w:b/>
                <w:lang w:val="kk-KZ"/>
              </w:rPr>
              <w:t>Договор банковского счёта</w:t>
            </w:r>
            <w:r w:rsidRPr="00EE6B35">
              <w:rPr>
                <w:lang w:val="kk-KZ"/>
              </w:rPr>
              <w:t xml:space="preserve"> – одна сторона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p w14:paraId="2AE7DD1E" w14:textId="77777777" w:rsidR="00BA7986" w:rsidRPr="00EE6B35" w:rsidRDefault="00BA7986" w:rsidP="00BA7986">
            <w:pPr>
              <w:jc w:val="both"/>
              <w:rPr>
                <w:lang w:val="kk-KZ"/>
              </w:rPr>
            </w:pPr>
            <w:r w:rsidRPr="00EE6B35">
              <w:rPr>
                <w:b/>
                <w:lang w:val="kk-KZ"/>
              </w:rPr>
              <w:t>Договор о предоставлении услуг удостоверяющего центра</w:t>
            </w:r>
            <w:r w:rsidRPr="00EE6B35">
              <w:rPr>
                <w:lang w:val="kk-KZ"/>
              </w:rPr>
              <w:t xml:space="preserve">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p w14:paraId="1C1A971A" w14:textId="77777777" w:rsidR="00BA7986" w:rsidRPr="00EE6B35" w:rsidRDefault="00BA7986" w:rsidP="00BA7986">
            <w:pPr>
              <w:jc w:val="both"/>
              <w:rPr>
                <w:lang w:val="kk-KZ"/>
              </w:rPr>
            </w:pPr>
            <w:r w:rsidRPr="00EE6B35">
              <w:rPr>
                <w:b/>
                <w:lang w:val="kk-KZ"/>
              </w:rPr>
              <w:t>Динамическая идентификация</w:t>
            </w:r>
            <w:r w:rsidRPr="00EE6B35">
              <w:rPr>
                <w:lang w:val="kk-KZ"/>
              </w:rPr>
              <w:t xml:space="preserve">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432373B2" w14:textId="77777777" w:rsidR="00BA7986" w:rsidRPr="00EE6B35" w:rsidRDefault="00BA7986" w:rsidP="00BA7986">
            <w:pPr>
              <w:jc w:val="both"/>
              <w:rPr>
                <w:lang w:val="kk-KZ"/>
              </w:rPr>
            </w:pPr>
            <w:r w:rsidRPr="00EE6B35">
              <w:rPr>
                <w:b/>
                <w:lang w:val="kk-KZ"/>
              </w:rPr>
              <w:t>Две подписи</w:t>
            </w:r>
            <w:r w:rsidRPr="00EE6B35">
              <w:rPr>
                <w:lang w:val="kk-KZ"/>
              </w:rPr>
              <w:t xml:space="preserve"> – процедура формирования и отправка платёжных документов в электронной форме пользователем системы «BCC Business» </w:t>
            </w:r>
            <w:r w:rsidR="007F5BD5" w:rsidRPr="00EE6B35">
              <w:rPr>
                <w:lang w:val="kk-KZ"/>
              </w:rPr>
              <w:t xml:space="preserve">(исполнитель клиента) </w:t>
            </w:r>
            <w:r w:rsidRPr="00EE6B35">
              <w:rPr>
                <w:lang w:val="kk-KZ"/>
              </w:rPr>
              <w:t>с одобрением руководителя и главным бухгалтером клиента.</w:t>
            </w:r>
          </w:p>
          <w:p w14:paraId="421A56CB" w14:textId="77777777" w:rsidR="00BA7986" w:rsidRPr="00EE6B35" w:rsidRDefault="00BA7986" w:rsidP="00BA7986">
            <w:pPr>
              <w:jc w:val="both"/>
              <w:rPr>
                <w:lang w:val="kk-KZ"/>
              </w:rPr>
            </w:pPr>
            <w:r w:rsidRPr="00EE6B35">
              <w:rPr>
                <w:b/>
                <w:lang w:val="kk-KZ"/>
              </w:rPr>
              <w:lastRenderedPageBreak/>
              <w:t>Закрытый ключ электронной цифровой подписи</w:t>
            </w:r>
            <w:r w:rsidRPr="00EE6B35">
              <w:rPr>
                <w:lang w:val="kk-KZ"/>
              </w:rPr>
              <w:t xml:space="preserve">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p w14:paraId="07808F81" w14:textId="77777777" w:rsidR="004765F2" w:rsidRPr="00EE6B35" w:rsidRDefault="00BA7986" w:rsidP="00BA7986">
            <w:pPr>
              <w:jc w:val="both"/>
              <w:rPr>
                <w:lang w:val="kk-KZ"/>
              </w:rPr>
            </w:pPr>
            <w:r w:rsidRPr="00EE6B35">
              <w:rPr>
                <w:b/>
                <w:lang w:val="kk-KZ"/>
              </w:rPr>
              <w:t>Заявление к договору</w:t>
            </w:r>
            <w:r w:rsidRPr="00EE6B35">
              <w:rPr>
                <w:lang w:val="kk-KZ"/>
              </w:rPr>
              <w:t xml:space="preserve"> </w:t>
            </w:r>
            <w:r w:rsidR="00632AAF" w:rsidRPr="00EE6B35">
              <w:rPr>
                <w:b/>
                <w:lang w:val="kk-KZ"/>
              </w:rPr>
              <w:t>/ З</w:t>
            </w:r>
            <w:r w:rsidR="007F5BD5" w:rsidRPr="00EE6B35">
              <w:rPr>
                <w:b/>
                <w:lang w:val="kk-KZ"/>
              </w:rPr>
              <w:t>аявление о присоединении</w:t>
            </w:r>
            <w:r w:rsidR="007F5BD5" w:rsidRPr="00EE6B35">
              <w:rPr>
                <w:lang w:val="kk-KZ"/>
              </w:rPr>
              <w:t xml:space="preserve"> </w:t>
            </w:r>
            <w:r w:rsidR="00BE081C" w:rsidRPr="00EE6B35">
              <w:rPr>
                <w:b/>
                <w:lang w:val="kk-KZ"/>
              </w:rPr>
              <w:t xml:space="preserve">к типовой форме договора о предоставлении электронных банковских услуг бизнес-клиентам АО «Банк ЦентрКредит» </w:t>
            </w:r>
            <w:r w:rsidRPr="00EE6B35">
              <w:rPr>
                <w:lang w:val="kk-KZ"/>
              </w:rPr>
              <w:t xml:space="preserve">– </w:t>
            </w:r>
            <w:r w:rsidR="004765F2" w:rsidRPr="00EE6B35">
              <w:rPr>
                <w:lang w:val="kk-KZ"/>
              </w:rPr>
              <w:t>письменное волеизъявление клиента, зафиксированное в электронном или бумажном виде, предоставляющее полномочия банку на совершение действий, связанных с установлением и (или) осуществлением правоотношений по банковскому обслуживанию.</w:t>
            </w:r>
          </w:p>
          <w:p w14:paraId="6A0DEE99" w14:textId="77777777" w:rsidR="00241E05" w:rsidRPr="00EE6B35" w:rsidRDefault="00241E05" w:rsidP="00BA7986">
            <w:pPr>
              <w:jc w:val="both"/>
            </w:pPr>
            <w:r w:rsidRPr="00EE6B35">
              <w:rPr>
                <w:b/>
              </w:rPr>
              <w:t>Заявка</w:t>
            </w:r>
            <w:r w:rsidRPr="00EE6B35">
              <w:t xml:space="preserve"> – письменное волеизъявление клиента, зафиксированное в электронном или бумажном виде, предоставляющее полномочия банку на совершение действий в рамках заключённого договора. </w:t>
            </w:r>
          </w:p>
          <w:p w14:paraId="33876044" w14:textId="77777777" w:rsidR="00E80894" w:rsidRDefault="00D24F05" w:rsidP="00BA7986">
            <w:pPr>
              <w:jc w:val="both"/>
              <w:rPr>
                <w:lang w:val="kk-KZ"/>
              </w:rPr>
            </w:pPr>
            <w:r w:rsidRPr="00EE6B35">
              <w:rPr>
                <w:b/>
                <w:lang w:val="kk-KZ"/>
              </w:rPr>
              <w:t>З</w:t>
            </w:r>
            <w:r w:rsidR="0072299C" w:rsidRPr="00EE6B35">
              <w:rPr>
                <w:b/>
                <w:lang w:val="kk-KZ"/>
              </w:rPr>
              <w:t>РК</w:t>
            </w:r>
            <w:r w:rsidRPr="00EE6B35">
              <w:rPr>
                <w:b/>
                <w:lang w:val="kk-KZ"/>
              </w:rPr>
              <w:t xml:space="preserve"> о банках</w:t>
            </w:r>
            <w:r w:rsidRPr="00EE6B35">
              <w:rPr>
                <w:lang w:val="kk-KZ"/>
              </w:rPr>
              <w:t xml:space="preserve"> – Закон Республики Казахстан «О банках и банковской деятельности в Республике Казахстан» № 2444 от 31.08.1995 г.</w:t>
            </w:r>
          </w:p>
          <w:p w14:paraId="1C052EC6" w14:textId="77777777" w:rsidR="0027677C" w:rsidRPr="00EE6B35" w:rsidRDefault="0027677C" w:rsidP="00BA7986">
            <w:pPr>
              <w:jc w:val="both"/>
              <w:rPr>
                <w:lang w:val="kk-KZ"/>
              </w:rPr>
            </w:pPr>
          </w:p>
          <w:p w14:paraId="6B84CDC4" w14:textId="77777777" w:rsidR="00612473" w:rsidRPr="00EE6B35" w:rsidRDefault="002A367B" w:rsidP="00BA7986">
            <w:pPr>
              <w:jc w:val="both"/>
              <w:rPr>
                <w:lang w:val="kk-KZ"/>
              </w:rPr>
            </w:pPr>
            <w:r w:rsidRPr="00EE6B35">
              <w:rPr>
                <w:b/>
                <w:lang w:val="kk-KZ"/>
              </w:rPr>
              <w:t>З</w:t>
            </w:r>
            <w:r w:rsidR="00AF20A2" w:rsidRPr="00EE6B35">
              <w:rPr>
                <w:b/>
                <w:lang w:val="kk-KZ"/>
              </w:rPr>
              <w:t xml:space="preserve">РК </w:t>
            </w:r>
            <w:r w:rsidRPr="00EE6B35">
              <w:rPr>
                <w:b/>
                <w:lang w:val="kk-KZ"/>
              </w:rPr>
              <w:t>о платежах</w:t>
            </w:r>
            <w:r w:rsidRPr="00EE6B35">
              <w:rPr>
                <w:lang w:val="kk-KZ"/>
              </w:rPr>
              <w:t xml:space="preserve"> –</w:t>
            </w:r>
            <w:r w:rsidR="00BA4BAA" w:rsidRPr="00EE6B35">
              <w:rPr>
                <w:lang w:val="kk-KZ"/>
              </w:rPr>
              <w:t xml:space="preserve"> Закон Республики Казахстан «О платежах и платежных системах» № 11-VІ от 26.07.2016 г. </w:t>
            </w:r>
          </w:p>
          <w:p w14:paraId="60D6D9D4" w14:textId="77777777" w:rsidR="00AF20A2" w:rsidRPr="00EE6B35" w:rsidRDefault="00AF20A2" w:rsidP="00AF20A2">
            <w:pPr>
              <w:pStyle w:val="af9"/>
              <w:tabs>
                <w:tab w:val="left" w:pos="1470"/>
              </w:tabs>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ЗРК о ПОДФТ</w:t>
            </w:r>
            <w:r w:rsidRPr="00EE6B35">
              <w:rPr>
                <w:rFonts w:ascii="Times New Roman" w:hAnsi="Times New Roman"/>
                <w:sz w:val="22"/>
                <w:szCs w:val="22"/>
                <w:lang w:val="kk-KZ"/>
              </w:rPr>
              <w:t xml:space="preserve"> – Закон Республики Казахстан «О противодействии легализации (отмыванию) доходов, полученных преступным путем, и финансированию терроризма» №191-IV от 28.08.2009 г.</w:t>
            </w:r>
          </w:p>
          <w:p w14:paraId="2D6F7D26" w14:textId="77777777" w:rsidR="003E439C" w:rsidRPr="00EE6B35" w:rsidRDefault="003E439C" w:rsidP="003E439C">
            <w:pPr>
              <w:jc w:val="both"/>
            </w:pPr>
            <w:r w:rsidRPr="00EE6B35">
              <w:rPr>
                <w:b/>
              </w:rPr>
              <w:t xml:space="preserve">ЗРК об электронном документе и подписи </w:t>
            </w:r>
            <w:r w:rsidRPr="00EE6B35">
              <w:t xml:space="preserve">– Закон Республики Казахстан «Об электронном документе и электронной цифровой подписи» № 370-II от 07.01.2003 г. </w:t>
            </w:r>
          </w:p>
          <w:p w14:paraId="2920DA32" w14:textId="77777777" w:rsidR="00BA7986" w:rsidRPr="00EE6B35" w:rsidRDefault="00BA7986" w:rsidP="00BA7986">
            <w:pPr>
              <w:jc w:val="both"/>
              <w:rPr>
                <w:lang w:val="kk-KZ"/>
              </w:rPr>
            </w:pPr>
            <w:r w:rsidRPr="00EE6B35">
              <w:rPr>
                <w:b/>
                <w:lang w:val="kk-KZ"/>
              </w:rPr>
              <w:t>Информационные банковские услуги</w:t>
            </w:r>
            <w:r w:rsidRPr="00EE6B35">
              <w:rPr>
                <w:lang w:val="kk-KZ"/>
              </w:rPr>
              <w:t xml:space="preserve">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p w14:paraId="6C5F7D43" w14:textId="77777777" w:rsidR="00240ECF" w:rsidRDefault="00240ECF" w:rsidP="00BA7986">
            <w:pPr>
              <w:jc w:val="both"/>
              <w:rPr>
                <w:lang w:val="kk-KZ"/>
              </w:rPr>
            </w:pPr>
          </w:p>
          <w:p w14:paraId="6A59D4AA" w14:textId="77777777" w:rsidR="0027677C" w:rsidRPr="00EE6B35" w:rsidRDefault="0027677C" w:rsidP="00BA7986">
            <w:pPr>
              <w:jc w:val="both"/>
              <w:rPr>
                <w:lang w:val="kk-KZ"/>
              </w:rPr>
            </w:pPr>
          </w:p>
          <w:p w14:paraId="26557006" w14:textId="77777777" w:rsidR="00BA7986" w:rsidRPr="00EE6B35" w:rsidRDefault="00BA7986" w:rsidP="00BA7986">
            <w:pPr>
              <w:jc w:val="both"/>
              <w:rPr>
                <w:lang w:val="kk-KZ"/>
              </w:rPr>
            </w:pPr>
            <w:r w:rsidRPr="00EE6B35">
              <w:rPr>
                <w:b/>
                <w:lang w:val="kk-KZ"/>
              </w:rPr>
              <w:t>Идентификационное средство</w:t>
            </w:r>
            <w:r w:rsidRPr="00EE6B35">
              <w:rPr>
                <w:lang w:val="kk-KZ"/>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w:t>
            </w:r>
            <w:r w:rsidR="007F5BD5" w:rsidRPr="00EE6B35">
              <w:rPr>
                <w:lang w:val="kk-KZ"/>
              </w:rPr>
              <w:t xml:space="preserve"> (банком)</w:t>
            </w:r>
            <w:r w:rsidRPr="00EE6B35">
              <w:rPr>
                <w:lang w:val="kk-KZ"/>
              </w:rPr>
              <w:t xml:space="preserve"> для идентификации клиента и согласованный с ним.</w:t>
            </w:r>
          </w:p>
          <w:p w14:paraId="36B7533F" w14:textId="77777777" w:rsidR="00BA7986" w:rsidRPr="00EE6B35" w:rsidRDefault="00BA7986" w:rsidP="00BA7986">
            <w:pPr>
              <w:jc w:val="both"/>
              <w:rPr>
                <w:lang w:val="kk-KZ"/>
              </w:rPr>
            </w:pPr>
            <w:r w:rsidRPr="00EE6B35">
              <w:rPr>
                <w:b/>
                <w:lang w:val="kk-KZ"/>
              </w:rPr>
              <w:lastRenderedPageBreak/>
              <w:t xml:space="preserve">Исходящие электронные документы </w:t>
            </w:r>
            <w:r w:rsidRPr="00EE6B35">
              <w:rPr>
                <w:lang w:val="kk-KZ"/>
              </w:rPr>
              <w:t>– платёжные документы в электронной форме, на основании которых пользователи осуществляют платежи и (или) переводы денег через систему «BCC Business».</w:t>
            </w:r>
          </w:p>
          <w:p w14:paraId="32017327" w14:textId="77777777" w:rsidR="00BA7986" w:rsidRPr="00EE6B35" w:rsidRDefault="00BA7986" w:rsidP="00600E53">
            <w:pPr>
              <w:jc w:val="both"/>
              <w:rPr>
                <w:lang w:val="kk-KZ"/>
              </w:rPr>
            </w:pPr>
            <w:r w:rsidRPr="00EE6B35">
              <w:rPr>
                <w:b/>
                <w:lang w:val="kk-KZ"/>
              </w:rPr>
              <w:t>ИИН</w:t>
            </w:r>
            <w:r w:rsidRPr="00EE6B35">
              <w:rPr>
                <w:lang w:val="kk-KZ"/>
              </w:rPr>
              <w:t xml:space="preserve"> – индивидуальный идентификационный номер.</w:t>
            </w:r>
          </w:p>
          <w:p w14:paraId="7CAB5BC8" w14:textId="77777777" w:rsidR="007D4A9E" w:rsidRPr="00EE6B35" w:rsidRDefault="007D4A9E" w:rsidP="007D4A9E">
            <w:pPr>
              <w:jc w:val="both"/>
              <w:rPr>
                <w:lang w:val="kk-KZ"/>
              </w:rPr>
            </w:pPr>
            <w:r w:rsidRPr="00EE6B35">
              <w:rPr>
                <w:b/>
                <w:lang w:val="kk-KZ"/>
              </w:rPr>
              <w:t>Интернет</w:t>
            </w:r>
            <w:r w:rsidRPr="00EE6B35">
              <w:rPr>
                <w:lang w:val="kk-KZ"/>
              </w:rPr>
              <w:t xml:space="preserve"> – всемирная система объединенных сетей телекоммуникаций и вычислительных ресурсов для передачи электронных информационных ресурсов.</w:t>
            </w:r>
          </w:p>
          <w:p w14:paraId="54ED05D6" w14:textId="77777777" w:rsidR="00EB45E9" w:rsidRPr="00EE6B35" w:rsidRDefault="00EB45E9" w:rsidP="007D4A9E">
            <w:pPr>
              <w:jc w:val="both"/>
              <w:rPr>
                <w:lang w:val="kk-KZ"/>
              </w:rPr>
            </w:pPr>
            <w:r w:rsidRPr="00EE6B35">
              <w:rPr>
                <w:b/>
                <w:lang w:val="kk-KZ"/>
              </w:rPr>
              <w:t>Идентификация</w:t>
            </w:r>
            <w:r w:rsidRPr="00EE6B35">
              <w:rPr>
                <w:lang w:val="kk-KZ"/>
              </w:rPr>
              <w:t xml:space="preserve"> – установление тождественности неизвестного объекта известному на основании совпадения признаков; распознание.</w:t>
            </w:r>
          </w:p>
          <w:p w14:paraId="2405B816" w14:textId="77777777" w:rsidR="00BA7986" w:rsidRPr="00EE6B35" w:rsidRDefault="00BA7986" w:rsidP="00BA7986">
            <w:pPr>
              <w:jc w:val="both"/>
              <w:rPr>
                <w:lang w:val="kk-KZ"/>
              </w:rPr>
            </w:pPr>
            <w:r w:rsidRPr="00EE6B35">
              <w:rPr>
                <w:b/>
                <w:lang w:val="kk-KZ"/>
              </w:rPr>
              <w:t xml:space="preserve">Клиент </w:t>
            </w:r>
            <w:r w:rsidRPr="00EE6B35">
              <w:rPr>
                <w:lang w:val="kk-KZ"/>
              </w:rPr>
              <w:t xml:space="preserve">– индивидуальный предприниматель, крестьянское (фермерское) хозяйство, частный нотариус, частный судебный исполнитель, адвокат, профессиональный медиатор, юридическое лицо (филиал и / или представительство), ликвидируемый банк, страховая (перестраховочная) организация (филиал), добровольный накопительный пенсионный фонд, иностранное дипломатическое и консульское представительство, заключившее с банком договор. </w:t>
            </w:r>
          </w:p>
          <w:p w14:paraId="0A73F990" w14:textId="77777777" w:rsidR="00BA7986" w:rsidRPr="00EE6B35" w:rsidRDefault="00BA7986" w:rsidP="00BA7986">
            <w:pPr>
              <w:tabs>
                <w:tab w:val="left" w:pos="5580"/>
              </w:tabs>
              <w:jc w:val="both"/>
              <w:rPr>
                <w:b/>
                <w:lang w:val="kk-KZ"/>
              </w:rPr>
            </w:pPr>
            <w:r w:rsidRPr="00EE6B35">
              <w:rPr>
                <w:b/>
                <w:bCs/>
                <w:lang w:val="kk-KZ"/>
              </w:rPr>
              <w:t xml:space="preserve">Код подтверждения </w:t>
            </w:r>
            <w:r w:rsidRPr="00EE6B35">
              <w:rPr>
                <w:lang w:val="kk-KZ"/>
              </w:rPr>
              <w:t>–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p w14:paraId="1E39CD6D" w14:textId="77777777" w:rsidR="00BA7986" w:rsidRPr="00EE6B35" w:rsidRDefault="00BA7986" w:rsidP="00BA7986">
            <w:pPr>
              <w:jc w:val="both"/>
              <w:rPr>
                <w:lang w:val="kk-KZ"/>
              </w:rPr>
            </w:pPr>
            <w:r w:rsidRPr="00EE6B35">
              <w:rPr>
                <w:b/>
                <w:lang w:val="kk-KZ"/>
              </w:rPr>
              <w:t>Ключи первичной инициализации</w:t>
            </w:r>
            <w:r w:rsidRPr="00EE6B35">
              <w:rPr>
                <w:lang w:val="kk-KZ"/>
              </w:rPr>
              <w:t xml:space="preserve"> – криптографические ключи, получаемые пользователем клиента от банка и используемые для начала работы с УЦ КЦМР, в т.ч. для их замены на криптографические ключи электронной цифровой подписью.</w:t>
            </w:r>
          </w:p>
          <w:p w14:paraId="2A8A8659" w14:textId="77777777" w:rsidR="00BA7986" w:rsidRPr="00EE6B35" w:rsidRDefault="00BA7986" w:rsidP="00EF0FAD">
            <w:pPr>
              <w:jc w:val="both"/>
              <w:rPr>
                <w:lang w:val="kk-KZ"/>
              </w:rPr>
            </w:pPr>
            <w:r w:rsidRPr="00EE6B35">
              <w:rPr>
                <w:b/>
                <w:lang w:val="kk-KZ"/>
              </w:rPr>
              <w:t>Ключ</w:t>
            </w:r>
            <w:r w:rsidRPr="00EE6B35">
              <w:rPr>
                <w:lang w:val="kk-KZ"/>
              </w:rPr>
              <w:t xml:space="preserve"> – зашифрованный файловый контейнер с электронной цифровой подписью.</w:t>
            </w:r>
          </w:p>
          <w:p w14:paraId="1F50BD34" w14:textId="77777777" w:rsidR="00BA7986" w:rsidRPr="00EE6B35" w:rsidRDefault="00BA7986" w:rsidP="00BA7986">
            <w:pPr>
              <w:jc w:val="both"/>
              <w:rPr>
                <w:lang w:val="kk-KZ"/>
              </w:rPr>
            </w:pPr>
            <w:r w:rsidRPr="00EE6B35">
              <w:rPr>
                <w:b/>
                <w:lang w:val="kk-KZ"/>
              </w:rPr>
              <w:t>Логин</w:t>
            </w:r>
            <w:r w:rsidRPr="00EE6B35">
              <w:rPr>
                <w:lang w:val="kk-KZ"/>
              </w:rPr>
              <w:t xml:space="preserve"> </w:t>
            </w:r>
            <w:r w:rsidRPr="00EE6B35">
              <w:rPr>
                <w:b/>
                <w:lang w:val="kk-KZ"/>
              </w:rPr>
              <w:t xml:space="preserve">(уникальный идентификатор пользователя) </w:t>
            </w:r>
            <w:r w:rsidRPr="00EE6B35">
              <w:rPr>
                <w:lang w:val="kk-KZ"/>
              </w:rPr>
              <w:t>– цифровой, буквенный или содержащий иные символы код, присваиваемый банком клиенту для входа в мобильное приложение сис</w:t>
            </w:r>
            <w:r w:rsidR="00D94640" w:rsidRPr="00EE6B35">
              <w:rPr>
                <w:lang w:val="kk-KZ"/>
              </w:rPr>
              <w:t>темы банка и веб-версии «Light»</w:t>
            </w:r>
            <w:r w:rsidRPr="00EE6B35">
              <w:rPr>
                <w:lang w:val="kk-KZ"/>
              </w:rPr>
              <w:t>, в которой предоставляется доступ к электронным банковским услугам.</w:t>
            </w:r>
          </w:p>
          <w:p w14:paraId="7777488E" w14:textId="77777777" w:rsidR="00C05B96" w:rsidRPr="00EE6B35" w:rsidRDefault="00BA7986" w:rsidP="00C05B96">
            <w:pPr>
              <w:jc w:val="both"/>
              <w:rPr>
                <w:lang w:val="kk-KZ"/>
              </w:rPr>
            </w:pPr>
            <w:r w:rsidRPr="00EE6B35">
              <w:rPr>
                <w:b/>
                <w:lang w:val="kk-KZ"/>
              </w:rPr>
              <w:t>Носитель ключа</w:t>
            </w:r>
            <w:r w:rsidRPr="00EE6B35">
              <w:rPr>
                <w:lang w:val="kk-KZ"/>
              </w:rPr>
              <w:t xml:space="preserve"> – хранилище закрытого ключа электронной цифровой подписи.</w:t>
            </w:r>
          </w:p>
          <w:p w14:paraId="36277988" w14:textId="77777777" w:rsidR="00BA7986" w:rsidRPr="00EE6B35" w:rsidRDefault="00BA7986" w:rsidP="00BA7986">
            <w:pPr>
              <w:jc w:val="both"/>
              <w:rPr>
                <w:lang w:val="kk-KZ"/>
              </w:rPr>
            </w:pPr>
            <w:r w:rsidRPr="00EE6B35">
              <w:rPr>
                <w:b/>
                <w:lang w:val="kk-KZ"/>
              </w:rPr>
              <w:t>Открытый ключ электронной цифровой подписи</w:t>
            </w:r>
            <w:r w:rsidRPr="00EE6B35">
              <w:rPr>
                <w:lang w:val="kk-KZ"/>
              </w:rPr>
              <w:t xml:space="preserve">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p w14:paraId="236E1952" w14:textId="77777777" w:rsidR="00BA7986" w:rsidRPr="00EE6B35" w:rsidRDefault="00BA7986" w:rsidP="00BA7986">
            <w:pPr>
              <w:jc w:val="both"/>
              <w:rPr>
                <w:lang w:val="kk-KZ"/>
              </w:rPr>
            </w:pPr>
            <w:r w:rsidRPr="00EE6B35">
              <w:rPr>
                <w:b/>
                <w:lang w:val="kk-KZ"/>
              </w:rPr>
              <w:t>Операция</w:t>
            </w:r>
            <w:r w:rsidRPr="00EE6B35">
              <w:rPr>
                <w:lang w:val="kk-KZ"/>
              </w:rPr>
              <w:t xml:space="preserve"> – услуга для клиента, осуществляемая банком в соответствии с условиями </w:t>
            </w:r>
            <w:r w:rsidR="007F5BD5" w:rsidRPr="00EE6B35">
              <w:rPr>
                <w:lang w:val="kk-KZ"/>
              </w:rPr>
              <w:t>заключ</w:t>
            </w:r>
            <w:r w:rsidR="00191380" w:rsidRPr="00EE6B35">
              <w:rPr>
                <w:lang w:val="kk-KZ"/>
              </w:rPr>
              <w:t>ё</w:t>
            </w:r>
            <w:r w:rsidR="007F5BD5" w:rsidRPr="00EE6B35">
              <w:rPr>
                <w:lang w:val="kk-KZ"/>
              </w:rPr>
              <w:t xml:space="preserve">нного </w:t>
            </w:r>
            <w:r w:rsidRPr="00EE6B35">
              <w:rPr>
                <w:lang w:val="kk-KZ"/>
              </w:rPr>
              <w:t>договора.</w:t>
            </w:r>
          </w:p>
          <w:p w14:paraId="51CE1A22" w14:textId="77777777" w:rsidR="00BA7986" w:rsidRPr="00EE6B35" w:rsidRDefault="00BA7986" w:rsidP="00BA7986">
            <w:pPr>
              <w:jc w:val="both"/>
              <w:rPr>
                <w:lang w:val="kk-KZ"/>
              </w:rPr>
            </w:pPr>
            <w:r w:rsidRPr="00EE6B35">
              <w:rPr>
                <w:b/>
                <w:lang w:val="kk-KZ"/>
              </w:rPr>
              <w:t>Онлайн бронирование счёта</w:t>
            </w:r>
            <w:r w:rsidRPr="00EE6B35">
              <w:rPr>
                <w:lang w:val="kk-KZ"/>
              </w:rPr>
              <w:t xml:space="preserve"> – присвоение ИИК (индивидуального идентификационного кода) т.е. номер текущего счёта клиенту в интерактивном </w:t>
            </w:r>
            <w:r w:rsidRPr="00EE6B35">
              <w:rPr>
                <w:lang w:val="kk-KZ"/>
              </w:rPr>
              <w:lastRenderedPageBreak/>
              <w:t>режиме через систему «BCC Business» до заключения договора.</w:t>
            </w:r>
          </w:p>
          <w:p w14:paraId="6ACD5ECB" w14:textId="77777777" w:rsidR="00BA7986" w:rsidRPr="00EE6B35" w:rsidRDefault="00BA7986" w:rsidP="00BA7986">
            <w:pPr>
              <w:pStyle w:val="a4"/>
              <w:tabs>
                <w:tab w:val="left" w:pos="1134"/>
              </w:tabs>
              <w:ind w:left="0"/>
              <w:jc w:val="both"/>
              <w:rPr>
                <w:lang w:val="kk-KZ"/>
              </w:rPr>
            </w:pPr>
            <w:r w:rsidRPr="00EE6B35">
              <w:rPr>
                <w:b/>
                <w:lang w:val="kk-KZ"/>
              </w:rPr>
              <w:t>Одна подпись</w:t>
            </w:r>
            <w:r w:rsidRPr="00EE6B35">
              <w:rPr>
                <w:lang w:val="kk-KZ"/>
              </w:rPr>
              <w:t xml:space="preserve"> – процедура формирования платёжных документов в электронной форме пользователями системы «BCC Business» </w:t>
            </w:r>
            <w:r w:rsidR="007F5BD5" w:rsidRPr="00EE6B35">
              <w:rPr>
                <w:lang w:val="kk-KZ"/>
              </w:rPr>
              <w:t>(исполнителем или Главным бухгалтером клиента) и одобрение и отправка платежных документов в банк (Руководителем клиента)</w:t>
            </w:r>
            <w:r w:rsidR="001B1121" w:rsidRPr="00EE6B35">
              <w:rPr>
                <w:lang w:val="kk-KZ"/>
              </w:rPr>
              <w:t>.</w:t>
            </w:r>
          </w:p>
          <w:p w14:paraId="63BA86C8" w14:textId="77777777" w:rsidR="00BA7986" w:rsidRPr="00EE6B35" w:rsidRDefault="00BA7986" w:rsidP="00BA7986">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 xml:space="preserve">ОС </w:t>
            </w:r>
            <w:r w:rsidRPr="00EE6B35">
              <w:rPr>
                <w:rFonts w:ascii="Times New Roman" w:hAnsi="Times New Roman"/>
                <w:sz w:val="22"/>
                <w:szCs w:val="22"/>
                <w:lang w:val="kk-KZ"/>
              </w:rPr>
              <w:t>– операционная система.</w:t>
            </w:r>
          </w:p>
          <w:p w14:paraId="05D19C5F" w14:textId="77777777" w:rsidR="004149E4" w:rsidRPr="00EE6B35" w:rsidRDefault="004149E4" w:rsidP="00BA7986">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 xml:space="preserve">ПК </w:t>
            </w:r>
            <w:r w:rsidRPr="00EE6B35">
              <w:rPr>
                <w:rFonts w:ascii="Times New Roman" w:hAnsi="Times New Roman"/>
                <w:sz w:val="22"/>
                <w:szCs w:val="22"/>
                <w:lang w:val="kk-KZ"/>
              </w:rPr>
              <w:t>– персональный компьютер.</w:t>
            </w:r>
          </w:p>
          <w:p w14:paraId="5568A9B3" w14:textId="77777777" w:rsidR="00BA7986" w:rsidRPr="00EE6B35" w:rsidRDefault="00BA7986" w:rsidP="00BA7986">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Пароль</w:t>
            </w:r>
            <w:r w:rsidRPr="00EE6B35">
              <w:rPr>
                <w:rFonts w:ascii="Times New Roman" w:hAnsi="Times New Roman"/>
                <w:sz w:val="22"/>
                <w:szCs w:val="22"/>
                <w:lang w:val="kk-KZ"/>
              </w:rPr>
              <w:t xml:space="preserve"> – совокупность цифровых, буквенных и иных символов, создаваемая для подтверждения прав на вход </w:t>
            </w:r>
            <w:r w:rsidR="004A2375" w:rsidRPr="00EE6B35">
              <w:rPr>
                <w:rFonts w:ascii="Times New Roman" w:hAnsi="Times New Roman"/>
                <w:sz w:val="22"/>
                <w:szCs w:val="22"/>
                <w:lang w:val="kk-KZ"/>
              </w:rPr>
              <w:t xml:space="preserve">(в т.ч. подтверждение платежей / перевод) </w:t>
            </w:r>
            <w:r w:rsidRPr="00EE6B35">
              <w:rPr>
                <w:rFonts w:ascii="Times New Roman" w:hAnsi="Times New Roman"/>
                <w:sz w:val="22"/>
                <w:szCs w:val="22"/>
                <w:lang w:val="kk-KZ"/>
              </w:rPr>
              <w:t>в систему банка для получения электронных банковских услуг.</w:t>
            </w:r>
            <w:r w:rsidR="00265A73" w:rsidRPr="00EE6B35">
              <w:rPr>
                <w:rFonts w:ascii="Times New Roman" w:hAnsi="Times New Roman"/>
                <w:sz w:val="22"/>
                <w:szCs w:val="22"/>
                <w:lang w:val="kk-KZ"/>
              </w:rPr>
              <w:t xml:space="preserve"> </w:t>
            </w:r>
          </w:p>
          <w:p w14:paraId="2B4312EB" w14:textId="77777777" w:rsidR="00BA7986" w:rsidRPr="00EE6B35" w:rsidRDefault="00BA7986" w:rsidP="000F051B">
            <w:pPr>
              <w:contextualSpacing/>
              <w:jc w:val="both"/>
              <w:rPr>
                <w:lang w:val="kk-KZ"/>
              </w:rPr>
            </w:pPr>
            <w:r w:rsidRPr="00EE6B35">
              <w:rPr>
                <w:b/>
                <w:lang w:val="kk-KZ"/>
              </w:rPr>
              <w:t>Пользователь</w:t>
            </w:r>
            <w:r w:rsidRPr="00EE6B35">
              <w:rPr>
                <w:lang w:val="kk-KZ"/>
              </w:rPr>
              <w:t xml:space="preserve"> – уполномоченное лицо клиента, подключённое к системе «BCC Business».</w:t>
            </w:r>
          </w:p>
          <w:p w14:paraId="47398182" w14:textId="77777777" w:rsidR="00BA7986" w:rsidRPr="00EE6B35" w:rsidRDefault="00BA7986" w:rsidP="00BA7986">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ПО</w:t>
            </w:r>
            <w:r w:rsidRPr="00EE6B35">
              <w:rPr>
                <w:rFonts w:ascii="Times New Roman" w:hAnsi="Times New Roman"/>
                <w:sz w:val="22"/>
                <w:szCs w:val="22"/>
                <w:lang w:val="kk-KZ"/>
              </w:rPr>
              <w:t xml:space="preserve"> – программное обеспечение.</w:t>
            </w:r>
          </w:p>
          <w:p w14:paraId="042A44A7" w14:textId="77777777" w:rsidR="00BA7986" w:rsidRPr="00EE6B35" w:rsidRDefault="00BA7986" w:rsidP="00BA7986">
            <w:pPr>
              <w:pStyle w:val="af9"/>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ПТС</w:t>
            </w:r>
            <w:r w:rsidRPr="00EE6B35">
              <w:rPr>
                <w:rFonts w:ascii="Times New Roman" w:hAnsi="Times New Roman"/>
                <w:sz w:val="22"/>
                <w:szCs w:val="22"/>
                <w:lang w:val="kk-KZ"/>
              </w:rPr>
              <w:t xml:space="preserve"> – программное техническое средство (ПК, АУСС, ПО, ОС и т.д.). </w:t>
            </w:r>
          </w:p>
          <w:p w14:paraId="649867C6" w14:textId="77777777" w:rsidR="00901A50" w:rsidRPr="00EE6B35" w:rsidRDefault="00901A50" w:rsidP="00901A50">
            <w:pPr>
              <w:pStyle w:val="af9"/>
              <w:tabs>
                <w:tab w:val="left" w:pos="1470"/>
              </w:tabs>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Правила</w:t>
            </w:r>
            <w:r w:rsidRPr="00EE6B35">
              <w:rPr>
                <w:rFonts w:ascii="Times New Roman" w:hAnsi="Times New Roman"/>
                <w:sz w:val="22"/>
                <w:szCs w:val="22"/>
                <w:lang w:val="kk-KZ"/>
              </w:rPr>
              <w:t xml:space="preserve"> – правила об общих условиях проведения операций АО «Банк ЦентрКредит»</w:t>
            </w:r>
            <w:r w:rsidR="007D4A9E" w:rsidRPr="00EE6B35">
              <w:rPr>
                <w:rFonts w:ascii="Times New Roman" w:hAnsi="Times New Roman"/>
                <w:sz w:val="22"/>
                <w:szCs w:val="22"/>
                <w:lang w:val="kk-KZ"/>
              </w:rPr>
              <w:t>.</w:t>
            </w:r>
          </w:p>
          <w:p w14:paraId="45D1FE1B" w14:textId="77777777" w:rsidR="002F3C37" w:rsidRPr="00EE6B35" w:rsidRDefault="002F3C37" w:rsidP="00901A50">
            <w:pPr>
              <w:pStyle w:val="af9"/>
              <w:tabs>
                <w:tab w:val="left" w:pos="1470"/>
              </w:tabs>
              <w:spacing w:before="0" w:beforeAutospacing="0" w:after="0" w:afterAutospacing="0"/>
              <w:contextualSpacing/>
              <w:rPr>
                <w:rFonts w:ascii="Times New Roman" w:hAnsi="Times New Roman"/>
                <w:b/>
                <w:sz w:val="22"/>
                <w:szCs w:val="22"/>
                <w:lang w:val="kk-KZ"/>
              </w:rPr>
            </w:pPr>
          </w:p>
          <w:p w14:paraId="240E3038" w14:textId="77777777" w:rsidR="00E60A3D" w:rsidRPr="00EE6B35" w:rsidRDefault="007D4A9E" w:rsidP="00901A50">
            <w:pPr>
              <w:pStyle w:val="af9"/>
              <w:tabs>
                <w:tab w:val="left" w:pos="1470"/>
              </w:tabs>
              <w:spacing w:before="0" w:beforeAutospacing="0" w:after="0" w:afterAutospacing="0"/>
              <w:contextualSpacing/>
              <w:rPr>
                <w:rFonts w:ascii="Times New Roman" w:hAnsi="Times New Roman"/>
                <w:sz w:val="22"/>
                <w:szCs w:val="22"/>
                <w:lang w:val="kk-KZ"/>
              </w:rPr>
            </w:pPr>
            <w:r w:rsidRPr="00EE6B35">
              <w:rPr>
                <w:rFonts w:ascii="Times New Roman" w:hAnsi="Times New Roman"/>
                <w:b/>
                <w:sz w:val="22"/>
                <w:szCs w:val="22"/>
                <w:lang w:val="kk-KZ"/>
              </w:rPr>
              <w:t>Перечень</w:t>
            </w:r>
            <w:r w:rsidRPr="00EE6B35">
              <w:rPr>
                <w:rFonts w:ascii="Times New Roman" w:hAnsi="Times New Roman"/>
                <w:sz w:val="22"/>
                <w:szCs w:val="22"/>
                <w:lang w:val="kk-KZ"/>
              </w:rPr>
              <w:t xml:space="preserve"> – перечень документов необх</w:t>
            </w:r>
            <w:r w:rsidR="00AF20A2" w:rsidRPr="00EE6B35">
              <w:rPr>
                <w:rFonts w:ascii="Times New Roman" w:hAnsi="Times New Roman"/>
                <w:sz w:val="22"/>
                <w:szCs w:val="22"/>
                <w:lang w:val="kk-KZ"/>
              </w:rPr>
              <w:t>одимых для заключения договора.</w:t>
            </w:r>
          </w:p>
          <w:p w14:paraId="4F5CA916" w14:textId="77777777" w:rsidR="00BA7986" w:rsidRPr="00EE6B35" w:rsidRDefault="00BA7986" w:rsidP="00BA7986">
            <w:pPr>
              <w:jc w:val="both"/>
              <w:rPr>
                <w:lang w:val="kk-KZ"/>
              </w:rPr>
            </w:pPr>
            <w:r w:rsidRPr="00EE6B35">
              <w:rPr>
                <w:b/>
                <w:lang w:val="kk-KZ"/>
              </w:rPr>
              <w:t>Регистрационное свидетельство</w:t>
            </w:r>
            <w:r w:rsidRPr="00EE6B35">
              <w:rPr>
                <w:lang w:val="kk-KZ"/>
              </w:rPr>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ЗР</w:t>
            </w:r>
            <w:r w:rsidR="00600E53" w:rsidRPr="00EE6B35">
              <w:rPr>
                <w:lang w:val="kk-KZ"/>
              </w:rPr>
              <w:t>К</w:t>
            </w:r>
            <w:r w:rsidRPr="00EE6B35">
              <w:rPr>
                <w:lang w:val="kk-KZ"/>
              </w:rPr>
              <w:t xml:space="preserve"> </w:t>
            </w:r>
            <w:r w:rsidR="00600E53" w:rsidRPr="00EE6B35">
              <w:rPr>
                <w:lang w:val="kk-KZ"/>
              </w:rPr>
              <w:t>о</w:t>
            </w:r>
            <w:r w:rsidRPr="00EE6B35">
              <w:rPr>
                <w:lang w:val="kk-KZ"/>
              </w:rPr>
              <w:t xml:space="preserve">б электронном документе и </w:t>
            </w:r>
            <w:r w:rsidR="008228DC" w:rsidRPr="00EE6B35">
              <w:rPr>
                <w:lang w:val="kk-KZ"/>
              </w:rPr>
              <w:t>подписи</w:t>
            </w:r>
            <w:r w:rsidRPr="00EE6B35">
              <w:rPr>
                <w:lang w:val="kk-KZ"/>
              </w:rPr>
              <w:t xml:space="preserve">. </w:t>
            </w:r>
          </w:p>
          <w:p w14:paraId="30CF9B8B" w14:textId="77777777" w:rsidR="00BA7986" w:rsidRPr="00EE6B35" w:rsidRDefault="00BA7986" w:rsidP="00BA7986">
            <w:pPr>
              <w:jc w:val="both"/>
              <w:rPr>
                <w:lang w:val="kk-KZ"/>
              </w:rPr>
            </w:pPr>
            <w:r w:rsidRPr="00EE6B35">
              <w:rPr>
                <w:b/>
                <w:lang w:val="kk-KZ"/>
              </w:rPr>
              <w:t>Руководство пользователя</w:t>
            </w:r>
            <w:r w:rsidRPr="00EE6B35">
              <w:rPr>
                <w:lang w:val="kk-KZ"/>
              </w:rPr>
              <w:t xml:space="preserve"> – внутренний документ банка регулирующий порядок обслуживания клиента, размещённый в разделе «Помощь» системы «BCC Business».</w:t>
            </w:r>
          </w:p>
          <w:p w14:paraId="278EE237" w14:textId="77777777" w:rsidR="00BA7986" w:rsidRPr="00EE6B35" w:rsidRDefault="00BA7986" w:rsidP="00BA7986">
            <w:pPr>
              <w:jc w:val="both"/>
              <w:rPr>
                <w:lang w:val="kk-KZ"/>
              </w:rPr>
            </w:pPr>
            <w:r w:rsidRPr="00EE6B35">
              <w:rPr>
                <w:b/>
                <w:lang w:val="kk-KZ"/>
              </w:rPr>
              <w:t>Санкционированный платёж</w:t>
            </w:r>
            <w:r w:rsidRPr="00EE6B35">
              <w:rPr>
                <w:lang w:val="kk-KZ"/>
              </w:rPr>
              <w:t xml:space="preserve">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p w14:paraId="2F890CBB" w14:textId="77777777" w:rsidR="00BA7986" w:rsidRPr="00EE6B35" w:rsidRDefault="00BA7986" w:rsidP="00BA7986">
            <w:pPr>
              <w:pStyle w:val="ae"/>
              <w:jc w:val="both"/>
              <w:rPr>
                <w:b/>
                <w:sz w:val="22"/>
                <w:szCs w:val="22"/>
                <w:lang w:val="kk-KZ"/>
              </w:rPr>
            </w:pPr>
            <w:r w:rsidRPr="00EE6B35">
              <w:rPr>
                <w:b/>
                <w:sz w:val="22"/>
                <w:szCs w:val="22"/>
                <w:lang w:val="kk-KZ"/>
              </w:rPr>
              <w:t xml:space="preserve">Система (система «BCC Business» </w:t>
            </w:r>
            <w:r w:rsidRPr="00EE6B35">
              <w:rPr>
                <w:sz w:val="22"/>
                <w:szCs w:val="22"/>
                <w:lang w:val="kk-KZ"/>
              </w:rPr>
              <w:t>– система, используемая клиентами для удалённого управления банковским счётом в банке через сеть интернет, без посещения офиса банка.</w:t>
            </w:r>
          </w:p>
          <w:p w14:paraId="37BA36FA" w14:textId="77777777" w:rsidR="00BA7986" w:rsidRDefault="00BA7986" w:rsidP="00BA7986">
            <w:pPr>
              <w:jc w:val="both"/>
              <w:rPr>
                <w:shd w:val="clear" w:color="auto" w:fill="FFFFFF"/>
                <w:lang w:val="kk-KZ"/>
              </w:rPr>
            </w:pPr>
            <w:r w:rsidRPr="00EE6B35">
              <w:rPr>
                <w:b/>
                <w:lang w:val="kk-KZ"/>
              </w:rPr>
              <w:t>Мобильное приложение</w:t>
            </w:r>
            <w:r w:rsidRPr="00EE6B35">
              <w:rPr>
                <w:lang w:val="kk-KZ"/>
              </w:rPr>
              <w:t xml:space="preserve"> – мобильное нативное</w:t>
            </w:r>
            <w:r w:rsidRPr="00EE6B35">
              <w:rPr>
                <w:shd w:val="clear" w:color="auto" w:fill="FFFFFF"/>
                <w:lang w:val="kk-KZ"/>
              </w:rPr>
              <w:t xml:space="preserve"> приложение </w:t>
            </w:r>
            <w:r w:rsidRPr="00EE6B35">
              <w:rPr>
                <w:lang w:val="kk-KZ"/>
              </w:rPr>
              <w:t xml:space="preserve">системы «BCC Business», в котором клиент взаимодействует с прикладной программой на АУСС определённой платформы </w:t>
            </w:r>
            <w:r w:rsidRPr="00EE6B35">
              <w:rPr>
                <w:shd w:val="clear" w:color="auto" w:fill="FFFFFF"/>
                <w:lang w:val="kk-KZ"/>
              </w:rPr>
              <w:t>с использованием</w:t>
            </w:r>
            <w:r w:rsidRPr="00EE6B35">
              <w:rPr>
                <w:lang w:val="kk-KZ"/>
              </w:rPr>
              <w:t xml:space="preserve"> </w:t>
            </w:r>
            <w:r w:rsidR="00B34FF1" w:rsidRPr="00EE6B35">
              <w:rPr>
                <w:shd w:val="clear" w:color="auto" w:fill="FFFFFF"/>
                <w:lang w:val="kk-KZ"/>
              </w:rPr>
              <w:t xml:space="preserve">идентификационных </w:t>
            </w:r>
            <w:r w:rsidRPr="00EE6B35">
              <w:rPr>
                <w:shd w:val="clear" w:color="auto" w:fill="FFFFFF"/>
                <w:lang w:val="kk-KZ"/>
              </w:rPr>
              <w:t>средств.</w:t>
            </w:r>
          </w:p>
          <w:p w14:paraId="011BABAB" w14:textId="77777777" w:rsidR="0027677C" w:rsidRPr="00EE6B35" w:rsidRDefault="0027677C" w:rsidP="00BA7986">
            <w:pPr>
              <w:jc w:val="both"/>
              <w:rPr>
                <w:lang w:val="kk-KZ"/>
              </w:rPr>
            </w:pPr>
          </w:p>
          <w:p w14:paraId="7DDBF4E0" w14:textId="77777777" w:rsidR="00BA7986" w:rsidRPr="00EE6B35" w:rsidRDefault="00BA7986" w:rsidP="00BA7986">
            <w:pPr>
              <w:jc w:val="both"/>
              <w:rPr>
                <w:lang w:val="kk-KZ"/>
              </w:rPr>
            </w:pPr>
            <w:r w:rsidRPr="00EE6B35">
              <w:rPr>
                <w:b/>
                <w:lang w:val="kk-KZ"/>
              </w:rPr>
              <w:t>Средства электронной цифровой подписи</w:t>
            </w:r>
            <w:r w:rsidRPr="00EE6B35">
              <w:rPr>
                <w:lang w:val="kk-KZ"/>
              </w:rPr>
              <w:t xml:space="preserve"> – совокупность программных и технических средств, используемых для создания и проверки подлинности электронной цифровой подписи.</w:t>
            </w:r>
          </w:p>
          <w:p w14:paraId="7A4E3054" w14:textId="77777777" w:rsidR="00240ECF" w:rsidRPr="00EE6B35" w:rsidRDefault="00240ECF" w:rsidP="00BA7986">
            <w:pPr>
              <w:jc w:val="both"/>
              <w:rPr>
                <w:lang w:val="kk-KZ"/>
              </w:rPr>
            </w:pPr>
          </w:p>
          <w:p w14:paraId="24A10991" w14:textId="77777777" w:rsidR="00BA7986" w:rsidRPr="00EE6B35" w:rsidRDefault="00BA7986" w:rsidP="00BA7986">
            <w:pPr>
              <w:jc w:val="both"/>
              <w:rPr>
                <w:lang w:val="kk-KZ"/>
              </w:rPr>
            </w:pPr>
            <w:r w:rsidRPr="00EE6B35">
              <w:rPr>
                <w:b/>
                <w:lang w:val="kk-KZ"/>
              </w:rPr>
              <w:t>Счёт</w:t>
            </w:r>
            <w:r w:rsidRPr="00EE6B35">
              <w:rPr>
                <w:lang w:val="kk-KZ"/>
              </w:rPr>
              <w:t xml:space="preserve"> – корреспондентские, текущие, сберегательные счета банка, клиента и (или) третьих лиц – как способ отражения договорных отношений между банком и клиентом по </w:t>
            </w:r>
            <w:r w:rsidRPr="00EE6B35">
              <w:rPr>
                <w:lang w:val="kk-KZ"/>
              </w:rPr>
              <w:lastRenderedPageBreak/>
              <w:t>банковскому обслуживанию клиента и учёта движения денег клиента в банке.</w:t>
            </w:r>
          </w:p>
          <w:p w14:paraId="50F8CDAD" w14:textId="77777777" w:rsidR="00531A66" w:rsidRPr="00EE6B35" w:rsidRDefault="007D4A9E" w:rsidP="00BA7986">
            <w:pPr>
              <w:jc w:val="both"/>
              <w:rPr>
                <w:lang w:val="kk-KZ"/>
              </w:rPr>
            </w:pPr>
            <w:r w:rsidRPr="00EE6B35">
              <w:rPr>
                <w:b/>
                <w:lang w:val="kk-KZ"/>
              </w:rPr>
              <w:t>Тариф</w:t>
            </w:r>
            <w:r w:rsidRPr="00EE6B35">
              <w:rPr>
                <w:lang w:val="kk-KZ"/>
              </w:rPr>
              <w:t xml:space="preserve">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hyperlink r:id="rId9" w:history="1">
              <w:r w:rsidRPr="00EE6B35">
                <w:rPr>
                  <w:rStyle w:val="a6"/>
                  <w:color w:val="auto"/>
                  <w:lang w:val="kk-KZ"/>
                </w:rPr>
                <w:t>www.bcc.kz</w:t>
              </w:r>
            </w:hyperlink>
            <w:r w:rsidRPr="00EE6B35">
              <w:rPr>
                <w:lang w:val="kk-KZ"/>
              </w:rPr>
              <w:t xml:space="preserve">. </w:t>
            </w:r>
          </w:p>
          <w:p w14:paraId="73F7430E" w14:textId="77777777" w:rsidR="00BA7986" w:rsidRPr="00EE6B35" w:rsidRDefault="00BA7986" w:rsidP="00BA7986">
            <w:pPr>
              <w:jc w:val="both"/>
              <w:rPr>
                <w:lang w:val="kk-KZ"/>
              </w:rPr>
            </w:pPr>
            <w:r w:rsidRPr="00EE6B35">
              <w:rPr>
                <w:b/>
                <w:lang w:val="kk-KZ"/>
              </w:rPr>
              <w:t>УЦ (удостоверяющий центр)</w:t>
            </w:r>
            <w:r w:rsidRPr="00EE6B35">
              <w:rPr>
                <w:lang w:val="kk-KZ"/>
              </w:rPr>
              <w:t xml:space="preserve">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p w14:paraId="6FD46EC9" w14:textId="77777777" w:rsidR="004149E4" w:rsidRPr="00EE6B35" w:rsidRDefault="004149E4" w:rsidP="00BA7986">
            <w:pPr>
              <w:jc w:val="both"/>
              <w:rPr>
                <w:lang w:val="kk-KZ"/>
              </w:rPr>
            </w:pPr>
            <w:r w:rsidRPr="00EE6B35">
              <w:rPr>
                <w:b/>
                <w:lang w:val="kk-KZ"/>
              </w:rPr>
              <w:t>УЦ КЦМР</w:t>
            </w:r>
            <w:r w:rsidRPr="00EE6B35">
              <w:rPr>
                <w:lang w:val="kk-KZ"/>
              </w:rPr>
              <w:t xml:space="preserve">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w:t>
            </w:r>
          </w:p>
          <w:p w14:paraId="43AB1B37" w14:textId="77777777" w:rsidR="00BA7986" w:rsidRPr="00EE6B35" w:rsidRDefault="00BA7986" w:rsidP="00BA7986">
            <w:pPr>
              <w:jc w:val="both"/>
              <w:rPr>
                <w:lang w:val="kk-KZ"/>
              </w:rPr>
            </w:pPr>
            <w:r w:rsidRPr="00EE6B35">
              <w:rPr>
                <w:b/>
                <w:lang w:val="kk-KZ"/>
              </w:rPr>
              <w:t>НУЦ (национальный удостоверяющий центр Республики Казахстан)</w:t>
            </w:r>
            <w:r w:rsidRPr="00EE6B35">
              <w:rPr>
                <w:lang w:val="kk-KZ"/>
              </w:rPr>
              <w:t xml:space="preserve">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p w14:paraId="163FF31C" w14:textId="77777777" w:rsidR="00BA7986" w:rsidRPr="00EE6B35" w:rsidRDefault="00BA7986" w:rsidP="00BA7986">
            <w:pPr>
              <w:jc w:val="both"/>
              <w:rPr>
                <w:lang w:val="kk-KZ"/>
              </w:rPr>
            </w:pPr>
            <w:r w:rsidRPr="00EE6B35">
              <w:rPr>
                <w:b/>
                <w:lang w:val="kk-KZ"/>
              </w:rPr>
              <w:t>ЭЦП (электронная цифровая подпись)</w:t>
            </w:r>
            <w:r w:rsidRPr="00EE6B35">
              <w:rPr>
                <w:lang w:val="kk-KZ"/>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2E5E42C1" w14:textId="77777777" w:rsidR="00BA7986" w:rsidRPr="00EE6B35" w:rsidRDefault="00BA7986" w:rsidP="00BA7986">
            <w:pPr>
              <w:jc w:val="both"/>
              <w:rPr>
                <w:lang w:val="kk-KZ"/>
              </w:rPr>
            </w:pPr>
            <w:r w:rsidRPr="00EE6B35">
              <w:rPr>
                <w:b/>
                <w:lang w:val="kk-KZ"/>
              </w:rPr>
              <w:t>ЭБУ (электронные банковские услуги)</w:t>
            </w:r>
            <w:r w:rsidRPr="00EE6B35">
              <w:rPr>
                <w:lang w:val="kk-KZ"/>
              </w:rPr>
              <w:t xml:space="preserve">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14:paraId="7133A7D3" w14:textId="77777777" w:rsidR="00BA7986" w:rsidRPr="00EE6B35" w:rsidRDefault="00BA7986" w:rsidP="00BA7986">
            <w:pPr>
              <w:jc w:val="both"/>
              <w:rPr>
                <w:lang w:val="kk-KZ"/>
              </w:rPr>
            </w:pPr>
            <w:r w:rsidRPr="00EE6B35">
              <w:rPr>
                <w:b/>
                <w:lang w:val="kk-KZ"/>
              </w:rPr>
              <w:t>Электронные документы внутри сети банка</w:t>
            </w:r>
            <w:r w:rsidRPr="00EE6B35">
              <w:rPr>
                <w:lang w:val="kk-KZ"/>
              </w:rPr>
              <w:t xml:space="preserve"> – платёжные документы в электронной форме клиентов, на основании которых осуществляются переводы внутри сети банка.</w:t>
            </w:r>
          </w:p>
          <w:p w14:paraId="65BA2EF4" w14:textId="77777777" w:rsidR="00BA7986" w:rsidRPr="00EE6B35" w:rsidRDefault="00BA7986" w:rsidP="00BA7986">
            <w:pPr>
              <w:jc w:val="both"/>
              <w:rPr>
                <w:lang w:val="kk-KZ"/>
              </w:rPr>
            </w:pPr>
            <w:r w:rsidRPr="00EE6B35">
              <w:rPr>
                <w:b/>
                <w:lang w:val="kk-KZ"/>
              </w:rPr>
              <w:t>Электронный документ</w:t>
            </w:r>
            <w:r w:rsidRPr="00EE6B35">
              <w:rPr>
                <w:lang w:val="kk-KZ"/>
              </w:rPr>
              <w:t xml:space="preserve">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Республики Казахстан «Об утверждении Правил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 212 от 31.08.2016 г. </w:t>
            </w:r>
          </w:p>
          <w:p w14:paraId="32A836A9" w14:textId="77777777" w:rsidR="00BA7986" w:rsidRPr="00EE6B35" w:rsidRDefault="00BA7986" w:rsidP="00BA7986">
            <w:pPr>
              <w:jc w:val="both"/>
              <w:rPr>
                <w:lang w:val="kk-KZ"/>
              </w:rPr>
            </w:pPr>
            <w:r w:rsidRPr="00EE6B35">
              <w:rPr>
                <w:b/>
                <w:lang w:val="kk-KZ"/>
              </w:rPr>
              <w:t>Электронные платёжные услуги</w:t>
            </w:r>
            <w:r w:rsidRPr="00EE6B35">
              <w:rPr>
                <w:lang w:val="kk-KZ"/>
              </w:rPr>
              <w:t xml:space="preserve"> – электронные банковские услуги, связанные с проведением платежей и (или) переводов денег, обменных </w:t>
            </w:r>
            <w:r w:rsidRPr="00EE6B35">
              <w:rPr>
                <w:lang w:val="kk-KZ"/>
              </w:rPr>
              <w:lastRenderedPageBreak/>
              <w:t>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p w14:paraId="7A45BA12" w14:textId="77777777" w:rsidR="00BA7986" w:rsidRDefault="00BA7986" w:rsidP="00BA7986">
            <w:pPr>
              <w:jc w:val="both"/>
              <w:rPr>
                <w:lang w:val="kk-KZ"/>
              </w:rPr>
            </w:pPr>
            <w:r w:rsidRPr="00EE6B35">
              <w:rPr>
                <w:b/>
                <w:lang w:val="kk-KZ"/>
              </w:rPr>
              <w:t>Call Center</w:t>
            </w:r>
            <w:r w:rsidRPr="00EE6B35">
              <w:rPr>
                <w:lang w:val="kk-KZ"/>
              </w:rPr>
              <w:t xml:space="preserve"> – контактный операторский центр банка, осуществляющий обслуживание клиентов по телефону, WhatsApp, e</w:t>
            </w:r>
            <w:r w:rsidR="00E60A3D" w:rsidRPr="00EE6B35">
              <w:rPr>
                <w:lang w:val="kk-KZ"/>
              </w:rPr>
              <w:t>-mail, интернет-ресурс.</w:t>
            </w:r>
          </w:p>
          <w:p w14:paraId="43139640" w14:textId="77777777" w:rsidR="0027677C" w:rsidRPr="00EE6B35" w:rsidRDefault="0027677C" w:rsidP="00BA7986">
            <w:pPr>
              <w:jc w:val="both"/>
              <w:rPr>
                <w:lang w:val="kk-KZ"/>
              </w:rPr>
            </w:pPr>
          </w:p>
          <w:p w14:paraId="60004C15" w14:textId="77777777" w:rsidR="005604C6" w:rsidRPr="00EE6B35" w:rsidRDefault="00BA7986" w:rsidP="00BA7986">
            <w:pPr>
              <w:jc w:val="both"/>
              <w:rPr>
                <w:lang w:val="kk-KZ"/>
              </w:rPr>
            </w:pPr>
            <w:r w:rsidRPr="00EE6B35">
              <w:rPr>
                <w:b/>
                <w:lang w:val="kk-KZ"/>
              </w:rPr>
              <w:t xml:space="preserve">E-mail </w:t>
            </w:r>
            <w:r w:rsidRPr="00EE6B35">
              <w:rPr>
                <w:lang w:val="kk-KZ"/>
              </w:rPr>
              <w:t>– технология и служба по пересылке и получению электронных сообщений между пользователями компьютерной сети.</w:t>
            </w:r>
          </w:p>
          <w:p w14:paraId="0673B21A" w14:textId="77777777" w:rsidR="00BA7986" w:rsidRPr="00EE6B35" w:rsidRDefault="00BA7986" w:rsidP="00BA7986">
            <w:pPr>
              <w:jc w:val="both"/>
              <w:rPr>
                <w:lang w:val="kk-KZ"/>
              </w:rPr>
            </w:pPr>
            <w:r w:rsidRPr="00EE6B35">
              <w:rPr>
                <w:b/>
                <w:lang w:val="kk-KZ"/>
              </w:rPr>
              <w:t>ID</w:t>
            </w:r>
            <w:r w:rsidRPr="00EE6B35">
              <w:rPr>
                <w:lang w:val="kk-KZ"/>
              </w:rPr>
              <w:t xml:space="preserve"> </w:t>
            </w:r>
            <w:r w:rsidRPr="00EE6B35">
              <w:rPr>
                <w:b/>
                <w:lang w:val="kk-KZ"/>
              </w:rPr>
              <w:t xml:space="preserve">(уникальный идентификатор пользователя) </w:t>
            </w:r>
            <w:r w:rsidRPr="00EE6B35">
              <w:rPr>
                <w:lang w:val="kk-KZ"/>
              </w:rPr>
              <w:t>– цифровой, буквенный или содержащий иные символы код, присваиваемый банком клиенту для входа в веб-версию «Standart» системы банка, в которой предоставляется доступ к электронным банковским услугам.</w:t>
            </w:r>
          </w:p>
          <w:p w14:paraId="1F843536" w14:textId="77777777" w:rsidR="00BA7986" w:rsidRPr="00EE6B35" w:rsidRDefault="00632AAF" w:rsidP="00BA7986">
            <w:pPr>
              <w:jc w:val="both"/>
              <w:rPr>
                <w:lang w:val="kk-KZ"/>
              </w:rPr>
            </w:pPr>
            <w:r w:rsidRPr="00EE6B35">
              <w:rPr>
                <w:b/>
                <w:lang w:val="kk-KZ"/>
              </w:rPr>
              <w:t xml:space="preserve">IP / </w:t>
            </w:r>
            <w:r w:rsidR="00BA7986" w:rsidRPr="00EE6B35">
              <w:rPr>
                <w:b/>
                <w:lang w:val="kk-KZ"/>
              </w:rPr>
              <w:t>IP</w:t>
            </w:r>
            <w:r w:rsidR="007F5BD5" w:rsidRPr="00EE6B35">
              <w:rPr>
                <w:b/>
                <w:lang w:val="kk-KZ"/>
              </w:rPr>
              <w:t>-адрес</w:t>
            </w:r>
            <w:r w:rsidR="00BA7986" w:rsidRPr="00EE6B35">
              <w:rPr>
                <w:b/>
                <w:lang w:val="kk-KZ"/>
              </w:rPr>
              <w:t xml:space="preserve"> </w:t>
            </w:r>
            <w:r w:rsidR="00BA7986" w:rsidRPr="00EE6B35">
              <w:rPr>
                <w:lang w:val="kk-KZ"/>
              </w:rPr>
              <w:t>– уникальный идентификатор устройства, подключённого к локальной сети или интернету.</w:t>
            </w:r>
          </w:p>
          <w:p w14:paraId="2DFA2113" w14:textId="77777777" w:rsidR="00BA7986" w:rsidRPr="00EE6B35" w:rsidRDefault="00BA7986" w:rsidP="00BA7986">
            <w:pPr>
              <w:jc w:val="both"/>
              <w:rPr>
                <w:lang w:val="kk-KZ"/>
              </w:rPr>
            </w:pPr>
            <w:r w:rsidRPr="00EE6B35">
              <w:rPr>
                <w:b/>
                <w:lang w:val="kk-KZ"/>
              </w:rPr>
              <w:t>OTP-устройство</w:t>
            </w:r>
            <w:r w:rsidR="007F5BD5" w:rsidRPr="00EE6B35">
              <w:rPr>
                <w:b/>
                <w:lang w:val="kk-KZ"/>
              </w:rPr>
              <w:t xml:space="preserve"> (OTP - сокращение от англ. яз. </w:t>
            </w:r>
            <w:r w:rsidR="007F5BD5" w:rsidRPr="00EE6B35">
              <w:rPr>
                <w:b/>
                <w:i/>
                <w:lang w:val="kk-KZ"/>
              </w:rPr>
              <w:t>One time password</w:t>
            </w:r>
            <w:r w:rsidR="007F5BD5" w:rsidRPr="00EE6B35">
              <w:rPr>
                <w:b/>
                <w:lang w:val="kk-KZ"/>
              </w:rPr>
              <w:t xml:space="preserve"> – единовременный пароль)</w:t>
            </w:r>
            <w:r w:rsidRPr="00EE6B35">
              <w:rPr>
                <w:lang w:val="kk-KZ"/>
              </w:rPr>
              <w:t xml:space="preserve"> – пластиковое устройство динамической идентификации (</w:t>
            </w:r>
            <w:r w:rsidR="007F5BD5" w:rsidRPr="00EE6B35">
              <w:rPr>
                <w:lang w:val="kk-KZ"/>
              </w:rPr>
              <w:t>ОТР-</w:t>
            </w:r>
            <w:r w:rsidRPr="00EE6B35">
              <w:rPr>
                <w:lang w:val="kk-KZ"/>
              </w:rPr>
              <w:t xml:space="preserve">карта, </w:t>
            </w:r>
            <w:r w:rsidR="007F5BD5" w:rsidRPr="00EE6B35">
              <w:rPr>
                <w:lang w:val="kk-KZ"/>
              </w:rPr>
              <w:t>ОТР-</w:t>
            </w:r>
            <w:r w:rsidRPr="00EE6B35">
              <w:rPr>
                <w:lang w:val="kk-KZ"/>
              </w:rPr>
              <w:t>токен), предназначенное для подтверждения платежей и (или) переводов клиента в системы «BCC Business».</w:t>
            </w:r>
          </w:p>
          <w:p w14:paraId="6FD3A22D" w14:textId="77777777" w:rsidR="00BA7986" w:rsidRPr="00EE6B35" w:rsidRDefault="00BA7986" w:rsidP="00BA7986">
            <w:pPr>
              <w:jc w:val="both"/>
              <w:rPr>
                <w:lang w:val="kk-KZ"/>
              </w:rPr>
            </w:pPr>
            <w:r w:rsidRPr="00EE6B35">
              <w:rPr>
                <w:b/>
                <w:lang w:val="kk-KZ"/>
              </w:rPr>
              <w:t>OTP-карта</w:t>
            </w:r>
            <w:r w:rsidRPr="00EE6B35">
              <w:rPr>
                <w:lang w:val="kk-KZ"/>
              </w:rPr>
              <w:t xml:space="preserve"> – карта, содержащая порядковый номер карты, PIN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p w14:paraId="2501951B" w14:textId="77777777" w:rsidR="00BA7986" w:rsidRPr="00EE6B35" w:rsidRDefault="00BA7986" w:rsidP="00BA7986">
            <w:pPr>
              <w:jc w:val="both"/>
              <w:rPr>
                <w:lang w:val="kk-KZ"/>
              </w:rPr>
            </w:pPr>
            <w:r w:rsidRPr="00EE6B35">
              <w:rPr>
                <w:b/>
                <w:lang w:val="kk-KZ"/>
              </w:rPr>
              <w:t>OTP-токен</w:t>
            </w:r>
            <w:r w:rsidRPr="00EE6B35">
              <w:rPr>
                <w:lang w:val="kk-KZ"/>
              </w:rPr>
              <w:t xml:space="preserve">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p w14:paraId="48C1F0EB" w14:textId="77777777" w:rsidR="00BA7986" w:rsidRPr="00EE6B35" w:rsidRDefault="00BA7986" w:rsidP="00BA7986">
            <w:pPr>
              <w:jc w:val="both"/>
              <w:rPr>
                <w:lang w:val="kk-KZ"/>
              </w:rPr>
            </w:pPr>
            <w:r w:rsidRPr="00EE6B35">
              <w:rPr>
                <w:b/>
                <w:lang w:val="kk-KZ"/>
              </w:rPr>
              <w:t xml:space="preserve">SMS </w:t>
            </w:r>
            <w:r w:rsidRPr="00EE6B35">
              <w:rPr>
                <w:lang w:val="kk-KZ"/>
              </w:rPr>
              <w:t>– услуга, позволяющая клиенту получить текстовое сообщение уведомительного или информационного характера от банка на сотовый номер.</w:t>
            </w:r>
          </w:p>
          <w:p w14:paraId="5344457B" w14:textId="77777777" w:rsidR="00BA7986" w:rsidRPr="00EE6B35" w:rsidRDefault="00BA7986" w:rsidP="00BA7986">
            <w:pPr>
              <w:rPr>
                <w:lang w:val="kk-KZ"/>
              </w:rPr>
            </w:pPr>
            <w:r w:rsidRPr="00EE6B35">
              <w:rPr>
                <w:b/>
                <w:lang w:val="kk-KZ"/>
              </w:rPr>
              <w:t>Push</w:t>
            </w:r>
            <w:r w:rsidRPr="00EE6B35">
              <w:rPr>
                <w:lang w:val="kk-KZ"/>
              </w:rPr>
              <w:t xml:space="preserve"> – короткие уведомления на экране ПТС.</w:t>
            </w:r>
          </w:p>
          <w:p w14:paraId="7D2A5EEA" w14:textId="77777777" w:rsidR="00363975" w:rsidRPr="00EE6B35" w:rsidRDefault="00BA7986" w:rsidP="00BA7986">
            <w:pPr>
              <w:jc w:val="both"/>
              <w:rPr>
                <w:lang w:val="kk-KZ"/>
              </w:rPr>
            </w:pPr>
            <w:r w:rsidRPr="00EE6B35">
              <w:rPr>
                <w:b/>
                <w:lang w:val="kk-KZ"/>
              </w:rPr>
              <w:t>PIN-код</w:t>
            </w:r>
            <w:r w:rsidRPr="00EE6B35">
              <w:rPr>
                <w:lang w:val="kk-KZ"/>
              </w:rPr>
              <w:t xml:space="preserve"> – последовательность символов из набора букв и цифр, используемая в системе «BCC Business» при регистрации клиента.</w:t>
            </w:r>
          </w:p>
          <w:p w14:paraId="5D88320A" w14:textId="77777777" w:rsidR="00BA7986" w:rsidRPr="00EE6B35" w:rsidRDefault="00BA7986" w:rsidP="00BA7986">
            <w:pPr>
              <w:jc w:val="both"/>
              <w:rPr>
                <w:lang w:val="kk-KZ"/>
              </w:rPr>
            </w:pPr>
            <w:r w:rsidRPr="00EE6B35">
              <w:rPr>
                <w:b/>
                <w:lang w:val="kk-KZ"/>
              </w:rPr>
              <w:t>SMS-код</w:t>
            </w:r>
            <w:r w:rsidRPr="00EE6B35">
              <w:rPr>
                <w:lang w:val="kk-KZ"/>
              </w:rPr>
              <w:t xml:space="preserve"> – уникальный код, используемый при регистрации клиента и платежах в целях безопасности и сохранности персональных платежных данных.</w:t>
            </w:r>
          </w:p>
          <w:p w14:paraId="4CF48D5D" w14:textId="77777777" w:rsidR="00BB2426" w:rsidRPr="00EE6B35" w:rsidRDefault="00BA7986" w:rsidP="00BA7986">
            <w:pPr>
              <w:jc w:val="both"/>
              <w:rPr>
                <w:lang w:val="kk-KZ"/>
              </w:rPr>
            </w:pPr>
            <w:r w:rsidRPr="00EE6B35">
              <w:rPr>
                <w:b/>
                <w:lang w:val="kk-KZ"/>
              </w:rPr>
              <w:t xml:space="preserve">USB-token </w:t>
            </w:r>
            <w:r w:rsidRPr="00EE6B35">
              <w:rPr>
                <w:lang w:val="kk-KZ"/>
              </w:rPr>
              <w:t>– персональное электронное устройство, предназначенное для обеспечения информационной безопасности и идентификации.</w:t>
            </w:r>
          </w:p>
        </w:tc>
      </w:tr>
      <w:tr w:rsidR="00EE6B35" w:rsidRPr="00EE6B35" w14:paraId="2D07B597" w14:textId="77777777" w:rsidTr="00E80894">
        <w:tc>
          <w:tcPr>
            <w:tcW w:w="5104" w:type="dxa"/>
          </w:tcPr>
          <w:p w14:paraId="1775B573" w14:textId="77777777" w:rsidR="00BB2426" w:rsidRPr="00EE6B35" w:rsidRDefault="00693746" w:rsidP="00693746">
            <w:pPr>
              <w:jc w:val="center"/>
              <w:rPr>
                <w:b/>
                <w:lang w:val="kk-KZ"/>
              </w:rPr>
            </w:pPr>
            <w:r w:rsidRPr="00EE6B35">
              <w:rPr>
                <w:b/>
                <w:lang w:val="kk-KZ"/>
              </w:rPr>
              <w:lastRenderedPageBreak/>
              <w:t>2. ШАРТТЫҢ МӘНІ</w:t>
            </w:r>
          </w:p>
          <w:p w14:paraId="19BEAFBB" w14:textId="77777777" w:rsidR="00693746" w:rsidRPr="00EE6B35" w:rsidRDefault="00693746" w:rsidP="008C65FB">
            <w:pPr>
              <w:jc w:val="both"/>
              <w:rPr>
                <w:lang w:val="kk-KZ"/>
              </w:rPr>
            </w:pPr>
            <w:r w:rsidRPr="00EE6B35">
              <w:rPr>
                <w:lang w:val="kk-KZ"/>
              </w:rPr>
              <w:t>2.1. Шарт ҚР АК 389-бабы</w:t>
            </w:r>
            <w:r w:rsidR="009944F6" w:rsidRPr="00EE6B35">
              <w:rPr>
                <w:lang w:val="kk-KZ"/>
              </w:rPr>
              <w:t xml:space="preserve">ның аясында </w:t>
            </w:r>
            <w:r w:rsidRPr="00EE6B35">
              <w:rPr>
                <w:lang w:val="kk-KZ"/>
              </w:rPr>
              <w:t xml:space="preserve"> әзірленген және </w:t>
            </w:r>
            <w:hyperlink r:id="rId10" w:history="1">
              <w:r w:rsidR="009944F6" w:rsidRPr="00EE6B35">
                <w:rPr>
                  <w:rStyle w:val="a6"/>
                  <w:color w:val="auto"/>
                  <w:lang w:val="kk-KZ"/>
                </w:rPr>
                <w:t>www.bcc.kz</w:t>
              </w:r>
            </w:hyperlink>
            <w:r w:rsidR="009944F6" w:rsidRPr="00EE6B35">
              <w:rPr>
                <w:lang w:val="kk-KZ"/>
              </w:rPr>
              <w:t xml:space="preserve"> </w:t>
            </w:r>
            <w:r w:rsidRPr="00EE6B35">
              <w:rPr>
                <w:lang w:val="kk-KZ"/>
              </w:rPr>
              <w:t>мекенжай</w:t>
            </w:r>
            <w:r w:rsidR="009944F6" w:rsidRPr="00EE6B35">
              <w:rPr>
                <w:lang w:val="kk-KZ"/>
              </w:rPr>
              <w:t>ы</w:t>
            </w:r>
            <w:r w:rsidRPr="00EE6B35">
              <w:rPr>
                <w:lang w:val="kk-KZ"/>
              </w:rPr>
              <w:t xml:space="preserve"> бойынша интернет-ресурста электрондық түрде орналастырылған</w:t>
            </w:r>
            <w:r w:rsidR="009944F6" w:rsidRPr="00EE6B35">
              <w:rPr>
                <w:lang w:val="kk-KZ"/>
              </w:rPr>
              <w:t xml:space="preserve"> стандартты талаптардан тұрады. </w:t>
            </w:r>
            <w:r w:rsidR="008C65FB" w:rsidRPr="00EE6B35">
              <w:rPr>
                <w:lang w:val="kk-KZ"/>
              </w:rPr>
              <w:t>Шарттың күші Б</w:t>
            </w:r>
            <w:r w:rsidR="009944F6" w:rsidRPr="00EE6B35">
              <w:rPr>
                <w:lang w:val="kk-KZ"/>
              </w:rPr>
              <w:t xml:space="preserve">анк олар үшін өзге үлгілік </w:t>
            </w:r>
            <w:r w:rsidR="008C65FB" w:rsidRPr="00EE6B35">
              <w:rPr>
                <w:lang w:val="kk-KZ"/>
              </w:rPr>
              <w:t xml:space="preserve">талаптарды </w:t>
            </w:r>
            <w:r w:rsidR="009944F6" w:rsidRPr="00EE6B35">
              <w:rPr>
                <w:lang w:val="kk-KZ"/>
              </w:rPr>
              <w:lastRenderedPageBreak/>
              <w:t>(формулярларды) көздеген жеке тұлғаларға қолданылмайды.</w:t>
            </w:r>
          </w:p>
          <w:p w14:paraId="43686031" w14:textId="77777777" w:rsidR="008C65FB" w:rsidRPr="00EE6B35" w:rsidRDefault="008C65FB" w:rsidP="008C65FB">
            <w:pPr>
              <w:jc w:val="both"/>
              <w:rPr>
                <w:lang w:val="kk-KZ"/>
              </w:rPr>
            </w:pPr>
          </w:p>
          <w:p w14:paraId="163F07AD" w14:textId="77777777" w:rsidR="008C65FB" w:rsidRPr="00EE6B35" w:rsidRDefault="008C65FB" w:rsidP="008C65FB">
            <w:pPr>
              <w:jc w:val="both"/>
              <w:rPr>
                <w:lang w:val="kk-KZ"/>
              </w:rPr>
            </w:pPr>
            <w:r w:rsidRPr="00EE6B35">
              <w:rPr>
                <w:lang w:val="kk-KZ"/>
              </w:rPr>
              <w:t>Стандарт талаптар барлық клиенттер үшін бірдей және оны клиент сөзсіз келісетін жалпы қосылу арқылы қабылдай алады. Клиенттің стандарт талаптарды тұтастай қабылдауы және осы фактіні негізге ала отырып, Банк пен клиент арасында шарт жасасу фактісін растау мақсатында, клиент динамикалық сәйкестендіруді пайдалана отырып (Банктің техникалық мүмкіндігі болған кезде), мобильдік қосымша арқылы Шартқа жасалған  өтінішке электрондық түрде қол қояды және ҚР АК 152-бабының аясында жазбаша нысанда жасалған болып есептеледі немесе Банк бөлімшесінде қағаз тасымалдағышта мөрімен (бар болса) куәландыра отырып өз қолымен ұсынады.</w:t>
            </w:r>
          </w:p>
          <w:p w14:paraId="0B164374" w14:textId="77777777" w:rsidR="008C65FB" w:rsidRPr="00EE6B35" w:rsidRDefault="008C65FB" w:rsidP="008C65FB">
            <w:pPr>
              <w:jc w:val="both"/>
              <w:rPr>
                <w:lang w:val="kk-KZ"/>
              </w:rPr>
            </w:pPr>
            <w:r w:rsidRPr="00EE6B35">
              <w:rPr>
                <w:lang w:val="kk-KZ"/>
              </w:rPr>
              <w:t>Банк клиент қол қойған шартқа жасалған өтінішті қабылдаған сәттен бастап Шарт жасалған болып есептеледі.</w:t>
            </w:r>
          </w:p>
          <w:p w14:paraId="7026772E" w14:textId="77777777" w:rsidR="00AD65F8" w:rsidRPr="00EE6B35" w:rsidRDefault="00AD65F8" w:rsidP="008C65FB">
            <w:pPr>
              <w:jc w:val="both"/>
              <w:rPr>
                <w:lang w:val="kk-KZ"/>
              </w:rPr>
            </w:pPr>
            <w:r w:rsidRPr="00EE6B35">
              <w:rPr>
                <w:lang w:val="kk-KZ"/>
              </w:rPr>
              <w:t>Шартқа сәйкес Банк клиентке ЭБҚ алуға мүмкіндік беретін жүйені пайдалана отырып, клиентке банктік қызмет көрсетуді жүзеге асырады.</w:t>
            </w:r>
          </w:p>
        </w:tc>
        <w:tc>
          <w:tcPr>
            <w:tcW w:w="283" w:type="dxa"/>
          </w:tcPr>
          <w:p w14:paraId="0EB708D7" w14:textId="77777777" w:rsidR="00BB2426" w:rsidRPr="00EE6B35" w:rsidRDefault="00BB2426" w:rsidP="00AF3AAF">
            <w:pPr>
              <w:jc w:val="both"/>
              <w:rPr>
                <w:lang w:val="kk-KZ"/>
              </w:rPr>
            </w:pPr>
          </w:p>
        </w:tc>
        <w:tc>
          <w:tcPr>
            <w:tcW w:w="4960" w:type="dxa"/>
          </w:tcPr>
          <w:p w14:paraId="1EDACD97" w14:textId="77777777" w:rsidR="008944CA" w:rsidRPr="00EE6B35" w:rsidRDefault="00BB2426" w:rsidP="00693746">
            <w:pPr>
              <w:jc w:val="center"/>
              <w:rPr>
                <w:b/>
                <w:lang w:val="kk-KZ"/>
              </w:rPr>
            </w:pPr>
            <w:r w:rsidRPr="00EE6B35">
              <w:rPr>
                <w:b/>
                <w:lang w:val="kk-KZ"/>
              </w:rPr>
              <w:t>2. ПРЕДМЕТ ДОГОВОРА</w:t>
            </w:r>
          </w:p>
          <w:p w14:paraId="4B0DD725" w14:textId="77777777" w:rsidR="004F58D0" w:rsidRPr="00EE6B35" w:rsidRDefault="004F58D0" w:rsidP="00693746">
            <w:pPr>
              <w:jc w:val="center"/>
              <w:rPr>
                <w:b/>
                <w:lang w:val="kk-KZ"/>
              </w:rPr>
            </w:pPr>
          </w:p>
          <w:p w14:paraId="6D03969B" w14:textId="77777777" w:rsidR="00901A50" w:rsidRPr="00EE6B35" w:rsidRDefault="00BB2426" w:rsidP="00BF4E61">
            <w:pPr>
              <w:jc w:val="both"/>
              <w:rPr>
                <w:lang w:val="kk-KZ"/>
              </w:rPr>
            </w:pPr>
            <w:r w:rsidRPr="00EE6B35">
              <w:rPr>
                <w:b/>
                <w:lang w:val="kk-KZ"/>
              </w:rPr>
              <w:t>2.1.</w:t>
            </w:r>
            <w:r w:rsidRPr="00EE6B35">
              <w:rPr>
                <w:lang w:val="kk-KZ"/>
              </w:rPr>
              <w:t xml:space="preserve"> </w:t>
            </w:r>
            <w:r w:rsidR="00901A50" w:rsidRPr="00EE6B35">
              <w:rPr>
                <w:lang w:val="kk-KZ"/>
              </w:rPr>
              <w:t xml:space="preserve">Договор разработан в рамках ст. 389 ГК РК и содержит стандартные условия, размещённые в электронном виде на </w:t>
            </w:r>
            <w:r w:rsidR="003E439C" w:rsidRPr="00EE6B35">
              <w:rPr>
                <w:lang w:val="kk-KZ"/>
              </w:rPr>
              <w:t>веб-сайте</w:t>
            </w:r>
            <w:r w:rsidR="00901A50" w:rsidRPr="00EE6B35">
              <w:rPr>
                <w:lang w:val="kk-KZ"/>
              </w:rPr>
              <w:t xml:space="preserve"> по адресу: </w:t>
            </w:r>
            <w:hyperlink r:id="rId11" w:history="1">
              <w:r w:rsidR="00901A50" w:rsidRPr="00EE6B35">
                <w:rPr>
                  <w:rStyle w:val="a6"/>
                  <w:color w:val="auto"/>
                  <w:lang w:val="kk-KZ"/>
                </w:rPr>
                <w:t>www.bcc.kz</w:t>
              </w:r>
            </w:hyperlink>
            <w:r w:rsidR="00901A50" w:rsidRPr="00EE6B35">
              <w:rPr>
                <w:lang w:val="kk-KZ"/>
              </w:rPr>
              <w:t xml:space="preserve">. Действие договора не </w:t>
            </w:r>
            <w:r w:rsidR="00901A50" w:rsidRPr="00EE6B35">
              <w:rPr>
                <w:lang w:val="kk-KZ"/>
              </w:rPr>
              <w:lastRenderedPageBreak/>
              <w:t xml:space="preserve">распространяется на физических лиц, для которых банком предусмотрены иные типовые условия (формуляры). </w:t>
            </w:r>
          </w:p>
          <w:p w14:paraId="3DB5B54A" w14:textId="77777777" w:rsidR="00901A50" w:rsidRPr="00EE6B35" w:rsidRDefault="00901A50" w:rsidP="00BF4E61">
            <w:pPr>
              <w:jc w:val="both"/>
              <w:rPr>
                <w:lang w:val="kk-KZ"/>
              </w:rPr>
            </w:pPr>
            <w:r w:rsidRPr="00EE6B35">
              <w:rPr>
                <w:lang w:val="kk-KZ"/>
              </w:rPr>
              <w:t xml:space="preserve">Стандартные условия едины для всех клиентов и могут быть приняты клиентом путём присоединения в целом, с чем клиент безусловно согласен. В целях принятия клиентом стандартных условий, в целом и подтверждения, исходя из этого, факта заключения договора между банком и клиентом, клиент подписывает </w:t>
            </w:r>
            <w:r w:rsidR="0087556D" w:rsidRPr="00EE6B35">
              <w:rPr>
                <w:lang w:val="kk-KZ"/>
              </w:rPr>
              <w:t>з</w:t>
            </w:r>
            <w:r w:rsidR="00BB2426" w:rsidRPr="00EE6B35">
              <w:rPr>
                <w:lang w:val="kk-KZ"/>
              </w:rPr>
              <w:t>аявлени</w:t>
            </w:r>
            <w:r w:rsidR="007F5BD5" w:rsidRPr="00EE6B35">
              <w:rPr>
                <w:lang w:val="kk-KZ"/>
              </w:rPr>
              <w:t>е</w:t>
            </w:r>
            <w:r w:rsidR="00BB2426" w:rsidRPr="00EE6B35">
              <w:rPr>
                <w:lang w:val="kk-KZ"/>
              </w:rPr>
              <w:t xml:space="preserve"> к </w:t>
            </w:r>
            <w:r w:rsidR="0087556D" w:rsidRPr="00EE6B35">
              <w:rPr>
                <w:lang w:val="kk-KZ"/>
              </w:rPr>
              <w:t>д</w:t>
            </w:r>
            <w:r w:rsidRPr="00EE6B35">
              <w:rPr>
                <w:lang w:val="kk-KZ"/>
              </w:rPr>
              <w:t>оговору в электронном виде посредством мобильного приложения с использованием динамической идентификации (при наличии технической возможности у банка) и считается совершённой в письменной форме в рамках ст. 152 ГК РК либо на бумажном носителе собственноручно с заверением печатью (при наличии) в отделении банка.</w:t>
            </w:r>
          </w:p>
          <w:p w14:paraId="7EF8B0D2" w14:textId="77777777" w:rsidR="003B0E79" w:rsidRPr="00EE6B35" w:rsidRDefault="00BB2426" w:rsidP="00BF4E61">
            <w:pPr>
              <w:jc w:val="both"/>
              <w:rPr>
                <w:lang w:val="kk-KZ"/>
              </w:rPr>
            </w:pPr>
            <w:r w:rsidRPr="00EE6B35">
              <w:rPr>
                <w:lang w:val="kk-KZ"/>
              </w:rPr>
              <w:t xml:space="preserve">Договор считается заключенным с момента принятия </w:t>
            </w:r>
            <w:r w:rsidR="0087556D" w:rsidRPr="00EE6B35">
              <w:rPr>
                <w:lang w:val="kk-KZ"/>
              </w:rPr>
              <w:t>б</w:t>
            </w:r>
            <w:r w:rsidRPr="00EE6B35">
              <w:rPr>
                <w:lang w:val="kk-KZ"/>
              </w:rPr>
              <w:t xml:space="preserve">анком подписанного </w:t>
            </w:r>
            <w:r w:rsidR="0087556D" w:rsidRPr="00EE6B35">
              <w:rPr>
                <w:lang w:val="kk-KZ"/>
              </w:rPr>
              <w:t>клиентом з</w:t>
            </w:r>
            <w:r w:rsidRPr="00EE6B35">
              <w:rPr>
                <w:lang w:val="kk-KZ"/>
              </w:rPr>
              <w:t>аявления</w:t>
            </w:r>
            <w:r w:rsidR="0087556D" w:rsidRPr="00EE6B35">
              <w:rPr>
                <w:lang w:val="kk-KZ"/>
              </w:rPr>
              <w:t xml:space="preserve"> к договору. </w:t>
            </w:r>
          </w:p>
          <w:p w14:paraId="25A4596F" w14:textId="77777777" w:rsidR="0087556D" w:rsidRPr="00EE6B35" w:rsidRDefault="00BB2426" w:rsidP="00BF4E61">
            <w:pPr>
              <w:jc w:val="both"/>
              <w:rPr>
                <w:lang w:val="kk-KZ"/>
              </w:rPr>
            </w:pPr>
            <w:r w:rsidRPr="00EE6B35">
              <w:rPr>
                <w:lang w:val="kk-KZ"/>
              </w:rPr>
              <w:t xml:space="preserve">В соответствии с </w:t>
            </w:r>
            <w:r w:rsidR="0087556D" w:rsidRPr="00EE6B35">
              <w:rPr>
                <w:lang w:val="kk-KZ"/>
              </w:rPr>
              <w:t>д</w:t>
            </w:r>
            <w:r w:rsidRPr="00EE6B35">
              <w:rPr>
                <w:lang w:val="kk-KZ"/>
              </w:rPr>
              <w:t xml:space="preserve">оговором </w:t>
            </w:r>
            <w:r w:rsidR="0087556D" w:rsidRPr="00EE6B35">
              <w:rPr>
                <w:lang w:val="kk-KZ"/>
              </w:rPr>
              <w:t>б</w:t>
            </w:r>
            <w:r w:rsidRPr="00EE6B35">
              <w:rPr>
                <w:lang w:val="kk-KZ"/>
              </w:rPr>
              <w:t xml:space="preserve">анк осуществляет банковское обслуживание </w:t>
            </w:r>
            <w:r w:rsidR="0087556D" w:rsidRPr="00EE6B35">
              <w:rPr>
                <w:lang w:val="kk-KZ"/>
              </w:rPr>
              <w:t>к</w:t>
            </w:r>
            <w:r w:rsidRPr="00EE6B35">
              <w:rPr>
                <w:lang w:val="kk-KZ"/>
              </w:rPr>
              <w:t xml:space="preserve">лиента с использованием </w:t>
            </w:r>
            <w:r w:rsidR="0087556D" w:rsidRPr="00EE6B35">
              <w:rPr>
                <w:lang w:val="kk-KZ"/>
              </w:rPr>
              <w:t>с</w:t>
            </w:r>
            <w:r w:rsidRPr="00EE6B35">
              <w:rPr>
                <w:lang w:val="kk-KZ"/>
              </w:rPr>
              <w:t>истемы,</w:t>
            </w:r>
            <w:r w:rsidR="0087556D" w:rsidRPr="00EE6B35">
              <w:rPr>
                <w:lang w:val="kk-KZ"/>
              </w:rPr>
              <w:t xml:space="preserve"> </w:t>
            </w:r>
            <w:r w:rsidRPr="00EE6B35">
              <w:rPr>
                <w:lang w:val="kk-KZ"/>
              </w:rPr>
              <w:t xml:space="preserve">позволяющей </w:t>
            </w:r>
            <w:r w:rsidR="0087556D" w:rsidRPr="00EE6B35">
              <w:rPr>
                <w:lang w:val="kk-KZ"/>
              </w:rPr>
              <w:t>к</w:t>
            </w:r>
            <w:r w:rsidRPr="00EE6B35">
              <w:rPr>
                <w:lang w:val="kk-KZ"/>
              </w:rPr>
              <w:t>лиенту получать ЭБУ.</w:t>
            </w:r>
          </w:p>
        </w:tc>
      </w:tr>
      <w:tr w:rsidR="00EE6B35" w:rsidRPr="00EE6B35" w14:paraId="0DDA3A32" w14:textId="77777777" w:rsidTr="00E80894">
        <w:trPr>
          <w:trHeight w:val="80"/>
        </w:trPr>
        <w:tc>
          <w:tcPr>
            <w:tcW w:w="5104" w:type="dxa"/>
          </w:tcPr>
          <w:p w14:paraId="1BCE3986" w14:textId="77777777" w:rsidR="00BB2426" w:rsidRPr="00EE6B35" w:rsidRDefault="002B11C1" w:rsidP="00AF3AAF">
            <w:pPr>
              <w:jc w:val="both"/>
              <w:rPr>
                <w:lang w:val="kk-KZ"/>
              </w:rPr>
            </w:pPr>
            <w:r w:rsidRPr="00EE6B35">
              <w:rPr>
                <w:lang w:val="kk-KZ"/>
              </w:rPr>
              <w:lastRenderedPageBreak/>
              <w:t>2.2. Шартқа жасалған өтінішке қол қою арқылы клиент:</w:t>
            </w:r>
          </w:p>
          <w:p w14:paraId="51819116" w14:textId="77777777" w:rsidR="002B11C1" w:rsidRPr="00EE6B35" w:rsidRDefault="002B11C1" w:rsidP="002B11C1">
            <w:pPr>
              <w:jc w:val="both"/>
              <w:rPr>
                <w:lang w:val="kk-KZ"/>
              </w:rPr>
            </w:pPr>
            <w:r w:rsidRPr="00EE6B35">
              <w:rPr>
                <w:lang w:val="kk-KZ"/>
              </w:rPr>
              <w:t>2.2.1. ережелердің, шарттардың, тарифтердің және тізімнің талаптарымен танысты және онымен сөзсіз келіседі;</w:t>
            </w:r>
          </w:p>
          <w:p w14:paraId="72A7D6CD" w14:textId="77777777" w:rsidR="002B11C1" w:rsidRPr="00EE6B35" w:rsidRDefault="002B11C1" w:rsidP="002B11C1">
            <w:pPr>
              <w:jc w:val="both"/>
              <w:rPr>
                <w:lang w:val="kk-KZ"/>
              </w:rPr>
            </w:pPr>
            <w:r w:rsidRPr="00EE6B35">
              <w:rPr>
                <w:lang w:val="kk-KZ"/>
              </w:rPr>
              <w:t xml:space="preserve">2.2.2. стандарт талаптарды қабылдау фактісін растау мақсатында Банк белгілеген нысан бойынша құжаттарға қол қоюға сөзсіз келіседі; </w:t>
            </w:r>
          </w:p>
          <w:p w14:paraId="2BE86033" w14:textId="77777777" w:rsidR="00253D63" w:rsidRPr="00EE6B35" w:rsidRDefault="00253D63" w:rsidP="002B11C1">
            <w:pPr>
              <w:jc w:val="both"/>
              <w:rPr>
                <w:lang w:val="kk-KZ"/>
              </w:rPr>
            </w:pPr>
          </w:p>
          <w:p w14:paraId="0CBF4365" w14:textId="77777777" w:rsidR="00253D63" w:rsidRPr="00EE6B35" w:rsidRDefault="00253D63" w:rsidP="00253D63">
            <w:pPr>
              <w:jc w:val="both"/>
              <w:rPr>
                <w:lang w:val="kk-KZ"/>
              </w:rPr>
            </w:pPr>
            <w:r w:rsidRPr="00EE6B35">
              <w:rPr>
                <w:lang w:val="kk-KZ"/>
              </w:rPr>
              <w:t>2.2.3. өз еркімен, өз бастамасымен және  еркімен құжаттарға қол қоюға және Банкте шарт жасасатынына келіседі;</w:t>
            </w:r>
          </w:p>
          <w:p w14:paraId="20893C61" w14:textId="77777777" w:rsidR="004C09FB" w:rsidRPr="00EE6B35" w:rsidRDefault="004C09FB" w:rsidP="00253D63">
            <w:pPr>
              <w:jc w:val="both"/>
              <w:rPr>
                <w:lang w:val="kk-KZ"/>
              </w:rPr>
            </w:pPr>
          </w:p>
          <w:p w14:paraId="4BDE220A" w14:textId="77777777" w:rsidR="004C09FB" w:rsidRPr="00EE6B35" w:rsidRDefault="004C09FB" w:rsidP="004C09FB">
            <w:pPr>
              <w:jc w:val="both"/>
              <w:rPr>
                <w:lang w:val="kk-KZ"/>
              </w:rPr>
            </w:pPr>
            <w:r w:rsidRPr="00EE6B35">
              <w:rPr>
                <w:lang w:val="kk-KZ"/>
              </w:rPr>
              <w:t>2.2.4. егер Банкте шартқа жасалған қол қойылған өтініш болса, осы Шартты жасамағанының, оқымағанының, түсіндірілмегенінің, қабылда</w:t>
            </w:r>
            <w:r w:rsidR="0031174B" w:rsidRPr="00EE6B35">
              <w:rPr>
                <w:lang w:val="kk-KZ"/>
              </w:rPr>
              <w:t>м</w:t>
            </w:r>
            <w:r w:rsidRPr="00EE6B35">
              <w:rPr>
                <w:lang w:val="kk-KZ"/>
              </w:rPr>
              <w:t xml:space="preserve">ағандығының дәлелі ретінде осы Шартта қол қоймағандығына сілтеме жасауға құқығы жоқ екендігімен келіседі; </w:t>
            </w:r>
          </w:p>
          <w:p w14:paraId="23CCBA71" w14:textId="77777777" w:rsidR="004C09FB" w:rsidRPr="00EE6B35" w:rsidRDefault="004C09FB" w:rsidP="004C09FB">
            <w:pPr>
              <w:jc w:val="both"/>
              <w:rPr>
                <w:lang w:val="kk-KZ"/>
              </w:rPr>
            </w:pPr>
            <w:r w:rsidRPr="00EE6B35">
              <w:rPr>
                <w:lang w:val="kk-KZ"/>
              </w:rPr>
              <w:t xml:space="preserve">2.2.5. Банк белгілеген нысан бойынша Шартқа және өзге де құжаттарға жасалған өтініште көрсетілген мәліметтер (ақпарат) толық және шынайы болып табылатынына сөзсіз келіседі; </w:t>
            </w:r>
          </w:p>
          <w:p w14:paraId="00194E9B" w14:textId="77777777" w:rsidR="004C09FB" w:rsidRPr="00EE6B35" w:rsidRDefault="004C09FB" w:rsidP="004C09FB">
            <w:pPr>
              <w:jc w:val="both"/>
              <w:rPr>
                <w:lang w:val="kk-KZ"/>
              </w:rPr>
            </w:pPr>
            <w:r w:rsidRPr="00EE6B35">
              <w:rPr>
                <w:lang w:val="kk-KZ"/>
              </w:rPr>
              <w:t xml:space="preserve">2.2.6. </w:t>
            </w:r>
            <w:r w:rsidR="00FA1351" w:rsidRPr="00EE6B35">
              <w:rPr>
                <w:lang w:val="kk-KZ"/>
              </w:rPr>
              <w:t>уағдаластық аясында талап етілетін/жасалған хабарламаларды, хабарларды, хаттарды, сұрауларды клиенттің банкке жазбаша түрде ұсынатынына сөзсіз келіседі</w:t>
            </w:r>
            <w:r w:rsidRPr="00EE6B35">
              <w:rPr>
                <w:lang w:val="kk-KZ"/>
              </w:rPr>
              <w:t>;</w:t>
            </w:r>
          </w:p>
          <w:p w14:paraId="65E943B5" w14:textId="77777777" w:rsidR="00EA71CF" w:rsidRPr="00EE6B35" w:rsidRDefault="00EA71CF" w:rsidP="004C09FB">
            <w:pPr>
              <w:jc w:val="both"/>
              <w:rPr>
                <w:lang w:val="kk-KZ"/>
              </w:rPr>
            </w:pPr>
          </w:p>
          <w:p w14:paraId="40D767D3" w14:textId="77777777" w:rsidR="00785874" w:rsidRPr="00EE6B35" w:rsidRDefault="004C09FB" w:rsidP="004C09FB">
            <w:pPr>
              <w:jc w:val="both"/>
              <w:rPr>
                <w:lang w:val="kk-KZ"/>
              </w:rPr>
            </w:pPr>
            <w:r w:rsidRPr="00EE6B35">
              <w:rPr>
                <w:lang w:val="kk-KZ"/>
              </w:rPr>
              <w:t>2.2.6. ҚР АК 152-бабының аясында жүйенің мобильдік қосымшасы мен оның веб-нұсқалары арқылы пайдаланылатын электрондық құжаттар мәміленің жазбаша нысанына теңестірілетініне сөзсіз келісе</w:t>
            </w:r>
            <w:r w:rsidR="00785874" w:rsidRPr="00EE6B35">
              <w:rPr>
                <w:lang w:val="kk-KZ"/>
              </w:rPr>
              <w:t>ді;</w:t>
            </w:r>
          </w:p>
          <w:p w14:paraId="22B6CE70" w14:textId="77777777" w:rsidR="004C09FB" w:rsidRPr="00EE6B35" w:rsidRDefault="00EC66F8" w:rsidP="004C09FB">
            <w:pPr>
              <w:jc w:val="both"/>
              <w:rPr>
                <w:lang w:val="kk-KZ"/>
              </w:rPr>
            </w:pPr>
            <w:r w:rsidRPr="00EE6B35">
              <w:rPr>
                <w:lang w:val="kk-KZ"/>
              </w:rPr>
              <w:t xml:space="preserve">2.2.8. </w:t>
            </w:r>
            <w:r w:rsidR="004C09FB" w:rsidRPr="00EE6B35">
              <w:rPr>
                <w:lang w:val="kk-KZ"/>
              </w:rPr>
              <w:t xml:space="preserve">ОТР-құрылғылар арқылы мақұлданған/расталған транзакциялар </w:t>
            </w:r>
            <w:r w:rsidR="004C09FB" w:rsidRPr="00EE6B35">
              <w:rPr>
                <w:lang w:val="kk-KZ"/>
              </w:rPr>
              <w:lastRenderedPageBreak/>
              <w:t>(аударымдар/төлемдер) клиенттің іс-әрекетін растау болып табылады және даулы жағдайлар туындаған кезде дәлел болып табылады;</w:t>
            </w:r>
          </w:p>
          <w:p w14:paraId="5A1A6EC9" w14:textId="77777777" w:rsidR="00EC66F8" w:rsidRPr="00EE6B35" w:rsidRDefault="00EC66F8" w:rsidP="004C09FB">
            <w:pPr>
              <w:jc w:val="both"/>
              <w:rPr>
                <w:lang w:val="kk-KZ"/>
              </w:rPr>
            </w:pPr>
          </w:p>
          <w:p w14:paraId="4318F587" w14:textId="77777777" w:rsidR="00EC66F8" w:rsidRPr="00EE6B35" w:rsidRDefault="00EC66F8" w:rsidP="00EC66F8">
            <w:pPr>
              <w:jc w:val="both"/>
              <w:rPr>
                <w:lang w:val="kk-KZ"/>
              </w:rPr>
            </w:pPr>
            <w:r w:rsidRPr="00EE6B35">
              <w:rPr>
                <w:lang w:val="kk-KZ"/>
              </w:rPr>
              <w:t>2.2.9. ҰБАҚ-ғы биометриялық деректер арқылы мақұлданған/расталған транзакциялар (аударымдар/төлемдер) (соның ішінде                ҰБАҚ-та үшінші тұлғалардың биометриялық деректерінің болуы) клиенттің іс-әрекетін растау болып табылатынына және даулы жағдайлар туындаған кезде дәлел болып табыла</w:t>
            </w:r>
            <w:r w:rsidR="00E60A3D" w:rsidRPr="00EE6B35">
              <w:rPr>
                <w:lang w:val="kk-KZ"/>
              </w:rPr>
              <w:t>тынына сөзсіз келіседі.</w:t>
            </w:r>
          </w:p>
          <w:p w14:paraId="2F901416" w14:textId="77777777" w:rsidR="004C505B" w:rsidRPr="00EE6B35" w:rsidRDefault="004C505B" w:rsidP="004C505B">
            <w:pPr>
              <w:jc w:val="both"/>
              <w:rPr>
                <w:lang w:val="kk-KZ"/>
              </w:rPr>
            </w:pPr>
            <w:r w:rsidRPr="00EE6B35">
              <w:rPr>
                <w:b/>
                <w:lang w:val="kk-KZ"/>
              </w:rPr>
              <w:t xml:space="preserve">2.2.10. </w:t>
            </w:r>
            <w:r w:rsidR="0015012D" w:rsidRPr="00EE6B35">
              <w:rPr>
                <w:lang w:val="kk-KZ"/>
              </w:rPr>
              <w:t>клиенттен (оның өкілінен) шартқа жасалған өтініштің қабылданғанын растау (банктің белгісі болуы) үшін (банктің техникалық мүмкіндігі болған кезде), банктің динамикалық сәйкестендіру / ЭЦҚ / банк атынан банктің мөр бедерімен бекітілген уәкілетті тұлғаның қолтаңбасын факсимильді көшіру құралдарын пайдалануына сөзсіз келіседі</w:t>
            </w:r>
            <w:r w:rsidRPr="00EE6B35">
              <w:rPr>
                <w:lang w:val="kk-KZ"/>
              </w:rPr>
              <w:t>;</w:t>
            </w:r>
          </w:p>
          <w:p w14:paraId="455F53E1" w14:textId="77777777" w:rsidR="007C22D0" w:rsidRDefault="007C22D0" w:rsidP="004C505B">
            <w:pPr>
              <w:jc w:val="both"/>
              <w:rPr>
                <w:lang w:val="kk-KZ"/>
              </w:rPr>
            </w:pPr>
          </w:p>
          <w:p w14:paraId="7875B4F2" w14:textId="77777777" w:rsidR="0027677C" w:rsidRPr="00EE6B35" w:rsidRDefault="0027677C" w:rsidP="004C505B">
            <w:pPr>
              <w:jc w:val="both"/>
              <w:rPr>
                <w:lang w:val="kk-KZ"/>
              </w:rPr>
            </w:pPr>
          </w:p>
          <w:p w14:paraId="7521A7F1" w14:textId="77777777" w:rsidR="004C505B" w:rsidRPr="00EE6B35" w:rsidRDefault="004C505B" w:rsidP="004C505B">
            <w:pPr>
              <w:jc w:val="both"/>
              <w:rPr>
                <w:lang w:val="kk-KZ"/>
              </w:rPr>
            </w:pPr>
            <w:r w:rsidRPr="00EE6B35">
              <w:rPr>
                <w:b/>
                <w:lang w:val="kk-KZ"/>
              </w:rPr>
              <w:t>2.2.11.</w:t>
            </w:r>
            <w:r w:rsidRPr="00EE6B35">
              <w:rPr>
                <w:lang w:val="kk-KZ"/>
              </w:rPr>
              <w:t xml:space="preserve"> </w:t>
            </w:r>
            <w:r w:rsidR="0015012D" w:rsidRPr="00EE6B35">
              <w:rPr>
                <w:lang w:val="kk-KZ"/>
              </w:rPr>
              <w:t xml:space="preserve">банк ЭЦҚ тіркеу куәлігінің меншік иесі бола тұра, электрондық құжат және қолтаңба туралы ҚРЗ </w:t>
            </w:r>
            <w:r w:rsidR="004A11E3" w:rsidRPr="00EE6B35">
              <w:rPr>
                <w:lang w:val="kk-KZ"/>
              </w:rPr>
              <w:t>аясында</w:t>
            </w:r>
            <w:r w:rsidR="0015012D" w:rsidRPr="00EE6B35">
              <w:rPr>
                <w:lang w:val="kk-KZ"/>
              </w:rPr>
              <w:t xml:space="preserve"> клиенттің пайдаланушысына ҚР заңнамасының нормалары шегінде ЭЦҚ пайдалану құқығын беретінімен сөзсіз келісе</w:t>
            </w:r>
            <w:r w:rsidR="004A11E3" w:rsidRPr="00EE6B35">
              <w:rPr>
                <w:lang w:val="kk-KZ"/>
              </w:rPr>
              <w:t>ді</w:t>
            </w:r>
            <w:r w:rsidR="0015012D" w:rsidRPr="00EE6B35">
              <w:rPr>
                <w:lang w:val="kk-KZ"/>
              </w:rPr>
              <w:t>;</w:t>
            </w:r>
          </w:p>
          <w:p w14:paraId="2734B426" w14:textId="77777777" w:rsidR="007C22D0" w:rsidRPr="00EE6B35" w:rsidRDefault="007C22D0" w:rsidP="004C505B">
            <w:pPr>
              <w:jc w:val="both"/>
              <w:rPr>
                <w:lang w:val="kk-KZ"/>
              </w:rPr>
            </w:pPr>
          </w:p>
          <w:p w14:paraId="2BEFE95A" w14:textId="77777777" w:rsidR="004C505B" w:rsidRPr="00EE6B35" w:rsidRDefault="004C505B" w:rsidP="004C505B">
            <w:pPr>
              <w:jc w:val="both"/>
              <w:rPr>
                <w:lang w:val="kk-KZ"/>
              </w:rPr>
            </w:pPr>
            <w:r w:rsidRPr="00EE6B35">
              <w:rPr>
                <w:b/>
                <w:lang w:val="kk-KZ"/>
              </w:rPr>
              <w:t>2.2.12.</w:t>
            </w:r>
            <w:r w:rsidRPr="00EE6B35">
              <w:rPr>
                <w:lang w:val="kk-KZ"/>
              </w:rPr>
              <w:t xml:space="preserve"> </w:t>
            </w:r>
            <w:r w:rsidR="002E7EBB" w:rsidRPr="00EE6B35">
              <w:rPr>
                <w:lang w:val="kk-KZ"/>
              </w:rPr>
              <w:t>ҚР заңнамасына және Шартқа сәйкес Пайдаланушының пайдалануға алған ЭЦҚ-ның сақталуы мен тиісінше пайдаланылуы бойынша жауапкершілікті қабылдайтынына сөзсіз келіседі</w:t>
            </w:r>
            <w:r w:rsidRPr="00EE6B35">
              <w:rPr>
                <w:lang w:val="kk-KZ"/>
              </w:rPr>
              <w:t>;</w:t>
            </w:r>
          </w:p>
          <w:p w14:paraId="2DD7E97A" w14:textId="77777777" w:rsidR="007C22D0" w:rsidRPr="00EE6B35" w:rsidRDefault="007C22D0" w:rsidP="004C505B">
            <w:pPr>
              <w:jc w:val="both"/>
              <w:rPr>
                <w:lang w:val="kk-KZ"/>
              </w:rPr>
            </w:pPr>
          </w:p>
          <w:p w14:paraId="4F24C79C" w14:textId="77777777" w:rsidR="004C505B" w:rsidRPr="00EE6B35" w:rsidRDefault="004C505B" w:rsidP="004C505B">
            <w:pPr>
              <w:jc w:val="both"/>
              <w:rPr>
                <w:lang w:val="kk-KZ"/>
              </w:rPr>
            </w:pPr>
            <w:r w:rsidRPr="00EE6B35">
              <w:rPr>
                <w:b/>
                <w:lang w:val="kk-KZ"/>
              </w:rPr>
              <w:t>2.2.13.</w:t>
            </w:r>
            <w:r w:rsidRPr="00EE6B35">
              <w:rPr>
                <w:lang w:val="kk-KZ"/>
              </w:rPr>
              <w:t xml:space="preserve"> </w:t>
            </w:r>
            <w:r w:rsidR="002E7EBB" w:rsidRPr="00EE6B35">
              <w:rPr>
                <w:lang w:val="kk-KZ"/>
              </w:rPr>
              <w:t>ОТР-картадағы қорғау қабатының бүтінділігімен сөзсіз келіседі</w:t>
            </w:r>
            <w:r w:rsidRPr="00EE6B35">
              <w:rPr>
                <w:lang w:val="kk-KZ"/>
              </w:rPr>
              <w:t>;</w:t>
            </w:r>
          </w:p>
          <w:p w14:paraId="510A80CA" w14:textId="77777777" w:rsidR="004C505B" w:rsidRPr="00EE6B35" w:rsidRDefault="004C505B" w:rsidP="004C505B">
            <w:pPr>
              <w:jc w:val="both"/>
              <w:rPr>
                <w:lang w:val="kk-KZ"/>
              </w:rPr>
            </w:pPr>
            <w:r w:rsidRPr="00EE6B35">
              <w:rPr>
                <w:b/>
                <w:lang w:val="kk-KZ"/>
              </w:rPr>
              <w:t>2.2.14.</w:t>
            </w:r>
            <w:r w:rsidRPr="00EE6B35">
              <w:rPr>
                <w:lang w:val="kk-KZ"/>
              </w:rPr>
              <w:t xml:space="preserve"> </w:t>
            </w:r>
            <w:r w:rsidR="002518FA" w:rsidRPr="00EE6B35">
              <w:rPr>
                <w:lang w:val="kk-KZ"/>
              </w:rPr>
              <w:t>ЭЦҚ шығаруға сауал ресімделген күннен кейінгі 13 (он үш) күн ішінде өз пайдаланушысының ҚБЕО КО-ның ЭЦҚ алу және жүйеде тіркеу жөніндегі клиенттің нұсқаулығына сәйкес бастапқы кілттерді, ОТР құрылғыларды, ЭЦҚ алуын қамтамасыз етуге міндеттенуге сөзсіз келіседі</w:t>
            </w:r>
            <w:r w:rsidRPr="00EE6B35">
              <w:rPr>
                <w:lang w:val="kk-KZ"/>
              </w:rPr>
              <w:t>.</w:t>
            </w:r>
          </w:p>
          <w:p w14:paraId="1AFBAC69" w14:textId="77777777" w:rsidR="004C505B" w:rsidRPr="00EE6B35" w:rsidRDefault="004C505B" w:rsidP="004C505B">
            <w:pPr>
              <w:jc w:val="both"/>
              <w:rPr>
                <w:lang w:val="kk-KZ"/>
              </w:rPr>
            </w:pPr>
            <w:r w:rsidRPr="00EE6B35">
              <w:rPr>
                <w:b/>
                <w:lang w:val="kk-KZ"/>
              </w:rPr>
              <w:t>2.2.15.</w:t>
            </w:r>
            <w:r w:rsidRPr="00EE6B35">
              <w:rPr>
                <w:lang w:val="kk-KZ"/>
              </w:rPr>
              <w:t xml:space="preserve"> сөзсіз мыналарға банкке келісімін берді:</w:t>
            </w:r>
          </w:p>
          <w:p w14:paraId="4412089E" w14:textId="77777777" w:rsidR="004C505B" w:rsidRPr="00EE6B35" w:rsidRDefault="004C505B" w:rsidP="004C505B">
            <w:pPr>
              <w:jc w:val="both"/>
              <w:rPr>
                <w:lang w:val="kk-KZ"/>
              </w:rPr>
            </w:pPr>
            <w:r w:rsidRPr="00EE6B35">
              <w:rPr>
                <w:b/>
                <w:lang w:val="kk-KZ"/>
              </w:rPr>
              <w:t xml:space="preserve">– </w:t>
            </w:r>
            <w:r w:rsidRPr="00EE6B35">
              <w:rPr>
                <w:lang w:val="kk-KZ"/>
              </w:rPr>
              <w:t>сенім білдірілген өкілге сенімхатты ҚР заңнамасында және шартта белгіленген тәртіппен және талаптарда ауызша және (немесе) жазбаша, тікелей және (немесе) үшінші тұлғалар арқылы (банктің қалауы бойынша) беру және (немесе) оның күшін жою фактісін тексеру;</w:t>
            </w:r>
          </w:p>
          <w:p w14:paraId="02E17263" w14:textId="77777777" w:rsidR="004C505B" w:rsidRPr="00EE6B35" w:rsidRDefault="004C505B" w:rsidP="004C505B">
            <w:pPr>
              <w:jc w:val="both"/>
              <w:rPr>
                <w:lang w:val="kk-KZ"/>
              </w:rPr>
            </w:pPr>
            <w:r w:rsidRPr="00EE6B35">
              <w:rPr>
                <w:b/>
                <w:lang w:val="kk-KZ"/>
              </w:rPr>
              <w:t xml:space="preserve">– </w:t>
            </w:r>
            <w:r w:rsidRPr="00EE6B35">
              <w:rPr>
                <w:lang w:val="kk-KZ"/>
              </w:rPr>
              <w:t>ҚР заңнамасының талаптарына сәйкес келмейтін сенімхат ұсынылған жағдайда сенім білдірілген өкілдің банк операцияларын жүргізуден бас тарту;</w:t>
            </w:r>
          </w:p>
          <w:p w14:paraId="1DEE0367" w14:textId="77777777" w:rsidR="004C505B" w:rsidRPr="00EE6B35" w:rsidRDefault="004C505B" w:rsidP="004C505B">
            <w:pPr>
              <w:jc w:val="both"/>
              <w:rPr>
                <w:lang w:val="kk-KZ"/>
              </w:rPr>
            </w:pPr>
            <w:r w:rsidRPr="00EE6B35">
              <w:rPr>
                <w:b/>
                <w:lang w:val="kk-KZ"/>
              </w:rPr>
              <w:t xml:space="preserve">– </w:t>
            </w:r>
            <w:r w:rsidRPr="00EE6B35">
              <w:rPr>
                <w:lang w:val="kk-KZ"/>
              </w:rPr>
              <w:t>сенім білдірілген адамның тапсырмасы бойынша, сенімхатты беру және (немесе) оның күшін жою фактісі бойынша тексеру жүргізу кезеңінде Банк операцияларын жүзеге асырмау.</w:t>
            </w:r>
          </w:p>
          <w:p w14:paraId="4F054C2E" w14:textId="77777777" w:rsidR="00AF7573" w:rsidRPr="00EE6B35" w:rsidRDefault="00AF7573" w:rsidP="004C505B">
            <w:pPr>
              <w:jc w:val="both"/>
              <w:rPr>
                <w:lang w:val="kk-KZ"/>
              </w:rPr>
            </w:pPr>
          </w:p>
          <w:p w14:paraId="19484F50" w14:textId="77777777" w:rsidR="00DA1E75" w:rsidRPr="00EE6B35" w:rsidRDefault="00DA1E75" w:rsidP="00DA1E75">
            <w:pPr>
              <w:tabs>
                <w:tab w:val="left" w:pos="0"/>
              </w:tabs>
              <w:jc w:val="both"/>
              <w:rPr>
                <w:rStyle w:val="a6"/>
                <w:color w:val="auto"/>
                <w:u w:val="none"/>
                <w:lang w:val="kk-KZ"/>
              </w:rPr>
            </w:pPr>
            <w:r w:rsidRPr="00EE6B35">
              <w:rPr>
                <w:rStyle w:val="a6"/>
                <w:color w:val="auto"/>
                <w:u w:val="none"/>
                <w:lang w:val="kk-KZ"/>
              </w:rPr>
              <w:t>2.2.16. ҚБЕО</w:t>
            </w:r>
            <w:r w:rsidR="00BC4A64" w:rsidRPr="00EE6B35">
              <w:rPr>
                <w:rStyle w:val="a6"/>
                <w:color w:val="auto"/>
                <w:u w:val="none"/>
                <w:lang w:val="kk-KZ"/>
              </w:rPr>
              <w:t xml:space="preserve"> КО</w:t>
            </w:r>
            <w:r w:rsidRPr="00EE6B35">
              <w:rPr>
                <w:rStyle w:val="a6"/>
                <w:color w:val="auto"/>
                <w:u w:val="none"/>
                <w:lang w:val="kk-KZ"/>
              </w:rPr>
              <w:t xml:space="preserve"> тіркеу куәлігін алу және қайтарып алу мақсатында басшының/клиент өкілінің дербес деректерін жинауға, өңдеуге және </w:t>
            </w:r>
            <w:r w:rsidR="001D4DAD" w:rsidRPr="00EE6B35">
              <w:rPr>
                <w:rStyle w:val="a6"/>
                <w:color w:val="auto"/>
                <w:u w:val="none"/>
                <w:lang w:val="kk-KZ"/>
              </w:rPr>
              <w:t xml:space="preserve">ҚБЕО КО-да </w:t>
            </w:r>
            <w:r w:rsidRPr="00EE6B35">
              <w:rPr>
                <w:rStyle w:val="a6"/>
                <w:color w:val="auto"/>
                <w:u w:val="none"/>
                <w:lang w:val="kk-KZ"/>
              </w:rPr>
              <w:t xml:space="preserve">сақтауға келісім береді, сондай-ақ </w:t>
            </w:r>
            <w:r w:rsidR="00615AF1" w:rsidRPr="00EE6B35">
              <w:rPr>
                <w:rStyle w:val="a6"/>
                <w:color w:val="auto"/>
                <w:u w:val="none"/>
                <w:lang w:val="kk-KZ"/>
              </w:rPr>
              <w:t>«</w:t>
            </w:r>
            <w:r w:rsidRPr="00EE6B35">
              <w:rPr>
                <w:rStyle w:val="a6"/>
                <w:color w:val="auto"/>
                <w:u w:val="none"/>
                <w:lang w:val="kk-KZ"/>
              </w:rPr>
              <w:t>ҚР ҰБ ҚБЕО</w:t>
            </w:r>
            <w:r w:rsidR="00615AF1" w:rsidRPr="00EE6B35">
              <w:rPr>
                <w:rStyle w:val="a6"/>
                <w:color w:val="auto"/>
                <w:u w:val="none"/>
                <w:lang w:val="kk-KZ"/>
              </w:rPr>
              <w:t>»</w:t>
            </w:r>
            <w:r w:rsidRPr="00EE6B35">
              <w:rPr>
                <w:rStyle w:val="a6"/>
                <w:color w:val="auto"/>
                <w:u w:val="none"/>
                <w:lang w:val="kk-KZ"/>
              </w:rPr>
              <w:t xml:space="preserve"> </w:t>
            </w:r>
            <w:r w:rsidRPr="00EE6B35">
              <w:rPr>
                <w:rStyle w:val="a6"/>
                <w:color w:val="auto"/>
                <w:u w:val="none"/>
                <w:lang w:val="kk-KZ"/>
              </w:rPr>
              <w:lastRenderedPageBreak/>
              <w:t>РМК куәландырушы орталығының тіркеу куәліктерін қолдану саясатының</w:t>
            </w:r>
            <w:r w:rsidR="00615AF1" w:rsidRPr="00EE6B35">
              <w:rPr>
                <w:rStyle w:val="a6"/>
                <w:color w:val="auto"/>
                <w:u w:val="none"/>
                <w:lang w:val="kk-KZ"/>
              </w:rPr>
              <w:t>»</w:t>
            </w:r>
            <w:r w:rsidR="004F0C22" w:rsidRPr="00EE6B35">
              <w:rPr>
                <w:rStyle w:val="a6"/>
                <w:color w:val="auto"/>
                <w:u w:val="none"/>
                <w:lang w:val="kk-KZ"/>
              </w:rPr>
              <w:t xml:space="preserve"> және </w:t>
            </w:r>
            <w:hyperlink r:id="rId12" w:history="1">
              <w:r w:rsidR="004F0C22" w:rsidRPr="00EE6B35">
                <w:rPr>
                  <w:rStyle w:val="a6"/>
                  <w:color w:val="auto"/>
                  <w:lang w:val="kk-KZ"/>
                </w:rPr>
                <w:t>https://www.kisc.kz/</w:t>
              </w:r>
            </w:hyperlink>
            <w:r w:rsidR="004F0C22" w:rsidRPr="00EE6B35">
              <w:rPr>
                <w:rStyle w:val="a6"/>
                <w:color w:val="auto"/>
                <w:u w:val="none"/>
                <w:lang w:val="kk-KZ"/>
              </w:rPr>
              <w:t xml:space="preserve"> интернет-ресурсында</w:t>
            </w:r>
            <w:r w:rsidRPr="00EE6B35">
              <w:rPr>
                <w:rStyle w:val="a6"/>
                <w:color w:val="auto"/>
                <w:u w:val="none"/>
                <w:lang w:val="kk-KZ"/>
              </w:rPr>
              <w:t xml:space="preserve"> орналастырылған тіркеу куәліктерін қолдану қағидаларының</w:t>
            </w:r>
            <w:r w:rsidR="004F0C22" w:rsidRPr="00EE6B35">
              <w:rPr>
                <w:rStyle w:val="a6"/>
                <w:color w:val="auto"/>
                <w:u w:val="none"/>
                <w:lang w:val="kk-KZ"/>
              </w:rPr>
              <w:t>»</w:t>
            </w:r>
            <w:r w:rsidRPr="00EE6B35">
              <w:rPr>
                <w:rStyle w:val="a6"/>
                <w:color w:val="auto"/>
                <w:u w:val="none"/>
                <w:lang w:val="kk-KZ"/>
              </w:rPr>
              <w:t xml:space="preserve"> талаптарымен танысқан</w:t>
            </w:r>
            <w:r w:rsidR="004F0C22" w:rsidRPr="00EE6B35">
              <w:rPr>
                <w:rStyle w:val="a6"/>
                <w:color w:val="auto"/>
                <w:u w:val="none"/>
                <w:lang w:val="kk-KZ"/>
              </w:rPr>
              <w:t>ын</w:t>
            </w:r>
            <w:r w:rsidRPr="00EE6B35">
              <w:rPr>
                <w:rStyle w:val="a6"/>
                <w:color w:val="auto"/>
                <w:u w:val="none"/>
                <w:lang w:val="kk-KZ"/>
              </w:rPr>
              <w:t xml:space="preserve"> және оларды орындауға міндеттенетінін растайды.</w:t>
            </w:r>
          </w:p>
          <w:p w14:paraId="0617784C" w14:textId="77777777" w:rsidR="00AF7573" w:rsidRPr="00EE6B35" w:rsidRDefault="00AF7573" w:rsidP="00EC66F8">
            <w:pPr>
              <w:jc w:val="both"/>
              <w:rPr>
                <w:lang w:val="kk-KZ"/>
              </w:rPr>
            </w:pPr>
          </w:p>
          <w:p w14:paraId="1EAFCC42" w14:textId="0D695DA3" w:rsidR="0027677C" w:rsidRPr="009A7585" w:rsidRDefault="0027677C" w:rsidP="0027677C">
            <w:pPr>
              <w:jc w:val="both"/>
              <w:rPr>
                <w:color w:val="5B9BD5" w:themeColor="accent1"/>
                <w:szCs w:val="24"/>
                <w:lang w:val="kk-KZ"/>
              </w:rPr>
            </w:pPr>
            <w:r w:rsidRPr="009A7585">
              <w:rPr>
                <w:b/>
                <w:color w:val="5B9BD5" w:themeColor="accent1"/>
                <w:szCs w:val="24"/>
                <w:lang w:val="kk-KZ"/>
              </w:rPr>
              <w:t xml:space="preserve">2.2.17. </w:t>
            </w:r>
            <w:r w:rsidR="002D39A2" w:rsidRPr="0012537E">
              <w:rPr>
                <w:rFonts w:eastAsia="Calibri"/>
                <w:color w:val="0070C0"/>
                <w:lang w:val="kk-KZ"/>
              </w:rPr>
              <w:t xml:space="preserve">Банктің </w:t>
            </w:r>
            <w:r w:rsidR="002D39A2" w:rsidRPr="009A7585">
              <w:rPr>
                <w:rFonts w:eastAsia="Calibri"/>
                <w:color w:val="0070C0"/>
                <w:lang w:val="kk-KZ"/>
              </w:rPr>
              <w:t>төлем құжатын орындаудан біржақты тәртіппен бас тарту</w:t>
            </w:r>
            <w:r w:rsidR="002D39A2" w:rsidRPr="0012537E">
              <w:rPr>
                <w:rFonts w:eastAsia="Calibri"/>
                <w:color w:val="0070C0"/>
                <w:lang w:val="kk-KZ"/>
              </w:rPr>
              <w:t>ына</w:t>
            </w:r>
            <w:r w:rsidR="002D39A2" w:rsidRPr="009A7585">
              <w:rPr>
                <w:rFonts w:eastAsia="Calibri"/>
                <w:color w:val="0070C0"/>
                <w:lang w:val="kk-KZ"/>
              </w:rPr>
              <w:t>,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w:t>
            </w:r>
            <w:r w:rsidR="002D39A2" w:rsidRPr="0012537E">
              <w:rPr>
                <w:rFonts w:eastAsia="Calibri"/>
                <w:color w:val="0070C0"/>
                <w:lang w:val="kk-KZ"/>
              </w:rPr>
              <w:t xml:space="preserve"> </w:t>
            </w:r>
            <w:r w:rsidR="002D39A2" w:rsidRPr="009A7585">
              <w:rPr>
                <w:rFonts w:eastAsia="Calibri"/>
                <w:color w:val="0070C0"/>
                <w:lang w:val="kk-KZ"/>
              </w:rPr>
              <w:t xml:space="preserve">операциялар/мәмілелер (төлемдер және/немесе аударымдар, оның ішінде </w:t>
            </w:r>
            <w:r w:rsidR="002D39A2" w:rsidRPr="0012537E">
              <w:rPr>
                <w:rFonts w:eastAsia="Calibri"/>
                <w:color w:val="0070C0"/>
                <w:lang w:val="kk-KZ"/>
              </w:rPr>
              <w:t>санкциялық белгілер</w:t>
            </w:r>
            <w:r w:rsidR="002D39A2" w:rsidRPr="009A7585">
              <w:rPr>
                <w:rFonts w:eastAsia="Calibri"/>
                <w:color w:val="0070C0"/>
                <w:lang w:val="kk-KZ"/>
              </w:rPr>
              <w:t>і бар тауарлар және/немесе қызметтер үшін ақы төлеу жөніндегі мәмілелер) жасалған жағдайда төлем құжаттарын орындауға қабылдамау</w:t>
            </w:r>
            <w:r w:rsidR="002D39A2" w:rsidRPr="0012537E">
              <w:rPr>
                <w:rFonts w:eastAsia="Calibri"/>
                <w:color w:val="0070C0"/>
                <w:lang w:val="kk-KZ"/>
              </w:rPr>
              <w:t>ына</w:t>
            </w:r>
            <w:r w:rsidR="002D39A2" w:rsidRPr="009A7585">
              <w:rPr>
                <w:rFonts w:eastAsia="Calibri"/>
                <w:color w:val="0070C0"/>
                <w:lang w:val="kk-KZ"/>
              </w:rPr>
              <w:t>/кері қайтарып алу</w:t>
            </w:r>
            <w:r w:rsidR="002D39A2" w:rsidRPr="0012537E">
              <w:rPr>
                <w:rFonts w:eastAsia="Calibri"/>
                <w:color w:val="0070C0"/>
                <w:lang w:val="kk-KZ"/>
              </w:rPr>
              <w:t>ына</w:t>
            </w:r>
            <w:r w:rsidR="002D39A2" w:rsidRPr="009A7585">
              <w:rPr>
                <w:rFonts w:eastAsia="Calibri"/>
                <w:color w:val="0070C0"/>
                <w:lang w:val="kk-KZ"/>
              </w:rPr>
              <w:t>/тоқтата тұру</w:t>
            </w:r>
            <w:r w:rsidR="002D39A2" w:rsidRPr="0012537E">
              <w:rPr>
                <w:rFonts w:eastAsia="Calibri"/>
                <w:color w:val="0070C0"/>
                <w:lang w:val="kk-KZ"/>
              </w:rPr>
              <w:t>ына</w:t>
            </w:r>
            <w:r w:rsidR="002D39A2" w:rsidRPr="009A7585">
              <w:rPr>
                <w:rFonts w:eastAsia="Calibri"/>
                <w:color w:val="0070C0"/>
                <w:lang w:val="kk-KZ"/>
              </w:rPr>
              <w:t>/қайтару</w:t>
            </w:r>
            <w:r w:rsidR="002D39A2" w:rsidRPr="0012537E">
              <w:rPr>
                <w:rFonts w:eastAsia="Calibri"/>
                <w:color w:val="0070C0"/>
                <w:lang w:val="kk-KZ"/>
              </w:rPr>
              <w:t>ына</w:t>
            </w:r>
            <w:r w:rsidR="002D39A2" w:rsidRPr="009A7585">
              <w:rPr>
                <w:rFonts w:eastAsia="Calibri"/>
                <w:color w:val="0070C0"/>
                <w:lang w:val="kk-KZ"/>
              </w:rPr>
              <w:t xml:space="preserve"> </w:t>
            </w:r>
            <w:r w:rsidR="002D39A2" w:rsidRPr="0012537E">
              <w:rPr>
                <w:rFonts w:eastAsia="Calibri"/>
                <w:color w:val="0070C0"/>
                <w:lang w:val="kk-KZ"/>
              </w:rPr>
              <w:t>сөзсіз келіседі және құқық б</w:t>
            </w:r>
            <w:r w:rsidR="002D39A2" w:rsidRPr="009A7585">
              <w:rPr>
                <w:rFonts w:eastAsia="Calibri"/>
                <w:color w:val="0070C0"/>
                <w:lang w:val="kk-KZ"/>
              </w:rPr>
              <w:t>ереді</w:t>
            </w:r>
            <w:r w:rsidR="002D39A2" w:rsidRPr="0012537E">
              <w:rPr>
                <w:rFonts w:eastAsia="Calibri"/>
                <w:color w:val="0070C0"/>
                <w:lang w:val="kk-KZ"/>
              </w:rPr>
              <w:t xml:space="preserve"> және </w:t>
            </w:r>
            <w:r w:rsidR="002D39A2" w:rsidRPr="009A7585">
              <w:rPr>
                <w:rFonts w:eastAsia="Calibri"/>
                <w:color w:val="0070C0"/>
                <w:lang w:val="kk-KZ"/>
              </w:rPr>
              <w:t>болашақта Банкке ешқандай шағымдар</w:t>
            </w:r>
            <w:r w:rsidR="002D39A2" w:rsidRPr="0012537E">
              <w:rPr>
                <w:rFonts w:eastAsia="Calibri"/>
                <w:color w:val="0070C0"/>
                <w:lang w:val="kk-KZ"/>
              </w:rPr>
              <w:t>ы</w:t>
            </w:r>
            <w:r w:rsidR="002D39A2" w:rsidRPr="009A7585">
              <w:rPr>
                <w:rFonts w:eastAsia="Calibri"/>
                <w:color w:val="0070C0"/>
                <w:lang w:val="kk-KZ"/>
              </w:rPr>
              <w:t xml:space="preserve"> болмайды</w:t>
            </w:r>
            <w:r w:rsidRPr="009A7585">
              <w:rPr>
                <w:color w:val="5B9BD5" w:themeColor="accent1"/>
                <w:szCs w:val="24"/>
                <w:lang w:val="kk-KZ"/>
              </w:rPr>
              <w:t>;</w:t>
            </w:r>
          </w:p>
          <w:p w14:paraId="21A7285C" w14:textId="77777777" w:rsidR="002D39A2" w:rsidRPr="009A7585" w:rsidRDefault="002D39A2" w:rsidP="0027677C">
            <w:pPr>
              <w:jc w:val="both"/>
              <w:rPr>
                <w:color w:val="5B9BD5" w:themeColor="accent1"/>
                <w:szCs w:val="24"/>
                <w:lang w:val="kk-KZ"/>
              </w:rPr>
            </w:pPr>
          </w:p>
          <w:p w14:paraId="107B0C08" w14:textId="77777777" w:rsidR="002D39A2" w:rsidRPr="009A7585" w:rsidRDefault="002D39A2" w:rsidP="0027677C">
            <w:pPr>
              <w:jc w:val="both"/>
              <w:rPr>
                <w:b/>
                <w:color w:val="5B9BD5" w:themeColor="accent1"/>
                <w:szCs w:val="24"/>
                <w:lang w:val="kk-KZ"/>
              </w:rPr>
            </w:pPr>
          </w:p>
          <w:p w14:paraId="593BD59E" w14:textId="4C04264A" w:rsidR="0027677C" w:rsidRPr="00282F9C" w:rsidRDefault="002D39A2" w:rsidP="0027677C">
            <w:pPr>
              <w:jc w:val="both"/>
              <w:rPr>
                <w:b/>
                <w:color w:val="5B9BD5" w:themeColor="accent1"/>
                <w:szCs w:val="24"/>
                <w:lang w:val="kk-KZ"/>
              </w:rPr>
            </w:pPr>
            <w:r w:rsidRPr="0012537E">
              <w:rPr>
                <w:iCs/>
                <w:color w:val="0070C0"/>
                <w:lang w:val="kk-KZ"/>
              </w:rPr>
              <w:t>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w:t>
            </w:r>
            <w:r w:rsidR="009A7585">
              <w:rPr>
                <w:iCs/>
                <w:color w:val="0070C0"/>
                <w:lang w:val="kk-KZ"/>
              </w:rPr>
              <w:t>,</w:t>
            </w:r>
            <w:r w:rsidRPr="0012537E">
              <w:rPr>
                <w:iCs/>
                <w:color w:val="0070C0"/>
                <w:lang w:val="kk-KZ"/>
              </w:rPr>
              <w:t xml:space="preserve"> ақша аудару жөніндегі операцияны тоқтату (бұғаттау)/тоқтата тұру тәуекелін көтереді</w:t>
            </w:r>
            <w:r w:rsidR="0027677C" w:rsidRPr="00282F9C">
              <w:rPr>
                <w:color w:val="5B9BD5" w:themeColor="accent1"/>
                <w:szCs w:val="24"/>
                <w:lang w:val="kk-KZ"/>
              </w:rPr>
              <w:t xml:space="preserve">; </w:t>
            </w:r>
          </w:p>
          <w:p w14:paraId="4D6EB2FB" w14:textId="1E4CB8BE" w:rsidR="00AF7573" w:rsidRPr="00EE6B35" w:rsidRDefault="002D39A2" w:rsidP="002D39A2">
            <w:pPr>
              <w:tabs>
                <w:tab w:val="left" w:pos="0"/>
              </w:tabs>
              <w:jc w:val="both"/>
              <w:rPr>
                <w:lang w:val="kk-KZ"/>
              </w:rPr>
            </w:pPr>
            <w:r w:rsidRPr="0012537E">
              <w:rPr>
                <w:iCs/>
                <w:color w:val="0070C0"/>
                <w:lang w:val="kk-KZ"/>
              </w:rPr>
              <w:t>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w:t>
            </w:r>
            <w:r w:rsidR="009A7585">
              <w:rPr>
                <w:iCs/>
                <w:color w:val="0070C0"/>
                <w:lang w:val="kk-KZ"/>
              </w:rPr>
              <w:t>,</w:t>
            </w:r>
            <w:r w:rsidRPr="0012537E">
              <w:rPr>
                <w:iCs/>
                <w:color w:val="0070C0"/>
                <w:lang w:val="kk-KZ"/>
              </w:rPr>
              <w:t xml:space="preserve"> операцияларды/мәмілелерді тоқтата тұру/жою тәуекелін көтереді</w:t>
            </w:r>
            <w:r w:rsidR="0027677C" w:rsidRPr="00282F9C">
              <w:rPr>
                <w:color w:val="5B9BD5" w:themeColor="accent1"/>
                <w:szCs w:val="24"/>
                <w:lang w:val="kk-KZ"/>
              </w:rPr>
              <w:t>.</w:t>
            </w:r>
          </w:p>
          <w:p w14:paraId="2AD529F1" w14:textId="77777777" w:rsidR="00EC66F8" w:rsidRPr="00EE6B35" w:rsidRDefault="00EC66F8" w:rsidP="00EC66F8">
            <w:pPr>
              <w:jc w:val="both"/>
              <w:rPr>
                <w:lang w:val="kk-KZ"/>
              </w:rPr>
            </w:pPr>
            <w:r w:rsidRPr="00EE6B35">
              <w:rPr>
                <w:lang w:val="kk-KZ"/>
              </w:rPr>
              <w:t>2.3. Тараптар электрондық құжаттарды (оның ішінде ақпаратты) беру, қабылдау, өңдеу және сақтау үшін пайдаланылатын телекоммуникация жүйелері электрондық құжаттың (оның ішінде ақпараттың) дұрыстығын (оның ішінде өзгермейтіндігін) Растауды және санкцияланбаған қол жеткізуден қорғауды қамтамасыз ететінін мойындайды.</w:t>
            </w:r>
          </w:p>
        </w:tc>
        <w:tc>
          <w:tcPr>
            <w:tcW w:w="283" w:type="dxa"/>
          </w:tcPr>
          <w:p w14:paraId="4EB6C576" w14:textId="77777777" w:rsidR="00BB2426" w:rsidRPr="00EE6B35" w:rsidRDefault="00BB2426" w:rsidP="00AF3AAF">
            <w:pPr>
              <w:jc w:val="both"/>
              <w:rPr>
                <w:lang w:val="kk-KZ"/>
              </w:rPr>
            </w:pPr>
          </w:p>
        </w:tc>
        <w:tc>
          <w:tcPr>
            <w:tcW w:w="4960" w:type="dxa"/>
          </w:tcPr>
          <w:p w14:paraId="54C22193" w14:textId="77777777" w:rsidR="00BB2426" w:rsidRPr="00EE6B35" w:rsidRDefault="00BB2426" w:rsidP="00AF3AAF">
            <w:pPr>
              <w:tabs>
                <w:tab w:val="left" w:pos="0"/>
              </w:tabs>
              <w:jc w:val="both"/>
              <w:rPr>
                <w:lang w:val="kk-KZ"/>
              </w:rPr>
            </w:pPr>
            <w:r w:rsidRPr="00EE6B35">
              <w:rPr>
                <w:b/>
                <w:lang w:val="kk-KZ"/>
              </w:rPr>
              <w:t>2.2.</w:t>
            </w:r>
            <w:r w:rsidRPr="00EE6B35">
              <w:rPr>
                <w:lang w:val="kk-KZ"/>
              </w:rPr>
              <w:t xml:space="preserve"> Подписанием </w:t>
            </w:r>
            <w:r w:rsidR="00747AC0" w:rsidRPr="00EE6B35">
              <w:rPr>
                <w:lang w:val="kk-KZ"/>
              </w:rPr>
              <w:t>з</w:t>
            </w:r>
            <w:r w:rsidRPr="00EE6B35">
              <w:rPr>
                <w:lang w:val="kk-KZ"/>
              </w:rPr>
              <w:t xml:space="preserve">аявления </w:t>
            </w:r>
            <w:r w:rsidR="00747AC0" w:rsidRPr="00EE6B35">
              <w:rPr>
                <w:lang w:val="kk-KZ"/>
              </w:rPr>
              <w:t>к договору</w:t>
            </w:r>
            <w:r w:rsidRPr="00EE6B35">
              <w:rPr>
                <w:lang w:val="kk-KZ"/>
              </w:rPr>
              <w:t xml:space="preserve"> </w:t>
            </w:r>
            <w:r w:rsidR="00747AC0" w:rsidRPr="00EE6B35">
              <w:rPr>
                <w:lang w:val="kk-KZ"/>
              </w:rPr>
              <w:t>к</w:t>
            </w:r>
            <w:r w:rsidRPr="00EE6B35">
              <w:rPr>
                <w:lang w:val="kk-KZ"/>
              </w:rPr>
              <w:t>лиент подтверждает, что:</w:t>
            </w:r>
          </w:p>
          <w:p w14:paraId="368ED8D9" w14:textId="77777777" w:rsidR="003B0E79" w:rsidRPr="00EE6B35" w:rsidRDefault="00BB2426" w:rsidP="00AF3AAF">
            <w:pPr>
              <w:tabs>
                <w:tab w:val="left" w:pos="0"/>
              </w:tabs>
              <w:jc w:val="both"/>
              <w:rPr>
                <w:lang w:val="kk-KZ"/>
              </w:rPr>
            </w:pPr>
            <w:r w:rsidRPr="00EE6B35">
              <w:rPr>
                <w:b/>
                <w:lang w:val="kk-KZ"/>
              </w:rPr>
              <w:t>2.2.1.</w:t>
            </w:r>
            <w:r w:rsidRPr="00EE6B35">
              <w:rPr>
                <w:lang w:val="kk-KZ"/>
              </w:rPr>
              <w:t xml:space="preserve"> ознакомлен </w:t>
            </w:r>
            <w:r w:rsidR="003B0E79" w:rsidRPr="00EE6B35">
              <w:rPr>
                <w:lang w:val="kk-KZ"/>
              </w:rPr>
              <w:t xml:space="preserve">и безусловно согласен </w:t>
            </w:r>
            <w:r w:rsidRPr="00EE6B35">
              <w:rPr>
                <w:lang w:val="kk-KZ"/>
              </w:rPr>
              <w:t xml:space="preserve">с </w:t>
            </w:r>
            <w:r w:rsidR="003B0E79" w:rsidRPr="00EE6B35">
              <w:rPr>
                <w:lang w:val="kk-KZ"/>
              </w:rPr>
              <w:t>условиями правил, договора, тарифами и перечнем;</w:t>
            </w:r>
          </w:p>
          <w:p w14:paraId="2121CB82" w14:textId="77777777" w:rsidR="004A700A" w:rsidRPr="00EE6B35" w:rsidRDefault="00BB2426" w:rsidP="00AF3AAF">
            <w:pPr>
              <w:tabs>
                <w:tab w:val="left" w:pos="0"/>
              </w:tabs>
              <w:jc w:val="both"/>
              <w:rPr>
                <w:b/>
                <w:lang w:val="kk-KZ"/>
              </w:rPr>
            </w:pPr>
            <w:r w:rsidRPr="00EE6B35">
              <w:rPr>
                <w:b/>
                <w:lang w:val="kk-KZ"/>
              </w:rPr>
              <w:t xml:space="preserve">2.2.2. </w:t>
            </w:r>
            <w:r w:rsidR="004A700A" w:rsidRPr="00EE6B35">
              <w:rPr>
                <w:lang w:val="kk-KZ"/>
              </w:rPr>
              <w:t>безусловно</w:t>
            </w:r>
            <w:r w:rsidR="004A700A" w:rsidRPr="00EE6B35">
              <w:rPr>
                <w:b/>
                <w:lang w:val="kk-KZ"/>
              </w:rPr>
              <w:t xml:space="preserve"> </w:t>
            </w:r>
            <w:r w:rsidR="004A700A" w:rsidRPr="00EE6B35">
              <w:rPr>
                <w:lang w:val="kk-KZ"/>
              </w:rPr>
              <w:t>согласен на подписание документов по форме установленной банком, с целью подтверждения факта принятия стандартных условий;</w:t>
            </w:r>
          </w:p>
          <w:p w14:paraId="2889096D" w14:textId="77777777" w:rsidR="003B0E79" w:rsidRPr="00EE6B35" w:rsidRDefault="004A700A" w:rsidP="00AF3AAF">
            <w:pPr>
              <w:tabs>
                <w:tab w:val="left" w:pos="0"/>
              </w:tabs>
              <w:jc w:val="both"/>
              <w:rPr>
                <w:lang w:val="kk-KZ"/>
              </w:rPr>
            </w:pPr>
            <w:r w:rsidRPr="00EE6B35">
              <w:rPr>
                <w:b/>
                <w:lang w:val="kk-KZ"/>
              </w:rPr>
              <w:t xml:space="preserve">2.2.3. </w:t>
            </w:r>
            <w:r w:rsidRPr="00EE6B35">
              <w:rPr>
                <w:lang w:val="kk-KZ"/>
              </w:rPr>
              <w:t>безусловно согласен, что</w:t>
            </w:r>
            <w:r w:rsidRPr="00EE6B35">
              <w:rPr>
                <w:b/>
                <w:lang w:val="kk-KZ"/>
              </w:rPr>
              <w:t xml:space="preserve"> </w:t>
            </w:r>
            <w:r w:rsidRPr="00EE6B35">
              <w:rPr>
                <w:lang w:val="kk-KZ"/>
              </w:rPr>
              <w:t>добровольно, по собственной инициативе и волеизъявлению подписывает документы и заключает договор в банке;</w:t>
            </w:r>
          </w:p>
          <w:p w14:paraId="2C3B7437" w14:textId="77777777" w:rsidR="004A700A" w:rsidRPr="00EE6B35" w:rsidRDefault="00BB2426" w:rsidP="00AF3AAF">
            <w:pPr>
              <w:tabs>
                <w:tab w:val="left" w:pos="0"/>
              </w:tabs>
              <w:jc w:val="both"/>
              <w:rPr>
                <w:lang w:val="kk-KZ"/>
              </w:rPr>
            </w:pPr>
            <w:r w:rsidRPr="00EE6B35">
              <w:rPr>
                <w:b/>
                <w:lang w:val="kk-KZ"/>
              </w:rPr>
              <w:t xml:space="preserve">2.2.4. </w:t>
            </w:r>
            <w:r w:rsidR="00962AD7" w:rsidRPr="00EE6B35">
              <w:rPr>
                <w:lang w:val="kk-KZ"/>
              </w:rPr>
              <w:t xml:space="preserve">безусловно согласен, что </w:t>
            </w:r>
            <w:r w:rsidR="004A700A" w:rsidRPr="00EE6B35">
              <w:rPr>
                <w:lang w:val="kk-KZ"/>
              </w:rPr>
              <w:t>не вправе ссылаться на отсутствие подписи в настоящем договоре как доказательство того, что настоящий договор не был им заключён, прочитан, понят, принят, если у банка имеется подписанн</w:t>
            </w:r>
            <w:r w:rsidR="00962AD7" w:rsidRPr="00EE6B35">
              <w:rPr>
                <w:lang w:val="kk-KZ"/>
              </w:rPr>
              <w:t>ое</w:t>
            </w:r>
            <w:r w:rsidR="004A700A" w:rsidRPr="00EE6B35">
              <w:rPr>
                <w:lang w:val="kk-KZ"/>
              </w:rPr>
              <w:t xml:space="preserve"> заявление </w:t>
            </w:r>
            <w:r w:rsidR="00962AD7" w:rsidRPr="00EE6B35">
              <w:rPr>
                <w:lang w:val="kk-KZ"/>
              </w:rPr>
              <w:t xml:space="preserve">к </w:t>
            </w:r>
            <w:r w:rsidR="004A700A" w:rsidRPr="00EE6B35">
              <w:rPr>
                <w:lang w:val="kk-KZ"/>
              </w:rPr>
              <w:t>догово</w:t>
            </w:r>
            <w:r w:rsidR="00DF4D49" w:rsidRPr="00EE6B35">
              <w:rPr>
                <w:lang w:val="kk-KZ"/>
              </w:rPr>
              <w:t>р</w:t>
            </w:r>
            <w:r w:rsidR="004A700A" w:rsidRPr="00EE6B35">
              <w:rPr>
                <w:lang w:val="kk-KZ"/>
              </w:rPr>
              <w:t>у;</w:t>
            </w:r>
          </w:p>
          <w:p w14:paraId="7FE61EBE" w14:textId="77777777" w:rsidR="00A04D58" w:rsidRPr="00EE6B35" w:rsidRDefault="00A04D58" w:rsidP="00A04D58">
            <w:pPr>
              <w:pStyle w:val="a4"/>
              <w:ind w:left="0"/>
              <w:jc w:val="both"/>
              <w:rPr>
                <w:lang w:val="kk-KZ"/>
              </w:rPr>
            </w:pPr>
            <w:r w:rsidRPr="00EE6B35">
              <w:rPr>
                <w:b/>
                <w:lang w:val="kk-KZ"/>
              </w:rPr>
              <w:t xml:space="preserve">2.2.5. </w:t>
            </w:r>
            <w:r w:rsidRPr="00EE6B35">
              <w:rPr>
                <w:lang w:val="kk-KZ"/>
              </w:rPr>
              <w:t>безусловно согласен, что сведения (информация), указанные в заявление к договору и иных документах по форме установленной банком, является полной и достоверной.</w:t>
            </w:r>
          </w:p>
          <w:p w14:paraId="3A366B24" w14:textId="77777777" w:rsidR="00A04D58" w:rsidRPr="00EE6B35" w:rsidRDefault="00A04D58" w:rsidP="00A04D58">
            <w:pPr>
              <w:jc w:val="both"/>
              <w:rPr>
                <w:lang w:val="kk-KZ"/>
              </w:rPr>
            </w:pPr>
            <w:r w:rsidRPr="00EE6B35">
              <w:rPr>
                <w:b/>
                <w:lang w:val="kk-KZ"/>
              </w:rPr>
              <w:t>2.2.6.</w:t>
            </w:r>
            <w:r w:rsidRPr="00EE6B35">
              <w:rPr>
                <w:lang w:val="kk-KZ"/>
              </w:rPr>
              <w:t xml:space="preserve"> безусловно согласен, что уведомления, сообщения, письма, запросы, требуемые / составленные в рамках договоренностей, будут предоставляться клиентом в банк в письменной форме;</w:t>
            </w:r>
          </w:p>
          <w:p w14:paraId="54B91154" w14:textId="77777777" w:rsidR="00747AC0" w:rsidRPr="00EE6B35" w:rsidRDefault="00A04D58" w:rsidP="00747AC0">
            <w:pPr>
              <w:jc w:val="both"/>
              <w:rPr>
                <w:lang w:val="kk-KZ"/>
              </w:rPr>
            </w:pPr>
            <w:r w:rsidRPr="00EE6B35">
              <w:rPr>
                <w:b/>
                <w:lang w:val="kk-KZ"/>
              </w:rPr>
              <w:t>2.2.7.</w:t>
            </w:r>
            <w:r w:rsidRPr="00EE6B35">
              <w:rPr>
                <w:lang w:val="kk-KZ"/>
              </w:rPr>
              <w:t xml:space="preserve"> безусловно согласен, что используемые электронные документы посредством мобильного приложения системы и её веб-версий </w:t>
            </w:r>
            <w:r w:rsidR="00590F3F" w:rsidRPr="00EE6B35">
              <w:rPr>
                <w:lang w:val="kk-KZ"/>
              </w:rPr>
              <w:t xml:space="preserve">приравниваются к письменной форме сделки </w:t>
            </w:r>
            <w:r w:rsidR="00BB2426" w:rsidRPr="00EE6B35">
              <w:rPr>
                <w:lang w:val="kk-KZ"/>
              </w:rPr>
              <w:t xml:space="preserve">в рамках статьи 152 </w:t>
            </w:r>
            <w:r w:rsidRPr="00EE6B35">
              <w:rPr>
                <w:lang w:val="kk-KZ"/>
              </w:rPr>
              <w:t>ГК РК</w:t>
            </w:r>
            <w:r w:rsidR="00125223" w:rsidRPr="00EE6B35">
              <w:rPr>
                <w:lang w:val="kk-KZ"/>
              </w:rPr>
              <w:t>;</w:t>
            </w:r>
            <w:r w:rsidR="00590F3F" w:rsidRPr="00EE6B35">
              <w:rPr>
                <w:lang w:val="kk-KZ"/>
              </w:rPr>
              <w:t xml:space="preserve"> </w:t>
            </w:r>
          </w:p>
          <w:p w14:paraId="5ADAA7C5" w14:textId="77777777" w:rsidR="00125223" w:rsidRPr="00EE6B35" w:rsidRDefault="00125223" w:rsidP="00747AC0">
            <w:pPr>
              <w:jc w:val="both"/>
              <w:rPr>
                <w:lang w:val="kk-KZ"/>
              </w:rPr>
            </w:pPr>
            <w:r w:rsidRPr="00EE6B35">
              <w:rPr>
                <w:b/>
                <w:lang w:val="kk-KZ"/>
              </w:rPr>
              <w:t xml:space="preserve">2.2.8. </w:t>
            </w:r>
            <w:r w:rsidRPr="00EE6B35">
              <w:rPr>
                <w:lang w:val="kk-KZ"/>
              </w:rPr>
              <w:t xml:space="preserve">безусловно согласен, что одобренные/подтвержденные транзакции </w:t>
            </w:r>
            <w:r w:rsidRPr="00EE6B35">
              <w:rPr>
                <w:lang w:val="kk-KZ"/>
              </w:rPr>
              <w:lastRenderedPageBreak/>
              <w:t xml:space="preserve">(переводы/платежи) посредством ОТР-устройств являются подтверждением действий </w:t>
            </w:r>
            <w:r w:rsidR="00326E14" w:rsidRPr="00EE6B35">
              <w:rPr>
                <w:lang w:val="kk-KZ"/>
              </w:rPr>
              <w:t>к</w:t>
            </w:r>
            <w:r w:rsidRPr="00EE6B35">
              <w:rPr>
                <w:lang w:val="kk-KZ"/>
              </w:rPr>
              <w:t>лиента и является доказательством при возникновении спорных ситуаций</w:t>
            </w:r>
            <w:r w:rsidR="003A5527" w:rsidRPr="00EE6B35">
              <w:rPr>
                <w:lang w:val="kk-KZ"/>
              </w:rPr>
              <w:t>;</w:t>
            </w:r>
          </w:p>
          <w:p w14:paraId="11630BC2" w14:textId="77777777" w:rsidR="003A5527" w:rsidRPr="00EE6B35" w:rsidRDefault="003A5527" w:rsidP="00747AC0">
            <w:pPr>
              <w:jc w:val="both"/>
            </w:pPr>
            <w:r w:rsidRPr="00EE6B35">
              <w:rPr>
                <w:b/>
                <w:lang w:val="kk-KZ"/>
              </w:rPr>
              <w:t xml:space="preserve">2.2.9. </w:t>
            </w:r>
            <w:r w:rsidRPr="00EE6B35">
              <w:rPr>
                <w:lang w:val="kk-KZ"/>
              </w:rPr>
              <w:t xml:space="preserve">безусловно согласен, что одобренные/подтвержденные транзакции (переводы/платежи) посредством биометрических данных на АУСС (в т.ч. наличие биометрических данных третьих лиц на АУСС) является подтверждением действий </w:t>
            </w:r>
            <w:r w:rsidR="00326E14" w:rsidRPr="00EE6B35">
              <w:rPr>
                <w:lang w:val="kk-KZ"/>
              </w:rPr>
              <w:t>к</w:t>
            </w:r>
            <w:r w:rsidRPr="00EE6B35">
              <w:rPr>
                <w:lang w:val="kk-KZ"/>
              </w:rPr>
              <w:t>лиента и является доказательством при</w:t>
            </w:r>
            <w:r w:rsidR="00FC7896" w:rsidRPr="00EE6B35">
              <w:rPr>
                <w:lang w:val="kk-KZ"/>
              </w:rPr>
              <w:t xml:space="preserve"> возникновении спорных ситуаций;</w:t>
            </w:r>
          </w:p>
          <w:p w14:paraId="1FC6C721" w14:textId="77777777" w:rsidR="0072299C" w:rsidRPr="00EE6B35" w:rsidRDefault="00FC7896" w:rsidP="00747AC0">
            <w:pPr>
              <w:jc w:val="both"/>
              <w:rPr>
                <w:lang w:val="kk-KZ"/>
              </w:rPr>
            </w:pPr>
            <w:r w:rsidRPr="00EE6B35">
              <w:rPr>
                <w:b/>
                <w:lang w:val="kk-KZ"/>
              </w:rPr>
              <w:t xml:space="preserve">2.2.10. </w:t>
            </w:r>
            <w:r w:rsidR="00D92F2F" w:rsidRPr="00EE6B35">
              <w:rPr>
                <w:lang w:val="kk-KZ"/>
              </w:rPr>
              <w:t>безусловно согласен на использование банком динамической идентификации / ЭЦП / 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к договору от клиента (его представителя) (при наличии технической возможности у ба</w:t>
            </w:r>
            <w:r w:rsidR="005E0A5E" w:rsidRPr="00EE6B35">
              <w:rPr>
                <w:lang w:val="kk-KZ"/>
              </w:rPr>
              <w:t xml:space="preserve">нка); </w:t>
            </w:r>
          </w:p>
          <w:p w14:paraId="27D1F290" w14:textId="77777777" w:rsidR="005E0A5E" w:rsidRPr="00EE6B35" w:rsidRDefault="005E0A5E" w:rsidP="005E0A5E">
            <w:pPr>
              <w:jc w:val="both"/>
              <w:rPr>
                <w:lang w:val="kk-KZ"/>
              </w:rPr>
            </w:pPr>
            <w:r w:rsidRPr="00EE6B35">
              <w:rPr>
                <w:b/>
                <w:lang w:val="kk-KZ"/>
              </w:rPr>
              <w:t>2.2.11.</w:t>
            </w:r>
            <w:r w:rsidRPr="00EE6B35">
              <w:rPr>
                <w:lang w:val="kk-KZ"/>
              </w:rPr>
              <w:t xml:space="preserve"> безусловно согласен, что банк</w:t>
            </w:r>
            <w:r w:rsidR="002F184F" w:rsidRPr="00EE6B35">
              <w:rPr>
                <w:lang w:val="kk-KZ"/>
              </w:rPr>
              <w:t>,</w:t>
            </w:r>
            <w:r w:rsidRPr="00EE6B35">
              <w:rPr>
                <w:lang w:val="kk-KZ"/>
              </w:rPr>
              <w:t xml:space="preserve"> являясь собственником регистрационного свидетельства ЭЦП</w:t>
            </w:r>
            <w:r w:rsidR="002F184F" w:rsidRPr="00EE6B35">
              <w:rPr>
                <w:lang w:val="kk-KZ"/>
              </w:rPr>
              <w:t>,</w:t>
            </w:r>
            <w:r w:rsidRPr="00EE6B35">
              <w:rPr>
                <w:lang w:val="kk-KZ"/>
              </w:rPr>
              <w:t xml:space="preserve"> в рамках ЗРК об электронном документе и подписи предоставляет пользователю клиента право пользования ЭЦП в пределах норм законодательства РК;</w:t>
            </w:r>
          </w:p>
          <w:p w14:paraId="3C535348" w14:textId="77777777" w:rsidR="005E0A5E" w:rsidRPr="00EE6B35" w:rsidRDefault="005E0A5E" w:rsidP="005E0A5E">
            <w:pPr>
              <w:jc w:val="both"/>
              <w:rPr>
                <w:lang w:val="kk-KZ"/>
              </w:rPr>
            </w:pPr>
            <w:r w:rsidRPr="00EE6B35">
              <w:rPr>
                <w:b/>
                <w:lang w:val="kk-KZ"/>
              </w:rPr>
              <w:t>2.2.12.</w:t>
            </w:r>
            <w:r w:rsidRPr="00EE6B35">
              <w:rPr>
                <w:lang w:val="kk-KZ"/>
              </w:rPr>
              <w:t xml:space="preserve"> безусловно согласен, что принимает ответственность по сохранности и надлежащему использованию пользователем полученное в пользование ЭЦП в соответствии с законодательством РК и договором;</w:t>
            </w:r>
          </w:p>
          <w:p w14:paraId="63AECA3E" w14:textId="77777777" w:rsidR="005E0A5E" w:rsidRPr="00EE6B35" w:rsidRDefault="005E0A5E" w:rsidP="005E0A5E">
            <w:pPr>
              <w:jc w:val="both"/>
              <w:rPr>
                <w:lang w:val="kk-KZ"/>
              </w:rPr>
            </w:pPr>
            <w:r w:rsidRPr="00EE6B35">
              <w:rPr>
                <w:b/>
                <w:lang w:val="kk-KZ"/>
              </w:rPr>
              <w:t>2.2.13.</w:t>
            </w:r>
            <w:r w:rsidRPr="00EE6B35">
              <w:rPr>
                <w:lang w:val="kk-KZ"/>
              </w:rPr>
              <w:t xml:space="preserve"> безусловно согласен с целостностью защитного слоя на OTP-карте;</w:t>
            </w:r>
          </w:p>
          <w:p w14:paraId="4391AB9A" w14:textId="77777777" w:rsidR="0072299C" w:rsidRPr="00EE6B35" w:rsidRDefault="005E0A5E" w:rsidP="005E0A5E">
            <w:pPr>
              <w:jc w:val="both"/>
              <w:rPr>
                <w:lang w:val="kk-KZ"/>
              </w:rPr>
            </w:pPr>
            <w:r w:rsidRPr="00EE6B35">
              <w:rPr>
                <w:b/>
                <w:lang w:val="kk-KZ"/>
              </w:rPr>
              <w:t>2.2.14.</w:t>
            </w:r>
            <w:r w:rsidRPr="00EE6B35">
              <w:rPr>
                <w:lang w:val="kk-KZ"/>
              </w:rPr>
              <w:t xml:space="preserve"> безусловно соглас</w:t>
            </w:r>
            <w:r w:rsidR="002F184F" w:rsidRPr="00EE6B35">
              <w:rPr>
                <w:lang w:val="kk-KZ"/>
              </w:rPr>
              <w:t>ен, что в течение 13 (тринадцати</w:t>
            </w:r>
            <w:r w:rsidRPr="00EE6B35">
              <w:rPr>
                <w:lang w:val="kk-KZ"/>
              </w:rPr>
              <w:t>) дней, со дня оформления запроса на выпуск ЭЦП обязуется обеспечить получение своим пользователем: первичных ключей, ОТР устройств, ЭЦП согласно руководству клиента по получению ЭЦП УЦ КЦМР и регистрации в системе.</w:t>
            </w:r>
          </w:p>
          <w:p w14:paraId="46710F2F" w14:textId="77777777" w:rsidR="00554215" w:rsidRPr="00EE6B35" w:rsidRDefault="00554215" w:rsidP="00554215">
            <w:pPr>
              <w:jc w:val="both"/>
            </w:pPr>
            <w:r w:rsidRPr="00EE6B35">
              <w:rPr>
                <w:b/>
                <w:lang w:val="kk-KZ"/>
              </w:rPr>
              <w:t>2.2.1</w:t>
            </w:r>
            <w:r w:rsidR="005E0A5E" w:rsidRPr="00EE6B35">
              <w:rPr>
                <w:b/>
                <w:lang w:val="kk-KZ"/>
              </w:rPr>
              <w:t>5</w:t>
            </w:r>
            <w:r w:rsidRPr="00EE6B35">
              <w:rPr>
                <w:b/>
                <w:lang w:val="kk-KZ"/>
              </w:rPr>
              <w:t>.</w:t>
            </w:r>
            <w:r w:rsidRPr="00EE6B35">
              <w:rPr>
                <w:lang w:val="kk-KZ"/>
              </w:rPr>
              <w:t xml:space="preserve"> безусловно </w:t>
            </w:r>
            <w:r w:rsidRPr="00EE6B35">
              <w:t>предоставил банку согласие:</w:t>
            </w:r>
          </w:p>
          <w:p w14:paraId="7A60488D" w14:textId="77777777" w:rsidR="00554215" w:rsidRPr="00EE6B35" w:rsidRDefault="00554215" w:rsidP="00554215">
            <w:pPr>
              <w:jc w:val="both"/>
            </w:pPr>
            <w:r w:rsidRPr="00EE6B35">
              <w:rPr>
                <w:b/>
              </w:rPr>
              <w:t xml:space="preserve">– </w:t>
            </w:r>
            <w:r w:rsidRPr="00EE6B35">
              <w:t>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p w14:paraId="5ACC3831" w14:textId="77777777" w:rsidR="00554215" w:rsidRPr="00EE6B35" w:rsidRDefault="00554215" w:rsidP="00554215">
            <w:pPr>
              <w:jc w:val="both"/>
            </w:pPr>
            <w:r w:rsidRPr="00EE6B35">
              <w:rPr>
                <w:b/>
              </w:rPr>
              <w:t xml:space="preserve">– </w:t>
            </w:r>
            <w:r w:rsidRPr="00EE6B35">
              <w:t>на</w:t>
            </w:r>
            <w:r w:rsidRPr="00EE6B35">
              <w:rPr>
                <w:b/>
              </w:rPr>
              <w:t xml:space="preserve"> </w:t>
            </w:r>
            <w:r w:rsidRPr="00EE6B35">
              <w:t>отказ поверенному в проведении банковских операций в случаях предоставления доверенности, не соответствующей требованиям законодательства РК;</w:t>
            </w:r>
          </w:p>
          <w:p w14:paraId="67948A16" w14:textId="77777777" w:rsidR="00554215" w:rsidRPr="00EE6B35" w:rsidRDefault="00554215" w:rsidP="00AF3AAF">
            <w:pPr>
              <w:jc w:val="both"/>
            </w:pPr>
            <w:r w:rsidRPr="00EE6B35">
              <w:rPr>
                <w:b/>
              </w:rPr>
              <w:t xml:space="preserve">– </w:t>
            </w:r>
            <w:r w:rsidRPr="00EE6B35">
              <w:t>на</w:t>
            </w:r>
            <w:r w:rsidRPr="00EE6B35">
              <w:rPr>
                <w:b/>
              </w:rPr>
              <w:t xml:space="preserve"> </w:t>
            </w:r>
            <w:r w:rsidRPr="00EE6B35">
              <w:t>неосуществление банковских операций по поручению поверенного, на</w:t>
            </w:r>
            <w:r w:rsidRPr="00EE6B35">
              <w:rPr>
                <w:b/>
              </w:rPr>
              <w:t xml:space="preserve"> </w:t>
            </w:r>
            <w:r w:rsidRPr="00EE6B35">
              <w:t>период проведения проверки факта выдачи и (или) отмены доверенности.</w:t>
            </w:r>
          </w:p>
          <w:p w14:paraId="48826979" w14:textId="77777777" w:rsidR="00EA3CA8" w:rsidRDefault="00C302BB" w:rsidP="00C302BB">
            <w:pPr>
              <w:tabs>
                <w:tab w:val="left" w:pos="0"/>
              </w:tabs>
              <w:jc w:val="both"/>
              <w:rPr>
                <w:rStyle w:val="a6"/>
                <w:color w:val="auto"/>
              </w:rPr>
            </w:pPr>
            <w:r w:rsidRPr="00EE6B35">
              <w:rPr>
                <w:b/>
              </w:rPr>
              <w:t xml:space="preserve">2.2.16. </w:t>
            </w:r>
            <w:r w:rsidR="00EA3CA8" w:rsidRPr="00EE6B35">
              <w:rPr>
                <w:rStyle w:val="a6"/>
                <w:color w:val="auto"/>
                <w:u w:val="none"/>
              </w:rPr>
              <w:t xml:space="preserve">даёт согласие на сбор, обработку и хранение УЦ КЦМР персональных данных руководителя/представителя клиента в целях получения выдачи и отзыва регистрационного </w:t>
            </w:r>
            <w:r w:rsidR="00EA3CA8" w:rsidRPr="00EE6B35">
              <w:rPr>
                <w:rStyle w:val="a6"/>
                <w:color w:val="auto"/>
                <w:u w:val="none"/>
              </w:rPr>
              <w:lastRenderedPageBreak/>
              <w:t xml:space="preserve">свидетельства УЦ КЦМР, а также подтверждает, что </w:t>
            </w:r>
            <w:r w:rsidR="00EA3CA8" w:rsidRPr="00EE6B35">
              <w:t xml:space="preserve">ознакомлен и обязуется выполнять требования Политики применения регистрационных свидетельств удостоверяющего центра РГП «КЦМР НБ РК» и Правил применения регистрационных свидетельств, размещённых на интернет ресурсе: </w:t>
            </w:r>
            <w:hyperlink r:id="rId13" w:history="1">
              <w:r w:rsidR="00EA3CA8" w:rsidRPr="00EE6B35">
                <w:rPr>
                  <w:rStyle w:val="a6"/>
                  <w:color w:val="auto"/>
                </w:rPr>
                <w:t>https://www.kisc.kz/</w:t>
              </w:r>
            </w:hyperlink>
            <w:r w:rsidR="00EA3CA8" w:rsidRPr="00EE6B35">
              <w:rPr>
                <w:rStyle w:val="a6"/>
                <w:color w:val="auto"/>
              </w:rPr>
              <w:t>.</w:t>
            </w:r>
          </w:p>
          <w:p w14:paraId="4E152DFC" w14:textId="77777777" w:rsidR="005F0A62" w:rsidRPr="005F0A62" w:rsidRDefault="005F0A62" w:rsidP="005F0A62">
            <w:pPr>
              <w:jc w:val="both"/>
              <w:rPr>
                <w:b/>
                <w:color w:val="5B9BD5" w:themeColor="accent1"/>
                <w:szCs w:val="24"/>
              </w:rPr>
            </w:pPr>
            <w:r w:rsidRPr="005F0A62">
              <w:rPr>
                <w:b/>
                <w:color w:val="5B9BD5" w:themeColor="accent1"/>
                <w:szCs w:val="24"/>
              </w:rPr>
              <w:t>2.2.17</w:t>
            </w:r>
            <w:r>
              <w:rPr>
                <w:b/>
                <w:color w:val="5B9BD5" w:themeColor="accent1"/>
                <w:szCs w:val="24"/>
              </w:rPr>
              <w:t>.</w:t>
            </w:r>
            <w:r w:rsidRPr="005F0A62">
              <w:rPr>
                <w:b/>
                <w:color w:val="5B9BD5" w:themeColor="accent1"/>
                <w:szCs w:val="24"/>
              </w:rPr>
              <w:t xml:space="preserve"> </w:t>
            </w:r>
            <w:r w:rsidRPr="005F0A62">
              <w:rPr>
                <w:color w:val="5B9BD5" w:themeColor="accent1"/>
                <w:szCs w:val="24"/>
              </w:rPr>
              <w:t>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p w14:paraId="1D91ED06" w14:textId="77777777" w:rsidR="005F0A62" w:rsidRPr="005F0A62" w:rsidRDefault="005F0A62" w:rsidP="005F0A62">
            <w:pPr>
              <w:jc w:val="both"/>
              <w:rPr>
                <w:b/>
                <w:color w:val="5B9BD5" w:themeColor="accent1"/>
                <w:szCs w:val="24"/>
              </w:rPr>
            </w:pPr>
            <w:r w:rsidRPr="005F0A62">
              <w:rPr>
                <w:color w:val="5B9BD5" w:themeColor="accent1"/>
                <w:szCs w:val="24"/>
              </w:rPr>
              <w:t xml:space="preserve">несёт риск замораживания (блокирования) / приостановления операции по переводу денег, в случае, если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 </w:t>
            </w:r>
          </w:p>
          <w:p w14:paraId="023EB5CE" w14:textId="77777777" w:rsidR="005F0A62" w:rsidRPr="005F0A62" w:rsidRDefault="005F0A62" w:rsidP="00C302BB">
            <w:pPr>
              <w:tabs>
                <w:tab w:val="left" w:pos="0"/>
              </w:tabs>
              <w:jc w:val="both"/>
              <w:rPr>
                <w:color w:val="5B9BD5" w:themeColor="accent1"/>
                <w:u w:val="single"/>
              </w:rPr>
            </w:pPr>
            <w:r w:rsidRPr="005F0A62">
              <w:rPr>
                <w:color w:val="5B9BD5" w:themeColor="accent1"/>
                <w:szCs w:val="24"/>
              </w:rPr>
              <w:t>несёт риск приостановления / отмены операций / сделок, в случае, если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p w14:paraId="3AD16346" w14:textId="77777777" w:rsidR="00A04D58" w:rsidRPr="00EE6B35" w:rsidRDefault="00BB2426" w:rsidP="00AF3AAF">
            <w:pPr>
              <w:jc w:val="both"/>
            </w:pPr>
            <w:r w:rsidRPr="00EE6B35">
              <w:rPr>
                <w:b/>
                <w:lang w:val="kk-KZ"/>
              </w:rPr>
              <w:t>2.3.</w:t>
            </w:r>
            <w:r w:rsidRPr="00EE6B35">
              <w:rPr>
                <w:lang w:val="kk-KZ"/>
              </w:rPr>
              <w:t xml:space="preserve"> Стороны признают</w:t>
            </w:r>
            <w:r w:rsidR="00A04D58" w:rsidRPr="00EE6B35">
              <w:rPr>
                <w:lang w:val="kk-KZ"/>
              </w:rPr>
              <w:t>, что используемые</w:t>
            </w:r>
            <w:r w:rsidRPr="00EE6B35">
              <w:rPr>
                <w:lang w:val="kk-KZ"/>
              </w:rPr>
              <w:t xml:space="preserve"> </w:t>
            </w:r>
            <w:r w:rsidR="00A04D58" w:rsidRPr="00EE6B35">
              <w:rPr>
                <w:lang w:val="kk-KZ"/>
              </w:rPr>
              <w:t>системы телекоммуникации</w:t>
            </w:r>
            <w:r w:rsidR="00943B95" w:rsidRPr="00EE6B35">
              <w:rPr>
                <w:lang w:val="kk-KZ"/>
              </w:rPr>
              <w:t xml:space="preserve">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документа (в т.ч. информации) и защиту от несанкционированного доступа.</w:t>
            </w:r>
          </w:p>
        </w:tc>
      </w:tr>
      <w:tr w:rsidR="00EE6B35" w:rsidRPr="00EE6B35" w14:paraId="047ECFDF" w14:textId="77777777" w:rsidTr="00E80894">
        <w:trPr>
          <w:trHeight w:val="621"/>
        </w:trPr>
        <w:tc>
          <w:tcPr>
            <w:tcW w:w="5104" w:type="dxa"/>
          </w:tcPr>
          <w:p w14:paraId="07F73868" w14:textId="77777777" w:rsidR="00BB2426" w:rsidRPr="00EE6B35" w:rsidRDefault="00991FE9" w:rsidP="00991FE9">
            <w:pPr>
              <w:jc w:val="both"/>
              <w:rPr>
                <w:lang w:val="kk-KZ"/>
              </w:rPr>
            </w:pPr>
            <w:r w:rsidRPr="00EE6B35">
              <w:rPr>
                <w:lang w:val="kk-KZ"/>
              </w:rPr>
              <w:lastRenderedPageBreak/>
              <w:t>2.4. Шарттың талаптарын іске асыру мақсатында Тараптар клиенттің «Standart» веб-нұсқасы үшін ҚБЕО КО-да ЭЦҚ</w:t>
            </w:r>
            <w:r w:rsidR="002518FA" w:rsidRPr="00EE6B35">
              <w:rPr>
                <w:lang w:val="kk-KZ"/>
              </w:rPr>
              <w:t xml:space="preserve"> және «Light» нұсқасы үшін ҰКО ЭЦҚ</w:t>
            </w:r>
            <w:r w:rsidRPr="00EE6B35">
              <w:rPr>
                <w:lang w:val="kk-KZ"/>
              </w:rPr>
              <w:t xml:space="preserve"> бастапқы инициализациялау кілттерін және тіркеу куәліктерін алуын қамтамасыз етуге бағытталған іс-қимылдарды жүзеге асырады. ҰКО ЭЦҚ пайдаланған жағдайда, клиент ҰКО белгілеген тәртіпке сәйкес тіркеу куәліктерін өз бетінше алады.</w:t>
            </w:r>
          </w:p>
          <w:p w14:paraId="323B8FA6" w14:textId="77777777" w:rsidR="00991FE9" w:rsidRPr="00EE6B35" w:rsidRDefault="002518FA" w:rsidP="00991FE9">
            <w:pPr>
              <w:jc w:val="both"/>
              <w:rPr>
                <w:lang w:val="kk-KZ"/>
              </w:rPr>
            </w:pPr>
            <w:r w:rsidRPr="00EE6B35">
              <w:rPr>
                <w:lang w:val="kk-KZ"/>
              </w:rPr>
              <w:lastRenderedPageBreak/>
              <w:t>М</w:t>
            </w:r>
            <w:r w:rsidR="00991FE9" w:rsidRPr="00EE6B35">
              <w:rPr>
                <w:lang w:val="kk-KZ"/>
              </w:rPr>
              <w:t>обильдік қосымшасы үшін бастапқы инициализациялау кілттері және ЭЦҚ тіркеу куәліктері талап етілмейді.</w:t>
            </w:r>
          </w:p>
        </w:tc>
        <w:tc>
          <w:tcPr>
            <w:tcW w:w="283" w:type="dxa"/>
          </w:tcPr>
          <w:p w14:paraId="3202B10B" w14:textId="77777777" w:rsidR="00BB2426" w:rsidRPr="00EE6B35" w:rsidRDefault="00BB2426" w:rsidP="00AF3AAF">
            <w:pPr>
              <w:jc w:val="both"/>
              <w:rPr>
                <w:lang w:val="kk-KZ"/>
              </w:rPr>
            </w:pPr>
          </w:p>
        </w:tc>
        <w:tc>
          <w:tcPr>
            <w:tcW w:w="4960" w:type="dxa"/>
          </w:tcPr>
          <w:p w14:paraId="2C4EAF64" w14:textId="77777777" w:rsidR="00943B95" w:rsidRPr="00EE6B35" w:rsidRDefault="00BB2426" w:rsidP="00AF3AAF">
            <w:pPr>
              <w:jc w:val="both"/>
              <w:rPr>
                <w:lang w:val="kk-KZ"/>
              </w:rPr>
            </w:pPr>
            <w:r w:rsidRPr="00EE6B35">
              <w:rPr>
                <w:b/>
                <w:lang w:val="kk-KZ"/>
              </w:rPr>
              <w:t>2.4.</w:t>
            </w:r>
            <w:r w:rsidRPr="00EE6B35">
              <w:rPr>
                <w:lang w:val="kk-KZ"/>
              </w:rPr>
              <w:t xml:space="preserve"> В целях реализации условий </w:t>
            </w:r>
            <w:r w:rsidR="00943B95" w:rsidRPr="00EE6B35">
              <w:rPr>
                <w:lang w:val="kk-KZ"/>
              </w:rPr>
              <w:t>д</w:t>
            </w:r>
            <w:r w:rsidRPr="00EE6B35">
              <w:rPr>
                <w:lang w:val="kk-KZ"/>
              </w:rPr>
              <w:t xml:space="preserve">оговора стороны осуществляют действия, направленные на обеспечение получения </w:t>
            </w:r>
            <w:r w:rsidR="00943B95" w:rsidRPr="00EE6B35">
              <w:rPr>
                <w:lang w:val="kk-KZ"/>
              </w:rPr>
              <w:t>к</w:t>
            </w:r>
            <w:r w:rsidRPr="00EE6B35">
              <w:rPr>
                <w:lang w:val="kk-KZ"/>
              </w:rPr>
              <w:t>лиентом ключей первичной инициализации и регистрационных свидетельств ЭЦП в УЦ</w:t>
            </w:r>
            <w:r w:rsidR="00943B95" w:rsidRPr="00EE6B35">
              <w:rPr>
                <w:lang w:val="kk-KZ"/>
              </w:rPr>
              <w:t xml:space="preserve"> КЦМР</w:t>
            </w:r>
            <w:r w:rsidR="002C2757" w:rsidRPr="00EE6B35">
              <w:rPr>
                <w:lang w:val="kk-KZ"/>
              </w:rPr>
              <w:t xml:space="preserve"> для веб-верси</w:t>
            </w:r>
            <w:r w:rsidR="00505BF5" w:rsidRPr="00EE6B35">
              <w:rPr>
                <w:lang w:val="kk-KZ"/>
              </w:rPr>
              <w:t>и</w:t>
            </w:r>
            <w:r w:rsidR="002C2757" w:rsidRPr="00EE6B35">
              <w:rPr>
                <w:lang w:val="kk-KZ"/>
              </w:rPr>
              <w:t xml:space="preserve"> «Standart»</w:t>
            </w:r>
            <w:r w:rsidR="00505BF5" w:rsidRPr="00EE6B35">
              <w:rPr>
                <w:lang w:val="kk-KZ"/>
              </w:rPr>
              <w:t xml:space="preserve"> и</w:t>
            </w:r>
            <w:r w:rsidR="0054165C" w:rsidRPr="00EE6B35">
              <w:rPr>
                <w:lang w:val="kk-KZ"/>
              </w:rPr>
              <w:t xml:space="preserve"> </w:t>
            </w:r>
            <w:r w:rsidR="00DA017D" w:rsidRPr="00EE6B35">
              <w:rPr>
                <w:lang w:val="kk-KZ"/>
              </w:rPr>
              <w:t>ЭЦП НУЦ</w:t>
            </w:r>
            <w:r w:rsidR="00505BF5" w:rsidRPr="00EE6B35">
              <w:rPr>
                <w:lang w:val="kk-KZ"/>
              </w:rPr>
              <w:t xml:space="preserve"> для веб-версии</w:t>
            </w:r>
            <w:r w:rsidR="00DA017D" w:rsidRPr="00EE6B35">
              <w:rPr>
                <w:lang w:val="kk-KZ"/>
              </w:rPr>
              <w:t xml:space="preserve"> </w:t>
            </w:r>
            <w:r w:rsidR="0054165C" w:rsidRPr="00EE6B35">
              <w:rPr>
                <w:lang w:val="kk-KZ"/>
              </w:rPr>
              <w:t>«Light»</w:t>
            </w:r>
            <w:r w:rsidRPr="00EE6B35">
              <w:rPr>
                <w:lang w:val="kk-KZ"/>
              </w:rPr>
              <w:t xml:space="preserve">. В случае использования </w:t>
            </w:r>
            <w:r w:rsidR="00943B95" w:rsidRPr="00EE6B35">
              <w:rPr>
                <w:lang w:val="kk-KZ"/>
              </w:rPr>
              <w:t>ЭЦП НУЦ к</w:t>
            </w:r>
            <w:r w:rsidRPr="00EE6B35">
              <w:rPr>
                <w:lang w:val="kk-KZ"/>
              </w:rPr>
              <w:t xml:space="preserve">лиент </w:t>
            </w:r>
            <w:r w:rsidR="00943B95" w:rsidRPr="00EE6B35">
              <w:rPr>
                <w:lang w:val="kk-KZ"/>
              </w:rPr>
              <w:t xml:space="preserve">самостоятельно </w:t>
            </w:r>
            <w:r w:rsidRPr="00EE6B35">
              <w:rPr>
                <w:lang w:val="kk-KZ"/>
              </w:rPr>
              <w:t xml:space="preserve">получает регистрационные свидетельства согласно </w:t>
            </w:r>
            <w:r w:rsidR="00943B95" w:rsidRPr="00EE6B35">
              <w:rPr>
                <w:lang w:val="kk-KZ"/>
              </w:rPr>
              <w:t xml:space="preserve">порядка, </w:t>
            </w:r>
            <w:r w:rsidRPr="00EE6B35">
              <w:rPr>
                <w:lang w:val="kk-KZ"/>
              </w:rPr>
              <w:t xml:space="preserve">установленного НУЦ. </w:t>
            </w:r>
          </w:p>
          <w:p w14:paraId="61AB523D" w14:textId="77777777" w:rsidR="00943B95" w:rsidRPr="00EE6B35" w:rsidRDefault="00BB2426" w:rsidP="0072609E">
            <w:pPr>
              <w:jc w:val="both"/>
              <w:rPr>
                <w:lang w:val="kk-KZ"/>
              </w:rPr>
            </w:pPr>
            <w:r w:rsidRPr="00EE6B35">
              <w:rPr>
                <w:lang w:val="kk-KZ"/>
              </w:rPr>
              <w:lastRenderedPageBreak/>
              <w:t xml:space="preserve">Для мобильного приложения </w:t>
            </w:r>
            <w:r w:rsidR="002C2757" w:rsidRPr="00EE6B35">
              <w:rPr>
                <w:lang w:val="kk-KZ"/>
              </w:rPr>
              <w:t>ключи первичной инициализации и регистрационн</w:t>
            </w:r>
            <w:r w:rsidR="0072609E" w:rsidRPr="00EE6B35">
              <w:rPr>
                <w:lang w:val="kk-KZ"/>
              </w:rPr>
              <w:t>о</w:t>
            </w:r>
            <w:r w:rsidR="002C2757" w:rsidRPr="00EE6B35">
              <w:rPr>
                <w:lang w:val="kk-KZ"/>
              </w:rPr>
              <w:t>е свидетельств</w:t>
            </w:r>
            <w:r w:rsidR="0072609E" w:rsidRPr="00EE6B35">
              <w:rPr>
                <w:lang w:val="kk-KZ"/>
              </w:rPr>
              <w:t>о</w:t>
            </w:r>
            <w:r w:rsidR="002C2757" w:rsidRPr="00EE6B35">
              <w:rPr>
                <w:lang w:val="kk-KZ"/>
              </w:rPr>
              <w:t xml:space="preserve"> ЭЦП </w:t>
            </w:r>
            <w:r w:rsidR="0072609E" w:rsidRPr="00EE6B35">
              <w:rPr>
                <w:lang w:val="kk-KZ"/>
              </w:rPr>
              <w:t>не требуе</w:t>
            </w:r>
            <w:r w:rsidRPr="00EE6B35">
              <w:rPr>
                <w:lang w:val="kk-KZ"/>
              </w:rPr>
              <w:t xml:space="preserve">тся. </w:t>
            </w:r>
          </w:p>
        </w:tc>
      </w:tr>
      <w:tr w:rsidR="00EE6B35" w:rsidRPr="00EE6B35" w14:paraId="33870D51" w14:textId="77777777" w:rsidTr="00E80894">
        <w:tc>
          <w:tcPr>
            <w:tcW w:w="5104" w:type="dxa"/>
          </w:tcPr>
          <w:p w14:paraId="0FF94C19" w14:textId="77777777" w:rsidR="00BB2426" w:rsidRPr="00EE6B35" w:rsidRDefault="00991FE9" w:rsidP="00AF3AAF">
            <w:pPr>
              <w:jc w:val="both"/>
              <w:rPr>
                <w:lang w:val="kk-KZ"/>
              </w:rPr>
            </w:pPr>
            <w:r w:rsidRPr="00EE6B35">
              <w:rPr>
                <w:lang w:val="kk-KZ"/>
              </w:rPr>
              <w:lastRenderedPageBreak/>
              <w:t>2.5. ҚБЕО КО тіркеу куәлігінің қолданыс мерзімі USB-token ұстаушылары үшін оны шығарған сәттен бастап 1 (бір) немесе 3 (үш) күнтізбелік жылды құрайды.</w:t>
            </w:r>
          </w:p>
          <w:p w14:paraId="2B3408E4" w14:textId="77777777" w:rsidR="006A475B" w:rsidRPr="00EE6B35" w:rsidRDefault="00991FE9" w:rsidP="006A475B">
            <w:pPr>
              <w:jc w:val="both"/>
              <w:rPr>
                <w:lang w:val="kk-KZ"/>
              </w:rPr>
            </w:pPr>
            <w:r w:rsidRPr="00EE6B35">
              <w:rPr>
                <w:lang w:val="kk-KZ"/>
              </w:rPr>
              <w:t xml:space="preserve">2.6. Банк клиентке ЭБҚ көрсету аясында </w:t>
            </w:r>
            <w:r w:rsidR="006A475B" w:rsidRPr="00EE6B35">
              <w:rPr>
                <w:lang w:val="kk-KZ"/>
              </w:rPr>
              <w:t>төмендегілерді</w:t>
            </w:r>
            <w:r w:rsidRPr="00EE6B35">
              <w:rPr>
                <w:lang w:val="kk-KZ"/>
              </w:rPr>
              <w:t xml:space="preserve"> орындайды:</w:t>
            </w:r>
          </w:p>
          <w:p w14:paraId="0645EC72" w14:textId="77777777" w:rsidR="006A475B" w:rsidRPr="00EE6B35" w:rsidRDefault="006A475B" w:rsidP="006A475B">
            <w:pPr>
              <w:jc w:val="both"/>
              <w:rPr>
                <w:lang w:val="kk-KZ"/>
              </w:rPr>
            </w:pPr>
            <w:r w:rsidRPr="00EE6B35">
              <w:rPr>
                <w:lang w:val="kk-KZ"/>
              </w:rPr>
              <w:t>2.6.1. «Standart» веб-нұсқасы үшін:</w:t>
            </w:r>
          </w:p>
          <w:p w14:paraId="438C8E2E" w14:textId="77777777" w:rsidR="006A475B" w:rsidRPr="00EE6B35" w:rsidRDefault="006A475B" w:rsidP="006A475B">
            <w:pPr>
              <w:jc w:val="both"/>
              <w:rPr>
                <w:lang w:val="kk-KZ"/>
              </w:rPr>
            </w:pPr>
            <w:r w:rsidRPr="00EE6B35">
              <w:rPr>
                <w:lang w:val="kk-KZ"/>
              </w:rPr>
              <w:t>1) ұлттық валютамен жасалған төлемдерді қосу, қарау, мақұлдау, жіберу;</w:t>
            </w:r>
          </w:p>
          <w:p w14:paraId="02376078" w14:textId="77777777" w:rsidR="006A475B" w:rsidRPr="00EE6B35" w:rsidRDefault="006A475B" w:rsidP="006A475B">
            <w:pPr>
              <w:jc w:val="both"/>
              <w:rPr>
                <w:lang w:val="kk-KZ"/>
              </w:rPr>
            </w:pPr>
            <w:r w:rsidRPr="00EE6B35">
              <w:rPr>
                <w:lang w:val="kk-KZ"/>
              </w:rPr>
              <w:t>2) шетел валютасымен жасалған аударымдарды қосу, қарау, мақұлдау, жөнелту;</w:t>
            </w:r>
          </w:p>
          <w:p w14:paraId="217C8255" w14:textId="77777777" w:rsidR="006A475B" w:rsidRPr="00EE6B35" w:rsidRDefault="006A475B" w:rsidP="006A475B">
            <w:pPr>
              <w:jc w:val="both"/>
              <w:rPr>
                <w:lang w:val="kk-KZ"/>
              </w:rPr>
            </w:pPr>
            <w:r w:rsidRPr="00EE6B35">
              <w:rPr>
                <w:lang w:val="kk-KZ"/>
              </w:rPr>
              <w:t>3) қолма-қол ақшасыз шетел валютасын сату және (немесе) сатып алу</w:t>
            </w:r>
            <w:r w:rsidR="002518FA" w:rsidRPr="00EE6B35">
              <w:rPr>
                <w:lang w:val="kk-KZ"/>
              </w:rPr>
              <w:t xml:space="preserve"> оперцияларын қосу, қарау, мақұлдау, жіберу</w:t>
            </w:r>
            <w:r w:rsidRPr="00EE6B35">
              <w:rPr>
                <w:lang w:val="kk-KZ"/>
              </w:rPr>
              <w:t>;</w:t>
            </w:r>
          </w:p>
          <w:p w14:paraId="40A0CD33" w14:textId="77777777" w:rsidR="006A475B" w:rsidRPr="00EE6B35" w:rsidRDefault="006A475B" w:rsidP="006A475B">
            <w:pPr>
              <w:jc w:val="both"/>
              <w:rPr>
                <w:lang w:val="kk-KZ"/>
              </w:rPr>
            </w:pPr>
            <w:r w:rsidRPr="00EE6B35">
              <w:rPr>
                <w:lang w:val="kk-KZ"/>
              </w:rPr>
              <w:t>4) шот (шоттар) бойынша үзінді көшірме алу;</w:t>
            </w:r>
          </w:p>
          <w:p w14:paraId="73ECF198" w14:textId="77777777" w:rsidR="006A475B" w:rsidRPr="00EE6B35" w:rsidRDefault="006A475B" w:rsidP="006A475B">
            <w:pPr>
              <w:jc w:val="both"/>
              <w:rPr>
                <w:lang w:val="kk-KZ"/>
              </w:rPr>
            </w:pPr>
            <w:r w:rsidRPr="00EE6B35">
              <w:rPr>
                <w:lang w:val="kk-KZ"/>
              </w:rPr>
              <w:t>5) анықтама алуға өтініштерді жіберу, кепілдік шығару, қолма-қол ақша беру, ақшаны есепке алу (экспорттық түсім) және т. б;</w:t>
            </w:r>
          </w:p>
          <w:p w14:paraId="63FD4CC7" w14:textId="77777777" w:rsidR="006A475B" w:rsidRPr="00EE6B35" w:rsidRDefault="006A475B" w:rsidP="006A475B">
            <w:pPr>
              <w:jc w:val="both"/>
              <w:rPr>
                <w:lang w:val="kk-KZ"/>
              </w:rPr>
            </w:pPr>
            <w:r w:rsidRPr="00EE6B35">
              <w:rPr>
                <w:lang w:val="kk-KZ"/>
              </w:rPr>
              <w:t>6) экспорттық-импорттық мәмілелер бойынша ақпаратты қарау;</w:t>
            </w:r>
          </w:p>
          <w:p w14:paraId="0777522D" w14:textId="77777777" w:rsidR="006A475B" w:rsidRPr="00EE6B35" w:rsidRDefault="006A475B" w:rsidP="006A475B">
            <w:pPr>
              <w:jc w:val="both"/>
              <w:rPr>
                <w:lang w:val="kk-KZ"/>
              </w:rPr>
            </w:pPr>
            <w:r w:rsidRPr="00EE6B35">
              <w:rPr>
                <w:lang w:val="kk-KZ"/>
              </w:rPr>
              <w:t>7) анықтамалық ақпарат;</w:t>
            </w:r>
          </w:p>
          <w:p w14:paraId="079840B3" w14:textId="77777777" w:rsidR="006A475B" w:rsidRPr="00EE6B35" w:rsidRDefault="006A475B" w:rsidP="006A475B">
            <w:pPr>
              <w:jc w:val="both"/>
              <w:rPr>
                <w:lang w:val="kk-KZ"/>
              </w:rPr>
            </w:pPr>
            <w:r w:rsidRPr="00EE6B35">
              <w:rPr>
                <w:lang w:val="kk-KZ"/>
              </w:rPr>
              <w:t>8) пайдаланушының күйге келтірулерін басқару және т. б.</w:t>
            </w:r>
          </w:p>
        </w:tc>
        <w:tc>
          <w:tcPr>
            <w:tcW w:w="283" w:type="dxa"/>
          </w:tcPr>
          <w:p w14:paraId="76F6B6EA" w14:textId="77777777" w:rsidR="00BB2426" w:rsidRPr="00EE6B35" w:rsidRDefault="00BB2426" w:rsidP="00AF3AAF">
            <w:pPr>
              <w:jc w:val="both"/>
              <w:rPr>
                <w:lang w:val="kk-KZ"/>
              </w:rPr>
            </w:pPr>
          </w:p>
        </w:tc>
        <w:tc>
          <w:tcPr>
            <w:tcW w:w="4960" w:type="dxa"/>
          </w:tcPr>
          <w:p w14:paraId="71D42F6F" w14:textId="77777777" w:rsidR="00BB2426" w:rsidRPr="00EE6B35" w:rsidRDefault="00BB2426" w:rsidP="00AF3AAF">
            <w:pPr>
              <w:jc w:val="both"/>
              <w:rPr>
                <w:lang w:val="kk-KZ"/>
              </w:rPr>
            </w:pPr>
            <w:r w:rsidRPr="00EE6B35">
              <w:rPr>
                <w:b/>
                <w:lang w:val="kk-KZ"/>
              </w:rPr>
              <w:t>2.5.</w:t>
            </w:r>
            <w:r w:rsidRPr="00EE6B35">
              <w:rPr>
                <w:lang w:val="kk-KZ"/>
              </w:rPr>
              <w:t xml:space="preserve"> Срок действия </w:t>
            </w:r>
            <w:r w:rsidR="003D00F4" w:rsidRPr="00EE6B35">
              <w:rPr>
                <w:lang w:val="kk-KZ"/>
              </w:rPr>
              <w:t>р</w:t>
            </w:r>
            <w:r w:rsidRPr="00EE6B35">
              <w:rPr>
                <w:lang w:val="kk-KZ"/>
              </w:rPr>
              <w:t xml:space="preserve">егистрационного свидетельства УЦ </w:t>
            </w:r>
            <w:r w:rsidR="003D00F4" w:rsidRPr="00EE6B35">
              <w:rPr>
                <w:lang w:val="kk-KZ"/>
              </w:rPr>
              <w:t>КЦМР составляет 1 (</w:t>
            </w:r>
            <w:r w:rsidRPr="00EE6B35">
              <w:rPr>
                <w:lang w:val="kk-KZ"/>
              </w:rPr>
              <w:t>один</w:t>
            </w:r>
            <w:r w:rsidR="003D00F4" w:rsidRPr="00EE6B35">
              <w:rPr>
                <w:lang w:val="kk-KZ"/>
              </w:rPr>
              <w:t>)</w:t>
            </w:r>
            <w:r w:rsidRPr="00EE6B35">
              <w:rPr>
                <w:lang w:val="kk-KZ"/>
              </w:rPr>
              <w:t xml:space="preserve"> либо </w:t>
            </w:r>
            <w:r w:rsidR="003D00F4" w:rsidRPr="00EE6B35">
              <w:rPr>
                <w:lang w:val="kk-KZ"/>
              </w:rPr>
              <w:t>3 (</w:t>
            </w:r>
            <w:r w:rsidRPr="00EE6B35">
              <w:rPr>
                <w:lang w:val="kk-KZ"/>
              </w:rPr>
              <w:t>три</w:t>
            </w:r>
            <w:r w:rsidR="003D00F4" w:rsidRPr="00EE6B35">
              <w:rPr>
                <w:lang w:val="kk-KZ"/>
              </w:rPr>
              <w:t>)</w:t>
            </w:r>
            <w:r w:rsidRPr="00EE6B35">
              <w:rPr>
                <w:lang w:val="kk-KZ"/>
              </w:rPr>
              <w:t xml:space="preserve"> календарных года (по выбору клиента) с момента его выпуска для держателей USB-token</w:t>
            </w:r>
            <w:r w:rsidR="003D00F4" w:rsidRPr="00EE6B35">
              <w:rPr>
                <w:lang w:val="kk-KZ"/>
              </w:rPr>
              <w:t>.</w:t>
            </w:r>
          </w:p>
          <w:p w14:paraId="742C9C0C" w14:textId="77777777" w:rsidR="00BB2426" w:rsidRPr="00EE6B35" w:rsidRDefault="00BB2426" w:rsidP="00AF3AAF">
            <w:pPr>
              <w:autoSpaceDE w:val="0"/>
              <w:autoSpaceDN w:val="0"/>
              <w:adjustRightInd w:val="0"/>
              <w:jc w:val="both"/>
              <w:rPr>
                <w:lang w:val="kk-KZ"/>
              </w:rPr>
            </w:pPr>
            <w:r w:rsidRPr="00EE6B35">
              <w:rPr>
                <w:b/>
                <w:lang w:val="kk-KZ"/>
              </w:rPr>
              <w:t>2.6.</w:t>
            </w:r>
            <w:r w:rsidRPr="00EE6B35">
              <w:rPr>
                <w:lang w:val="kk-KZ"/>
              </w:rPr>
              <w:t xml:space="preserve"> </w:t>
            </w:r>
            <w:r w:rsidR="003B0E79" w:rsidRPr="00EE6B35">
              <w:rPr>
                <w:lang w:val="kk-KZ"/>
              </w:rPr>
              <w:t>Банк в</w:t>
            </w:r>
            <w:r w:rsidRPr="00EE6B35">
              <w:rPr>
                <w:lang w:val="kk-KZ"/>
              </w:rPr>
              <w:t xml:space="preserve"> рамках оказания ЭБУ</w:t>
            </w:r>
            <w:r w:rsidR="00EB3283" w:rsidRPr="00EE6B35">
              <w:rPr>
                <w:lang w:val="kk-KZ"/>
              </w:rPr>
              <w:t xml:space="preserve"> клиенту</w:t>
            </w:r>
            <w:r w:rsidRPr="00EE6B35">
              <w:rPr>
                <w:lang w:val="kk-KZ"/>
              </w:rPr>
              <w:t>, выполн</w:t>
            </w:r>
            <w:r w:rsidR="00EB3283" w:rsidRPr="00EE6B35">
              <w:rPr>
                <w:lang w:val="kk-KZ"/>
              </w:rPr>
              <w:t>яет</w:t>
            </w:r>
            <w:r w:rsidRPr="00EE6B35">
              <w:rPr>
                <w:lang w:val="kk-KZ"/>
              </w:rPr>
              <w:t xml:space="preserve"> следующ</w:t>
            </w:r>
            <w:r w:rsidR="003B0E79" w:rsidRPr="00EE6B35">
              <w:rPr>
                <w:lang w:val="kk-KZ"/>
              </w:rPr>
              <w:t>е</w:t>
            </w:r>
            <w:r w:rsidR="00EB3283" w:rsidRPr="00EE6B35">
              <w:rPr>
                <w:lang w:val="kk-KZ"/>
              </w:rPr>
              <w:t>е</w:t>
            </w:r>
            <w:r w:rsidRPr="00EE6B35">
              <w:rPr>
                <w:lang w:val="kk-KZ"/>
              </w:rPr>
              <w:t xml:space="preserve">: </w:t>
            </w:r>
            <w:r w:rsidR="00EB3283" w:rsidRPr="00EE6B35">
              <w:rPr>
                <w:lang w:val="kk-KZ"/>
              </w:rPr>
              <w:t xml:space="preserve"> </w:t>
            </w:r>
          </w:p>
          <w:p w14:paraId="6E6B79C2" w14:textId="77777777" w:rsidR="00BB2426" w:rsidRPr="00EE6B35" w:rsidRDefault="00EB3283" w:rsidP="00AF3AAF">
            <w:pPr>
              <w:autoSpaceDE w:val="0"/>
              <w:autoSpaceDN w:val="0"/>
              <w:adjustRightInd w:val="0"/>
              <w:jc w:val="both"/>
              <w:rPr>
                <w:lang w:val="kk-KZ"/>
              </w:rPr>
            </w:pPr>
            <w:r w:rsidRPr="00EE6B35">
              <w:rPr>
                <w:b/>
                <w:lang w:val="kk-KZ"/>
              </w:rPr>
              <w:t xml:space="preserve">2.6.1. </w:t>
            </w:r>
            <w:r w:rsidRPr="00EE6B35">
              <w:rPr>
                <w:lang w:val="kk-KZ"/>
              </w:rPr>
              <w:t>д</w:t>
            </w:r>
            <w:r w:rsidR="00BB2426" w:rsidRPr="00EE6B35">
              <w:rPr>
                <w:lang w:val="kk-KZ"/>
              </w:rPr>
              <w:t xml:space="preserve">ля </w:t>
            </w:r>
            <w:r w:rsidR="00747AC0" w:rsidRPr="00EE6B35">
              <w:rPr>
                <w:lang w:val="kk-KZ"/>
              </w:rPr>
              <w:t>веб-</w:t>
            </w:r>
            <w:r w:rsidR="00BB2426" w:rsidRPr="00EE6B35">
              <w:rPr>
                <w:lang w:val="kk-KZ"/>
              </w:rPr>
              <w:t xml:space="preserve">версии </w:t>
            </w:r>
            <w:r w:rsidR="00747AC0" w:rsidRPr="00EE6B35">
              <w:rPr>
                <w:lang w:val="kk-KZ"/>
              </w:rPr>
              <w:t>«Standart»</w:t>
            </w:r>
            <w:r w:rsidR="00BB2426" w:rsidRPr="00EE6B35">
              <w:rPr>
                <w:lang w:val="kk-KZ"/>
              </w:rPr>
              <w:t>:</w:t>
            </w:r>
          </w:p>
          <w:p w14:paraId="2C2AFBFE" w14:textId="77777777" w:rsidR="00BB2426" w:rsidRPr="00EE6B35" w:rsidRDefault="003B0E79" w:rsidP="003B0E79">
            <w:pPr>
              <w:autoSpaceDE w:val="0"/>
              <w:autoSpaceDN w:val="0"/>
              <w:adjustRightInd w:val="0"/>
              <w:jc w:val="both"/>
              <w:rPr>
                <w:lang w:val="kk-KZ"/>
              </w:rPr>
            </w:pPr>
            <w:r w:rsidRPr="00EE6B35">
              <w:rPr>
                <w:b/>
                <w:lang w:val="kk-KZ"/>
              </w:rPr>
              <w:t xml:space="preserve">1) </w:t>
            </w:r>
            <w:r w:rsidRPr="00EE6B35">
              <w:rPr>
                <w:lang w:val="kk-KZ"/>
              </w:rPr>
              <w:t>д</w:t>
            </w:r>
            <w:r w:rsidR="00BB2426" w:rsidRPr="00EE6B35">
              <w:rPr>
                <w:lang w:val="kk-KZ"/>
              </w:rPr>
              <w:t>обавление</w:t>
            </w:r>
            <w:r w:rsidRPr="00EE6B35">
              <w:rPr>
                <w:lang w:val="kk-KZ"/>
              </w:rPr>
              <w:t>, п</w:t>
            </w:r>
            <w:r w:rsidR="00BB2426" w:rsidRPr="00EE6B35">
              <w:rPr>
                <w:lang w:val="kk-KZ"/>
              </w:rPr>
              <w:t>росмотр</w:t>
            </w:r>
            <w:r w:rsidRPr="00EE6B35">
              <w:rPr>
                <w:lang w:val="kk-KZ"/>
              </w:rPr>
              <w:t>, о</w:t>
            </w:r>
            <w:r w:rsidR="00BB2426" w:rsidRPr="00EE6B35">
              <w:rPr>
                <w:lang w:val="kk-KZ"/>
              </w:rPr>
              <w:t>добрение</w:t>
            </w:r>
            <w:r w:rsidRPr="00EE6B35">
              <w:rPr>
                <w:lang w:val="kk-KZ"/>
              </w:rPr>
              <w:t>, о</w:t>
            </w:r>
            <w:r w:rsidR="00BB2426" w:rsidRPr="00EE6B35">
              <w:rPr>
                <w:lang w:val="kk-KZ"/>
              </w:rPr>
              <w:t>тправка платежей в национальной валюте;</w:t>
            </w:r>
          </w:p>
          <w:p w14:paraId="08120423" w14:textId="77777777" w:rsidR="00BB2426" w:rsidRPr="00EE6B35" w:rsidRDefault="003B0E79" w:rsidP="003B0E79">
            <w:pPr>
              <w:jc w:val="both"/>
              <w:rPr>
                <w:b/>
                <w:lang w:val="kk-KZ"/>
              </w:rPr>
            </w:pPr>
            <w:r w:rsidRPr="00EE6B35">
              <w:rPr>
                <w:b/>
                <w:lang w:val="kk-KZ"/>
              </w:rPr>
              <w:t xml:space="preserve">2) </w:t>
            </w:r>
            <w:r w:rsidRPr="00EE6B35">
              <w:rPr>
                <w:lang w:val="kk-KZ"/>
              </w:rPr>
              <w:t>д</w:t>
            </w:r>
            <w:r w:rsidR="00BB2426" w:rsidRPr="00EE6B35">
              <w:rPr>
                <w:lang w:val="kk-KZ"/>
              </w:rPr>
              <w:t>обавление</w:t>
            </w:r>
            <w:r w:rsidRPr="00EE6B35">
              <w:rPr>
                <w:lang w:val="kk-KZ"/>
              </w:rPr>
              <w:t>, п</w:t>
            </w:r>
            <w:r w:rsidR="00BB2426" w:rsidRPr="00EE6B35">
              <w:rPr>
                <w:lang w:val="kk-KZ"/>
              </w:rPr>
              <w:t>росмотр</w:t>
            </w:r>
            <w:r w:rsidRPr="00EE6B35">
              <w:rPr>
                <w:lang w:val="kk-KZ"/>
              </w:rPr>
              <w:t>, о</w:t>
            </w:r>
            <w:r w:rsidR="00BB2426" w:rsidRPr="00EE6B35">
              <w:rPr>
                <w:lang w:val="kk-KZ"/>
              </w:rPr>
              <w:t>добрение</w:t>
            </w:r>
            <w:r w:rsidRPr="00EE6B35">
              <w:rPr>
                <w:lang w:val="kk-KZ"/>
              </w:rPr>
              <w:t>, о</w:t>
            </w:r>
            <w:r w:rsidR="00BB2426" w:rsidRPr="00EE6B35">
              <w:rPr>
                <w:lang w:val="kk-KZ"/>
              </w:rPr>
              <w:t>тправка переводов в иностранной валюте;</w:t>
            </w:r>
          </w:p>
          <w:p w14:paraId="3635636B" w14:textId="77777777" w:rsidR="00BB2426" w:rsidRPr="00EE6B35" w:rsidRDefault="003B0E79" w:rsidP="003B0E79">
            <w:pPr>
              <w:jc w:val="both"/>
              <w:rPr>
                <w:lang w:val="kk-KZ"/>
              </w:rPr>
            </w:pPr>
            <w:r w:rsidRPr="00EE6B35">
              <w:rPr>
                <w:b/>
                <w:lang w:val="kk-KZ"/>
              </w:rPr>
              <w:t>3)</w:t>
            </w:r>
            <w:r w:rsidRPr="00EE6B35">
              <w:rPr>
                <w:lang w:val="kk-KZ"/>
              </w:rPr>
              <w:t xml:space="preserve"> </w:t>
            </w:r>
            <w:r w:rsidR="002452C6" w:rsidRPr="00EE6B35">
              <w:rPr>
                <w:lang w:val="kk-KZ"/>
              </w:rPr>
              <w:t>добавление, просмотр, одобрение</w:t>
            </w:r>
            <w:r w:rsidR="00DA017D" w:rsidRPr="00EE6B35">
              <w:rPr>
                <w:lang w:val="kk-KZ"/>
              </w:rPr>
              <w:t>, отправка</w:t>
            </w:r>
            <w:r w:rsidR="002452C6" w:rsidRPr="00EE6B35">
              <w:rPr>
                <w:lang w:val="kk-KZ"/>
              </w:rPr>
              <w:t xml:space="preserve"> операций по </w:t>
            </w:r>
            <w:r w:rsidRPr="00EE6B35">
              <w:rPr>
                <w:lang w:val="kk-KZ"/>
              </w:rPr>
              <w:t>п</w:t>
            </w:r>
            <w:r w:rsidR="00BB2426" w:rsidRPr="00EE6B35">
              <w:rPr>
                <w:lang w:val="kk-KZ"/>
              </w:rPr>
              <w:t>родажа</w:t>
            </w:r>
            <w:r w:rsidR="002452C6" w:rsidRPr="00EE6B35">
              <w:rPr>
                <w:lang w:val="kk-KZ"/>
              </w:rPr>
              <w:t>м</w:t>
            </w:r>
            <w:r w:rsidR="001E232C" w:rsidRPr="00EE6B35">
              <w:rPr>
                <w:lang w:val="kk-KZ"/>
              </w:rPr>
              <w:t xml:space="preserve"> и (или) </w:t>
            </w:r>
            <w:r w:rsidR="00BB2426" w:rsidRPr="00EE6B35">
              <w:rPr>
                <w:lang w:val="kk-KZ"/>
              </w:rPr>
              <w:t>покупка</w:t>
            </w:r>
            <w:r w:rsidR="002452C6" w:rsidRPr="00EE6B35">
              <w:rPr>
                <w:lang w:val="kk-KZ"/>
              </w:rPr>
              <w:t>м</w:t>
            </w:r>
            <w:r w:rsidR="00BB2426" w:rsidRPr="00EE6B35">
              <w:rPr>
                <w:lang w:val="kk-KZ"/>
              </w:rPr>
              <w:t xml:space="preserve"> безналичной иностранной валюты;</w:t>
            </w:r>
          </w:p>
          <w:p w14:paraId="3933DC42" w14:textId="77777777" w:rsidR="00BB2426" w:rsidRPr="00EE6B35" w:rsidRDefault="001E232C" w:rsidP="001E232C">
            <w:pPr>
              <w:jc w:val="both"/>
              <w:rPr>
                <w:lang w:val="kk-KZ"/>
              </w:rPr>
            </w:pPr>
            <w:r w:rsidRPr="00EE6B35">
              <w:rPr>
                <w:b/>
                <w:lang w:val="kk-KZ"/>
              </w:rPr>
              <w:t>4)</w:t>
            </w:r>
            <w:r w:rsidRPr="00EE6B35">
              <w:rPr>
                <w:lang w:val="kk-KZ"/>
              </w:rPr>
              <w:t xml:space="preserve"> п</w:t>
            </w:r>
            <w:r w:rsidR="00BB2426" w:rsidRPr="00EE6B35">
              <w:rPr>
                <w:lang w:val="kk-KZ"/>
              </w:rPr>
              <w:t>олучение выписок по сч</w:t>
            </w:r>
            <w:r w:rsidRPr="00EE6B35">
              <w:rPr>
                <w:lang w:val="kk-KZ"/>
              </w:rPr>
              <w:t>ё</w:t>
            </w:r>
            <w:r w:rsidR="00BB2426" w:rsidRPr="00EE6B35">
              <w:rPr>
                <w:lang w:val="kk-KZ"/>
              </w:rPr>
              <w:t>ту</w:t>
            </w:r>
            <w:r w:rsidRPr="00EE6B35">
              <w:rPr>
                <w:lang w:val="kk-KZ"/>
              </w:rPr>
              <w:t>(-</w:t>
            </w:r>
            <w:r w:rsidR="00BB2426" w:rsidRPr="00EE6B35">
              <w:rPr>
                <w:lang w:val="kk-KZ"/>
              </w:rPr>
              <w:t>ам</w:t>
            </w:r>
            <w:r w:rsidRPr="00EE6B35">
              <w:rPr>
                <w:lang w:val="kk-KZ"/>
              </w:rPr>
              <w:t>)</w:t>
            </w:r>
            <w:r w:rsidR="00BB2426" w:rsidRPr="00EE6B35">
              <w:rPr>
                <w:lang w:val="kk-KZ"/>
              </w:rPr>
              <w:t>;</w:t>
            </w:r>
          </w:p>
          <w:p w14:paraId="1595A865" w14:textId="77777777" w:rsidR="00BB2426" w:rsidRPr="00EE6B35" w:rsidRDefault="001E232C" w:rsidP="001E232C">
            <w:pPr>
              <w:jc w:val="both"/>
              <w:rPr>
                <w:lang w:val="kk-KZ"/>
              </w:rPr>
            </w:pPr>
            <w:r w:rsidRPr="00EE6B35">
              <w:rPr>
                <w:b/>
                <w:lang w:val="kk-KZ"/>
              </w:rPr>
              <w:t xml:space="preserve">5) </w:t>
            </w:r>
            <w:r w:rsidRPr="00EE6B35">
              <w:rPr>
                <w:lang w:val="kk-KZ"/>
              </w:rPr>
              <w:t>о</w:t>
            </w:r>
            <w:r w:rsidR="00BB2426" w:rsidRPr="00EE6B35">
              <w:rPr>
                <w:lang w:val="kk-KZ"/>
              </w:rPr>
              <w:t>тправка заявлений на получение справок, выпуск гарантии, выдачу наличных</w:t>
            </w:r>
            <w:r w:rsidRPr="00EE6B35">
              <w:rPr>
                <w:lang w:val="kk-KZ"/>
              </w:rPr>
              <w:t xml:space="preserve"> денег</w:t>
            </w:r>
            <w:r w:rsidR="00BB2426" w:rsidRPr="00EE6B35">
              <w:rPr>
                <w:lang w:val="kk-KZ"/>
              </w:rPr>
              <w:t>, зачисление дене</w:t>
            </w:r>
            <w:r w:rsidRPr="00EE6B35">
              <w:rPr>
                <w:lang w:val="kk-KZ"/>
              </w:rPr>
              <w:t>г</w:t>
            </w:r>
            <w:r w:rsidR="00BB2426" w:rsidRPr="00EE6B35">
              <w:rPr>
                <w:lang w:val="kk-KZ"/>
              </w:rPr>
              <w:t xml:space="preserve"> (экспортной выручки) и др;</w:t>
            </w:r>
          </w:p>
          <w:p w14:paraId="2969EB0E" w14:textId="77777777" w:rsidR="00BB2426" w:rsidRPr="00EE6B35" w:rsidRDefault="001E232C" w:rsidP="001E232C">
            <w:pPr>
              <w:jc w:val="both"/>
              <w:rPr>
                <w:lang w:val="kk-KZ"/>
              </w:rPr>
            </w:pPr>
            <w:r w:rsidRPr="00EE6B35">
              <w:rPr>
                <w:b/>
                <w:lang w:val="kk-KZ"/>
              </w:rPr>
              <w:t>6)</w:t>
            </w:r>
            <w:r w:rsidRPr="00EE6B35">
              <w:rPr>
                <w:lang w:val="kk-KZ"/>
              </w:rPr>
              <w:t xml:space="preserve"> п</w:t>
            </w:r>
            <w:r w:rsidR="00BB2426" w:rsidRPr="00EE6B35">
              <w:rPr>
                <w:lang w:val="kk-KZ"/>
              </w:rPr>
              <w:t xml:space="preserve">росмотр информации по </w:t>
            </w:r>
            <w:r w:rsidRPr="00EE6B35">
              <w:rPr>
                <w:lang w:val="kk-KZ"/>
              </w:rPr>
              <w:t>экспортно-и</w:t>
            </w:r>
            <w:r w:rsidR="00BB2426" w:rsidRPr="00EE6B35">
              <w:rPr>
                <w:lang w:val="kk-KZ"/>
              </w:rPr>
              <w:t>мпортным сделкам;</w:t>
            </w:r>
          </w:p>
          <w:p w14:paraId="5F6B530C" w14:textId="77777777" w:rsidR="00BB2426" w:rsidRPr="00EE6B35" w:rsidRDefault="001E232C" w:rsidP="001E232C">
            <w:pPr>
              <w:jc w:val="both"/>
              <w:rPr>
                <w:lang w:val="kk-KZ"/>
              </w:rPr>
            </w:pPr>
            <w:r w:rsidRPr="00EE6B35">
              <w:rPr>
                <w:b/>
                <w:lang w:val="kk-KZ"/>
              </w:rPr>
              <w:t>7)</w:t>
            </w:r>
            <w:r w:rsidRPr="00EE6B35">
              <w:rPr>
                <w:lang w:val="kk-KZ"/>
              </w:rPr>
              <w:t xml:space="preserve"> с</w:t>
            </w:r>
            <w:r w:rsidR="00BB2426" w:rsidRPr="00EE6B35">
              <w:rPr>
                <w:lang w:val="kk-KZ"/>
              </w:rPr>
              <w:t>правочная информация;</w:t>
            </w:r>
          </w:p>
          <w:p w14:paraId="335DE0D5" w14:textId="77777777" w:rsidR="00EB3283" w:rsidRPr="00EE6B35" w:rsidRDefault="001E232C" w:rsidP="00EB3283">
            <w:pPr>
              <w:jc w:val="both"/>
              <w:rPr>
                <w:lang w:val="kk-KZ"/>
              </w:rPr>
            </w:pPr>
            <w:r w:rsidRPr="00EE6B35">
              <w:rPr>
                <w:b/>
                <w:lang w:val="kk-KZ"/>
              </w:rPr>
              <w:t>8)</w:t>
            </w:r>
            <w:r w:rsidRPr="00EE6B35">
              <w:rPr>
                <w:lang w:val="kk-KZ"/>
              </w:rPr>
              <w:t xml:space="preserve"> у</w:t>
            </w:r>
            <w:r w:rsidR="00BB2426" w:rsidRPr="00EE6B35">
              <w:rPr>
                <w:lang w:val="kk-KZ"/>
              </w:rPr>
              <w:t>правление настройками пользователя и др.</w:t>
            </w:r>
          </w:p>
        </w:tc>
      </w:tr>
      <w:tr w:rsidR="00EE6B35" w:rsidRPr="00EE6B35" w14:paraId="7244762B" w14:textId="77777777" w:rsidTr="00E80894">
        <w:tc>
          <w:tcPr>
            <w:tcW w:w="5104" w:type="dxa"/>
          </w:tcPr>
          <w:p w14:paraId="5F16B045" w14:textId="77777777" w:rsidR="00BB2426" w:rsidRPr="00EE6B35" w:rsidRDefault="006A475B" w:rsidP="00AF3AAF">
            <w:pPr>
              <w:jc w:val="both"/>
              <w:rPr>
                <w:lang w:val="kk-KZ"/>
              </w:rPr>
            </w:pPr>
            <w:r w:rsidRPr="00EE6B35">
              <w:rPr>
                <w:lang w:val="kk-KZ"/>
              </w:rPr>
              <w:t>2.6.2. «Light» веб-нұсқасы үшін:</w:t>
            </w:r>
          </w:p>
          <w:p w14:paraId="04752ABA" w14:textId="77777777" w:rsidR="006A475B" w:rsidRPr="00EE6B35" w:rsidRDefault="006A475B" w:rsidP="006A475B">
            <w:pPr>
              <w:jc w:val="both"/>
              <w:rPr>
                <w:lang w:val="kk-KZ"/>
              </w:rPr>
            </w:pPr>
            <w:r w:rsidRPr="00EE6B35">
              <w:rPr>
                <w:lang w:val="kk-KZ"/>
              </w:rPr>
              <w:t>1) ұлттық валютамен жасалған төлемдерді қосу, қарау, мақұлдау</w:t>
            </w:r>
            <w:r w:rsidR="00154EB5" w:rsidRPr="00EE6B35">
              <w:rPr>
                <w:lang w:val="kk-KZ"/>
              </w:rPr>
              <w:t>, жіберу</w:t>
            </w:r>
            <w:r w:rsidRPr="00EE6B35">
              <w:rPr>
                <w:lang w:val="kk-KZ"/>
              </w:rPr>
              <w:t>;</w:t>
            </w:r>
          </w:p>
          <w:p w14:paraId="1DF4C504" w14:textId="77777777" w:rsidR="00B20670" w:rsidRPr="00EE6B35" w:rsidRDefault="00B20670" w:rsidP="00B20670">
            <w:pPr>
              <w:jc w:val="both"/>
              <w:rPr>
                <w:lang w:val="kk-KZ"/>
              </w:rPr>
            </w:pPr>
            <w:r w:rsidRPr="00EE6B35">
              <w:rPr>
                <w:lang w:val="kk-KZ"/>
              </w:rPr>
              <w:t>2) шетел валютасымен жасалған аударымдарды қосу, қарау, мақұлдау</w:t>
            </w:r>
            <w:r w:rsidR="00154EB5" w:rsidRPr="00EE6B35">
              <w:rPr>
                <w:lang w:val="kk-KZ"/>
              </w:rPr>
              <w:t>, жіберу</w:t>
            </w:r>
            <w:r w:rsidRPr="00EE6B35">
              <w:rPr>
                <w:lang w:val="kk-KZ"/>
              </w:rPr>
              <w:t>;</w:t>
            </w:r>
          </w:p>
          <w:p w14:paraId="5236DAB5" w14:textId="77777777" w:rsidR="00B20670" w:rsidRPr="00EE6B35" w:rsidRDefault="00B20670" w:rsidP="006A475B">
            <w:pPr>
              <w:jc w:val="both"/>
              <w:rPr>
                <w:lang w:val="kk-KZ"/>
              </w:rPr>
            </w:pPr>
            <w:r w:rsidRPr="00EE6B35">
              <w:rPr>
                <w:lang w:val="kk-KZ"/>
              </w:rPr>
              <w:t>3) қолма-қол ақшасыз шетел валютасын сату және сатып алу бойынша операцияларды қосу, қарау, мақұлдау</w:t>
            </w:r>
            <w:r w:rsidR="00154EB5" w:rsidRPr="00EE6B35">
              <w:rPr>
                <w:lang w:val="kk-KZ"/>
              </w:rPr>
              <w:t>, жіберу</w:t>
            </w:r>
            <w:r w:rsidRPr="00EE6B35">
              <w:rPr>
                <w:lang w:val="kk-KZ"/>
              </w:rPr>
              <w:t>;</w:t>
            </w:r>
          </w:p>
          <w:p w14:paraId="1D712AB2" w14:textId="77777777" w:rsidR="00B20670" w:rsidRPr="00EE6B35" w:rsidRDefault="00B20670" w:rsidP="00B20670">
            <w:pPr>
              <w:jc w:val="both"/>
              <w:rPr>
                <w:lang w:val="kk-KZ"/>
              </w:rPr>
            </w:pPr>
            <w:r w:rsidRPr="00EE6B35">
              <w:rPr>
                <w:lang w:val="kk-KZ"/>
              </w:rPr>
              <w:t>4) шот (шоттар) бойынша үзінді көшірме алу;</w:t>
            </w:r>
          </w:p>
          <w:p w14:paraId="197FB972" w14:textId="77777777" w:rsidR="00B20670" w:rsidRPr="00EE6B35" w:rsidRDefault="00B20670" w:rsidP="00B20670">
            <w:pPr>
              <w:jc w:val="both"/>
              <w:rPr>
                <w:lang w:val="kk-KZ"/>
              </w:rPr>
            </w:pPr>
            <w:r w:rsidRPr="00EE6B35">
              <w:rPr>
                <w:lang w:val="kk-KZ"/>
              </w:rPr>
              <w:t>5) анықтама алуға өтініштерді жіберу, кепілдік шығару, қолма-қол ақша беру, ақшаны есепке алу (экспорттық түсім);</w:t>
            </w:r>
          </w:p>
          <w:p w14:paraId="53FA0887" w14:textId="77777777" w:rsidR="00B20670" w:rsidRPr="00EE6B35" w:rsidRDefault="00B20670" w:rsidP="00B20670">
            <w:pPr>
              <w:jc w:val="both"/>
              <w:rPr>
                <w:lang w:val="kk-KZ"/>
              </w:rPr>
            </w:pPr>
            <w:r w:rsidRPr="00EE6B35">
              <w:rPr>
                <w:lang w:val="kk-KZ"/>
              </w:rPr>
              <w:t>6) экспорттық-импорттық мәмілелер бойынша ақпаратты қарау;</w:t>
            </w:r>
          </w:p>
          <w:p w14:paraId="3A261323" w14:textId="77777777" w:rsidR="00B20670" w:rsidRPr="00EE6B35" w:rsidRDefault="00B20670" w:rsidP="00B20670">
            <w:pPr>
              <w:jc w:val="both"/>
              <w:rPr>
                <w:lang w:val="kk-KZ"/>
              </w:rPr>
            </w:pPr>
            <w:r w:rsidRPr="00EE6B35">
              <w:rPr>
                <w:lang w:val="kk-KZ"/>
              </w:rPr>
              <w:t>7) анықтамалық ақпарат;</w:t>
            </w:r>
          </w:p>
          <w:p w14:paraId="61B8F55D" w14:textId="77777777" w:rsidR="00B20670" w:rsidRPr="00EE6B35" w:rsidRDefault="00B20670" w:rsidP="00B20670">
            <w:pPr>
              <w:jc w:val="both"/>
              <w:rPr>
                <w:lang w:val="kk-KZ"/>
              </w:rPr>
            </w:pPr>
            <w:r w:rsidRPr="00EE6B35">
              <w:rPr>
                <w:lang w:val="kk-KZ"/>
              </w:rPr>
              <w:t xml:space="preserve">8) пайдаланушының </w:t>
            </w:r>
            <w:r w:rsidR="00626F24" w:rsidRPr="00EE6B35">
              <w:rPr>
                <w:lang w:val="kk-KZ"/>
              </w:rPr>
              <w:t>баптауларын</w:t>
            </w:r>
            <w:r w:rsidRPr="00EE6B35">
              <w:rPr>
                <w:lang w:val="kk-KZ"/>
              </w:rPr>
              <w:t xml:space="preserve"> басқару және т.б.</w:t>
            </w:r>
          </w:p>
          <w:p w14:paraId="0FA9CDD9" w14:textId="77777777" w:rsidR="00B20670" w:rsidRPr="00EE6B35" w:rsidRDefault="00B20670" w:rsidP="00B20670">
            <w:pPr>
              <w:jc w:val="both"/>
              <w:rPr>
                <w:lang w:val="kk-KZ"/>
              </w:rPr>
            </w:pPr>
            <w:r w:rsidRPr="00EE6B35">
              <w:rPr>
                <w:b/>
                <w:lang w:val="kk-KZ"/>
              </w:rPr>
              <w:t>2.6.3.</w:t>
            </w:r>
            <w:r w:rsidRPr="00EE6B35">
              <w:rPr>
                <w:lang w:val="kk-KZ"/>
              </w:rPr>
              <w:t xml:space="preserve"> «Mobile» веб-нұсқасы үшін:</w:t>
            </w:r>
          </w:p>
          <w:p w14:paraId="004AC83D" w14:textId="77777777" w:rsidR="00B20670" w:rsidRPr="00EE6B35" w:rsidRDefault="00B20670" w:rsidP="00B20670">
            <w:pPr>
              <w:jc w:val="both"/>
              <w:rPr>
                <w:lang w:val="kk-KZ"/>
              </w:rPr>
            </w:pPr>
            <w:r w:rsidRPr="00EE6B35">
              <w:rPr>
                <w:lang w:val="kk-KZ"/>
              </w:rPr>
              <w:t>1) ұлттық валютамен жасалған төлемдерді қарау, мақұлдау;</w:t>
            </w:r>
          </w:p>
          <w:p w14:paraId="4FF08DCC" w14:textId="77777777" w:rsidR="00B20670" w:rsidRPr="00EE6B35" w:rsidRDefault="00B20670" w:rsidP="00B20670">
            <w:pPr>
              <w:jc w:val="both"/>
              <w:rPr>
                <w:lang w:val="kk-KZ"/>
              </w:rPr>
            </w:pPr>
            <w:r w:rsidRPr="00EE6B35">
              <w:rPr>
                <w:lang w:val="kk-KZ"/>
              </w:rPr>
              <w:t>2) шетел валютасымен жасалған аударымдарды қарау, мақұлдау;</w:t>
            </w:r>
          </w:p>
          <w:p w14:paraId="5A7CA972" w14:textId="77777777" w:rsidR="00B20670" w:rsidRPr="00EE6B35" w:rsidRDefault="00B20670" w:rsidP="00B20670">
            <w:pPr>
              <w:jc w:val="both"/>
              <w:rPr>
                <w:lang w:val="kk-KZ"/>
              </w:rPr>
            </w:pPr>
            <w:r w:rsidRPr="00EE6B35">
              <w:rPr>
                <w:lang w:val="kk-KZ"/>
              </w:rPr>
              <w:t xml:space="preserve">3) қолма-қол ақшасыз шетел валютасын сату және сатып алу бойынша операцияларды </w:t>
            </w:r>
            <w:r w:rsidR="00626F24" w:rsidRPr="00EE6B35">
              <w:rPr>
                <w:lang w:val="kk-KZ"/>
              </w:rPr>
              <w:t xml:space="preserve">қосу, </w:t>
            </w:r>
            <w:r w:rsidRPr="00EE6B35">
              <w:rPr>
                <w:lang w:val="kk-KZ"/>
              </w:rPr>
              <w:t>қарау, мақұлдау</w:t>
            </w:r>
            <w:r w:rsidR="00626F24" w:rsidRPr="00EE6B35">
              <w:rPr>
                <w:lang w:val="kk-KZ"/>
              </w:rPr>
              <w:t>, жіберу</w:t>
            </w:r>
            <w:r w:rsidRPr="00EE6B35">
              <w:rPr>
                <w:lang w:val="kk-KZ"/>
              </w:rPr>
              <w:t>;</w:t>
            </w:r>
          </w:p>
          <w:p w14:paraId="7B7D5693" w14:textId="77777777" w:rsidR="00B20670" w:rsidRPr="00EE6B35" w:rsidRDefault="00B20670" w:rsidP="00B20670">
            <w:pPr>
              <w:jc w:val="both"/>
              <w:rPr>
                <w:lang w:val="kk-KZ"/>
              </w:rPr>
            </w:pPr>
            <w:r w:rsidRPr="00EE6B35">
              <w:rPr>
                <w:lang w:val="kk-KZ"/>
              </w:rPr>
              <w:t>4) шот (шоттар) бойынша үзінді көшірме алу;</w:t>
            </w:r>
          </w:p>
          <w:p w14:paraId="126F2F47" w14:textId="77777777" w:rsidR="00883AD0" w:rsidRPr="00EE6B35" w:rsidRDefault="00883AD0" w:rsidP="00883AD0">
            <w:pPr>
              <w:jc w:val="both"/>
              <w:rPr>
                <w:lang w:val="kk-KZ"/>
              </w:rPr>
            </w:pPr>
            <w:r w:rsidRPr="00EE6B35">
              <w:rPr>
                <w:lang w:val="kk-KZ"/>
              </w:rPr>
              <w:t>5) анықтама алуға өтініштерді жіберу, кепілдік шығару, қолма-қол ақша беру, ақшаны есепке алу (экспорттық түсім);</w:t>
            </w:r>
          </w:p>
          <w:p w14:paraId="4E758398" w14:textId="77777777" w:rsidR="00883AD0" w:rsidRPr="00EE6B35" w:rsidRDefault="00883AD0" w:rsidP="00883AD0">
            <w:pPr>
              <w:jc w:val="both"/>
              <w:rPr>
                <w:lang w:val="kk-KZ"/>
              </w:rPr>
            </w:pPr>
            <w:r w:rsidRPr="00EE6B35">
              <w:rPr>
                <w:lang w:val="kk-KZ"/>
              </w:rPr>
              <w:t>6) анықтамалық ақпарат;</w:t>
            </w:r>
          </w:p>
          <w:p w14:paraId="0D463F08" w14:textId="77777777" w:rsidR="00883AD0" w:rsidRPr="00EE6B35" w:rsidRDefault="00883AD0" w:rsidP="00883AD0">
            <w:pPr>
              <w:jc w:val="both"/>
              <w:rPr>
                <w:lang w:val="kk-KZ"/>
              </w:rPr>
            </w:pPr>
            <w:r w:rsidRPr="00EE6B35">
              <w:rPr>
                <w:lang w:val="kk-KZ"/>
              </w:rPr>
              <w:t xml:space="preserve">7) пайдаланушының </w:t>
            </w:r>
            <w:r w:rsidR="00626F24" w:rsidRPr="00EE6B35">
              <w:rPr>
                <w:lang w:val="kk-KZ"/>
              </w:rPr>
              <w:t>баптауларын</w:t>
            </w:r>
            <w:r w:rsidRPr="00EE6B35">
              <w:rPr>
                <w:lang w:val="kk-KZ"/>
              </w:rPr>
              <w:t xml:space="preserve"> басқару және т.б.</w:t>
            </w:r>
          </w:p>
          <w:p w14:paraId="5AECBD18" w14:textId="77777777" w:rsidR="006A475B" w:rsidRPr="00EE6B35" w:rsidRDefault="00883AD0" w:rsidP="00AF3AAF">
            <w:pPr>
              <w:jc w:val="both"/>
              <w:rPr>
                <w:lang w:val="kk-KZ"/>
              </w:rPr>
            </w:pPr>
            <w:r w:rsidRPr="00EE6B35">
              <w:rPr>
                <w:lang w:val="kk-KZ"/>
              </w:rPr>
              <w:t>2.7. Шарттың қосымшалары оның ажырамас бөлігі болып табылады.</w:t>
            </w:r>
          </w:p>
        </w:tc>
        <w:tc>
          <w:tcPr>
            <w:tcW w:w="283" w:type="dxa"/>
          </w:tcPr>
          <w:p w14:paraId="471F1B7C" w14:textId="77777777" w:rsidR="00BB2426" w:rsidRPr="00EE6B35" w:rsidRDefault="00BB2426" w:rsidP="00AF3AAF">
            <w:pPr>
              <w:jc w:val="both"/>
              <w:rPr>
                <w:lang w:val="kk-KZ"/>
              </w:rPr>
            </w:pPr>
          </w:p>
        </w:tc>
        <w:tc>
          <w:tcPr>
            <w:tcW w:w="4960" w:type="dxa"/>
          </w:tcPr>
          <w:p w14:paraId="0F6E2EC1" w14:textId="77777777" w:rsidR="00BB2426" w:rsidRPr="00EE6B35" w:rsidRDefault="001E232C" w:rsidP="00AF3AAF">
            <w:pPr>
              <w:jc w:val="both"/>
              <w:rPr>
                <w:lang w:val="kk-KZ"/>
              </w:rPr>
            </w:pPr>
            <w:r w:rsidRPr="00EE6B35">
              <w:rPr>
                <w:b/>
                <w:lang w:val="kk-KZ"/>
              </w:rPr>
              <w:t xml:space="preserve">2.6.2. </w:t>
            </w:r>
            <w:r w:rsidRPr="00EE6B35">
              <w:rPr>
                <w:lang w:val="kk-KZ"/>
              </w:rPr>
              <w:t>д</w:t>
            </w:r>
            <w:r w:rsidR="00BB2426" w:rsidRPr="00EE6B35">
              <w:rPr>
                <w:lang w:val="kk-KZ"/>
              </w:rPr>
              <w:t xml:space="preserve">ля </w:t>
            </w:r>
            <w:r w:rsidR="00747AC0" w:rsidRPr="00EE6B35">
              <w:rPr>
                <w:lang w:val="kk-KZ"/>
              </w:rPr>
              <w:t>веб-</w:t>
            </w:r>
            <w:r w:rsidR="00BB2426" w:rsidRPr="00EE6B35">
              <w:rPr>
                <w:lang w:val="kk-KZ"/>
              </w:rPr>
              <w:t>версии «Light»:</w:t>
            </w:r>
          </w:p>
          <w:p w14:paraId="11045944" w14:textId="77777777" w:rsidR="00BB2426" w:rsidRPr="00EE6B35" w:rsidRDefault="001E232C" w:rsidP="001E232C">
            <w:pPr>
              <w:jc w:val="both"/>
              <w:rPr>
                <w:b/>
                <w:lang w:val="kk-KZ"/>
              </w:rPr>
            </w:pPr>
            <w:r w:rsidRPr="00EE6B35">
              <w:rPr>
                <w:b/>
                <w:lang w:val="kk-KZ"/>
              </w:rPr>
              <w:t xml:space="preserve">1) </w:t>
            </w:r>
            <w:r w:rsidRPr="00EE6B35">
              <w:rPr>
                <w:lang w:val="kk-KZ"/>
              </w:rPr>
              <w:t>добавление, просмотр, о</w:t>
            </w:r>
            <w:r w:rsidR="00BB2426" w:rsidRPr="00EE6B35">
              <w:rPr>
                <w:lang w:val="kk-KZ"/>
              </w:rPr>
              <w:t>добрение</w:t>
            </w:r>
            <w:r w:rsidR="002452C6" w:rsidRPr="00EE6B35">
              <w:rPr>
                <w:lang w:val="kk-KZ"/>
              </w:rPr>
              <w:t>, отправка</w:t>
            </w:r>
            <w:r w:rsidR="00BB2426" w:rsidRPr="00EE6B35">
              <w:rPr>
                <w:lang w:val="kk-KZ"/>
              </w:rPr>
              <w:t xml:space="preserve"> платежей в национальной валюте;</w:t>
            </w:r>
          </w:p>
          <w:p w14:paraId="6EE12D30" w14:textId="77777777" w:rsidR="00BB2426" w:rsidRPr="00EE6B35" w:rsidRDefault="001E232C" w:rsidP="001E232C">
            <w:pPr>
              <w:jc w:val="both"/>
              <w:rPr>
                <w:lang w:val="kk-KZ"/>
              </w:rPr>
            </w:pPr>
            <w:r w:rsidRPr="00EE6B35">
              <w:rPr>
                <w:b/>
                <w:lang w:val="kk-KZ"/>
              </w:rPr>
              <w:t>2)</w:t>
            </w:r>
            <w:r w:rsidRPr="00EE6B35">
              <w:rPr>
                <w:lang w:val="kk-KZ"/>
              </w:rPr>
              <w:t xml:space="preserve"> добавление, просмотр, о</w:t>
            </w:r>
            <w:r w:rsidR="00BB2426" w:rsidRPr="00EE6B35">
              <w:rPr>
                <w:lang w:val="kk-KZ"/>
              </w:rPr>
              <w:t>добрение</w:t>
            </w:r>
            <w:r w:rsidR="002452C6" w:rsidRPr="00EE6B35">
              <w:rPr>
                <w:lang w:val="kk-KZ"/>
              </w:rPr>
              <w:t>, отправка</w:t>
            </w:r>
            <w:r w:rsidR="00BB2426" w:rsidRPr="00EE6B35">
              <w:rPr>
                <w:lang w:val="kk-KZ"/>
              </w:rPr>
              <w:t xml:space="preserve"> переводов в иностранной валюте;</w:t>
            </w:r>
          </w:p>
          <w:p w14:paraId="4F8F8013" w14:textId="77777777" w:rsidR="00BB2426" w:rsidRPr="00EE6B35" w:rsidRDefault="001E232C" w:rsidP="001E232C">
            <w:pPr>
              <w:jc w:val="both"/>
              <w:rPr>
                <w:lang w:val="kk-KZ"/>
              </w:rPr>
            </w:pPr>
            <w:r w:rsidRPr="00EE6B35">
              <w:rPr>
                <w:b/>
                <w:lang w:val="kk-KZ"/>
              </w:rPr>
              <w:t>3)</w:t>
            </w:r>
            <w:r w:rsidRPr="00EE6B35">
              <w:rPr>
                <w:lang w:val="kk-KZ"/>
              </w:rPr>
              <w:t xml:space="preserve"> добавление, просмотр, о</w:t>
            </w:r>
            <w:r w:rsidR="00BB2426" w:rsidRPr="00EE6B35">
              <w:rPr>
                <w:lang w:val="kk-KZ"/>
              </w:rPr>
              <w:t>добрение</w:t>
            </w:r>
            <w:r w:rsidR="00DA017D" w:rsidRPr="00EE6B35">
              <w:rPr>
                <w:lang w:val="kk-KZ"/>
              </w:rPr>
              <w:t>, отправка</w:t>
            </w:r>
            <w:r w:rsidR="00BB2426" w:rsidRPr="00EE6B35">
              <w:rPr>
                <w:lang w:val="kk-KZ"/>
              </w:rPr>
              <w:t xml:space="preserve"> операций по продажам и покупкам безналичной иностранной валюты;</w:t>
            </w:r>
          </w:p>
          <w:p w14:paraId="4F3139A2" w14:textId="77777777" w:rsidR="00BB2426" w:rsidRPr="00EE6B35" w:rsidRDefault="001E232C" w:rsidP="001E232C">
            <w:pPr>
              <w:jc w:val="both"/>
              <w:rPr>
                <w:lang w:val="kk-KZ"/>
              </w:rPr>
            </w:pPr>
            <w:r w:rsidRPr="00EE6B35">
              <w:rPr>
                <w:b/>
                <w:lang w:val="kk-KZ"/>
              </w:rPr>
              <w:t>4)</w:t>
            </w:r>
            <w:r w:rsidRPr="00EE6B35">
              <w:rPr>
                <w:lang w:val="kk-KZ"/>
              </w:rPr>
              <w:t xml:space="preserve"> п</w:t>
            </w:r>
            <w:r w:rsidR="00BB2426" w:rsidRPr="00EE6B35">
              <w:rPr>
                <w:lang w:val="kk-KZ"/>
              </w:rPr>
              <w:t>олучение выписок по сч</w:t>
            </w:r>
            <w:r w:rsidRPr="00EE6B35">
              <w:rPr>
                <w:lang w:val="kk-KZ"/>
              </w:rPr>
              <w:t>ё</w:t>
            </w:r>
            <w:r w:rsidR="00BB2426" w:rsidRPr="00EE6B35">
              <w:rPr>
                <w:lang w:val="kk-KZ"/>
              </w:rPr>
              <w:t>ту</w:t>
            </w:r>
            <w:r w:rsidRPr="00EE6B35">
              <w:rPr>
                <w:lang w:val="kk-KZ"/>
              </w:rPr>
              <w:t>(-</w:t>
            </w:r>
            <w:r w:rsidR="00BB2426" w:rsidRPr="00EE6B35">
              <w:rPr>
                <w:lang w:val="kk-KZ"/>
              </w:rPr>
              <w:t>ам</w:t>
            </w:r>
            <w:r w:rsidRPr="00EE6B35">
              <w:rPr>
                <w:lang w:val="kk-KZ"/>
              </w:rPr>
              <w:t>)</w:t>
            </w:r>
            <w:r w:rsidR="00BB2426" w:rsidRPr="00EE6B35">
              <w:rPr>
                <w:lang w:val="kk-KZ"/>
              </w:rPr>
              <w:t>;</w:t>
            </w:r>
          </w:p>
          <w:p w14:paraId="2E7CE8CC" w14:textId="77777777" w:rsidR="00BB2426" w:rsidRPr="00EE6B35" w:rsidRDefault="001E232C" w:rsidP="001E232C">
            <w:pPr>
              <w:jc w:val="both"/>
              <w:rPr>
                <w:lang w:val="kk-KZ"/>
              </w:rPr>
            </w:pPr>
            <w:r w:rsidRPr="00EE6B35">
              <w:rPr>
                <w:b/>
                <w:lang w:val="kk-KZ"/>
              </w:rPr>
              <w:t>5)</w:t>
            </w:r>
            <w:r w:rsidRPr="00EE6B35">
              <w:rPr>
                <w:lang w:val="kk-KZ"/>
              </w:rPr>
              <w:t xml:space="preserve"> о</w:t>
            </w:r>
            <w:r w:rsidR="00BB2426" w:rsidRPr="00EE6B35">
              <w:rPr>
                <w:lang w:val="kk-KZ"/>
              </w:rPr>
              <w:t>тправка зая</w:t>
            </w:r>
            <w:r w:rsidRPr="00EE6B35">
              <w:rPr>
                <w:lang w:val="kk-KZ"/>
              </w:rPr>
              <w:t xml:space="preserve">влений на получение справок, </w:t>
            </w:r>
            <w:r w:rsidR="00BB2426" w:rsidRPr="00EE6B35">
              <w:rPr>
                <w:lang w:val="kk-KZ"/>
              </w:rPr>
              <w:t>выпуск гарантии, выдачу наличных</w:t>
            </w:r>
            <w:r w:rsidRPr="00EE6B35">
              <w:rPr>
                <w:lang w:val="kk-KZ"/>
              </w:rPr>
              <w:t xml:space="preserve"> денег</w:t>
            </w:r>
            <w:r w:rsidR="00BB2426" w:rsidRPr="00EE6B35">
              <w:rPr>
                <w:lang w:val="kk-KZ"/>
              </w:rPr>
              <w:t>, зачисление дене</w:t>
            </w:r>
            <w:r w:rsidRPr="00EE6B35">
              <w:rPr>
                <w:lang w:val="kk-KZ"/>
              </w:rPr>
              <w:t>г</w:t>
            </w:r>
            <w:r w:rsidR="00BB2426" w:rsidRPr="00EE6B35">
              <w:rPr>
                <w:lang w:val="kk-KZ"/>
              </w:rPr>
              <w:t xml:space="preserve"> (экспортной выручки);</w:t>
            </w:r>
          </w:p>
          <w:p w14:paraId="08FBB800" w14:textId="77777777" w:rsidR="00BB2426" w:rsidRPr="00EE6B35" w:rsidRDefault="001E232C" w:rsidP="001E232C">
            <w:pPr>
              <w:jc w:val="both"/>
              <w:rPr>
                <w:lang w:val="kk-KZ"/>
              </w:rPr>
            </w:pPr>
            <w:r w:rsidRPr="00EE6B35">
              <w:rPr>
                <w:b/>
                <w:lang w:val="kk-KZ"/>
              </w:rPr>
              <w:t>6)</w:t>
            </w:r>
            <w:r w:rsidRPr="00EE6B35">
              <w:rPr>
                <w:lang w:val="kk-KZ"/>
              </w:rPr>
              <w:t xml:space="preserve"> п</w:t>
            </w:r>
            <w:r w:rsidR="00BB2426" w:rsidRPr="00EE6B35">
              <w:rPr>
                <w:lang w:val="kk-KZ"/>
              </w:rPr>
              <w:t xml:space="preserve">росмотр информации по </w:t>
            </w:r>
            <w:r w:rsidRPr="00EE6B35">
              <w:rPr>
                <w:lang w:val="kk-KZ"/>
              </w:rPr>
              <w:t>э</w:t>
            </w:r>
            <w:r w:rsidR="00BB2426" w:rsidRPr="00EE6B35">
              <w:rPr>
                <w:lang w:val="kk-KZ"/>
              </w:rPr>
              <w:t>кспортно-</w:t>
            </w:r>
            <w:r w:rsidRPr="00EE6B35">
              <w:rPr>
                <w:lang w:val="kk-KZ"/>
              </w:rPr>
              <w:t>и</w:t>
            </w:r>
            <w:r w:rsidR="00BB2426" w:rsidRPr="00EE6B35">
              <w:rPr>
                <w:lang w:val="kk-KZ"/>
              </w:rPr>
              <w:t>мпортным сделкам;</w:t>
            </w:r>
          </w:p>
          <w:p w14:paraId="3BCE7BF7" w14:textId="77777777" w:rsidR="00BB2426" w:rsidRPr="00EE6B35" w:rsidRDefault="001E232C" w:rsidP="001E232C">
            <w:pPr>
              <w:jc w:val="both"/>
              <w:rPr>
                <w:lang w:val="kk-KZ"/>
              </w:rPr>
            </w:pPr>
            <w:r w:rsidRPr="00EE6B35">
              <w:rPr>
                <w:b/>
                <w:lang w:val="kk-KZ"/>
              </w:rPr>
              <w:t>7)</w:t>
            </w:r>
            <w:r w:rsidRPr="00EE6B35">
              <w:rPr>
                <w:lang w:val="kk-KZ"/>
              </w:rPr>
              <w:t xml:space="preserve"> с</w:t>
            </w:r>
            <w:r w:rsidR="00BB2426" w:rsidRPr="00EE6B35">
              <w:rPr>
                <w:lang w:val="kk-KZ"/>
              </w:rPr>
              <w:t>правочная информация;</w:t>
            </w:r>
          </w:p>
          <w:p w14:paraId="7B7693C2" w14:textId="77777777" w:rsidR="00E60A3D" w:rsidRPr="00EE6B35" w:rsidRDefault="001E232C" w:rsidP="000D3863">
            <w:pPr>
              <w:jc w:val="both"/>
              <w:rPr>
                <w:lang w:val="kk-KZ"/>
              </w:rPr>
            </w:pPr>
            <w:r w:rsidRPr="00EE6B35">
              <w:rPr>
                <w:b/>
                <w:lang w:val="kk-KZ"/>
              </w:rPr>
              <w:t>8)</w:t>
            </w:r>
            <w:r w:rsidRPr="00EE6B35">
              <w:rPr>
                <w:lang w:val="kk-KZ"/>
              </w:rPr>
              <w:t xml:space="preserve"> у</w:t>
            </w:r>
            <w:r w:rsidR="00BB2426" w:rsidRPr="00EE6B35">
              <w:rPr>
                <w:lang w:val="kk-KZ"/>
              </w:rPr>
              <w:t>правление настройками пользователя и др.</w:t>
            </w:r>
          </w:p>
          <w:p w14:paraId="0F0F824D" w14:textId="77777777" w:rsidR="00BB2426" w:rsidRPr="00EE6B35" w:rsidRDefault="00092D68" w:rsidP="00AF3AAF">
            <w:pPr>
              <w:jc w:val="both"/>
              <w:rPr>
                <w:lang w:val="kk-KZ"/>
              </w:rPr>
            </w:pPr>
            <w:r w:rsidRPr="00EE6B35">
              <w:rPr>
                <w:b/>
                <w:lang w:val="kk-KZ"/>
              </w:rPr>
              <w:t>2.6.3</w:t>
            </w:r>
            <w:r w:rsidR="000D3863" w:rsidRPr="00EE6B35">
              <w:rPr>
                <w:b/>
                <w:lang w:val="kk-KZ"/>
              </w:rPr>
              <w:t>.</w:t>
            </w:r>
            <w:r w:rsidR="000D3863" w:rsidRPr="00EE6B35">
              <w:rPr>
                <w:lang w:val="kk-KZ"/>
              </w:rPr>
              <w:t xml:space="preserve"> д</w:t>
            </w:r>
            <w:r w:rsidR="00BB2426" w:rsidRPr="00EE6B35">
              <w:rPr>
                <w:lang w:val="kk-KZ"/>
              </w:rPr>
              <w:t>ля мобильного приложения:</w:t>
            </w:r>
          </w:p>
          <w:p w14:paraId="61066B29" w14:textId="77777777" w:rsidR="00BB2426" w:rsidRPr="00EE6B35" w:rsidRDefault="000D3863" w:rsidP="000D3863">
            <w:pPr>
              <w:jc w:val="both"/>
              <w:rPr>
                <w:lang w:val="kk-KZ"/>
              </w:rPr>
            </w:pPr>
            <w:r w:rsidRPr="00EE6B35">
              <w:rPr>
                <w:b/>
                <w:lang w:val="kk-KZ"/>
              </w:rPr>
              <w:t>1)</w:t>
            </w:r>
            <w:r w:rsidRPr="00EE6B35">
              <w:rPr>
                <w:lang w:val="kk-KZ"/>
              </w:rPr>
              <w:t xml:space="preserve"> добавление, просмотр, одобрение, о</w:t>
            </w:r>
            <w:r w:rsidR="00BB2426" w:rsidRPr="00EE6B35">
              <w:rPr>
                <w:lang w:val="kk-KZ"/>
              </w:rPr>
              <w:t>тправка платежей в национальной валюте;</w:t>
            </w:r>
          </w:p>
          <w:p w14:paraId="4E49DDA8" w14:textId="77777777" w:rsidR="00BB2426" w:rsidRPr="00EE6B35" w:rsidRDefault="00796E4D" w:rsidP="00796E4D">
            <w:pPr>
              <w:jc w:val="both"/>
              <w:rPr>
                <w:lang w:val="kk-KZ"/>
              </w:rPr>
            </w:pPr>
            <w:r w:rsidRPr="00EE6B35">
              <w:rPr>
                <w:b/>
                <w:lang w:val="kk-KZ"/>
              </w:rPr>
              <w:t>2)</w:t>
            </w:r>
            <w:r w:rsidRPr="00EE6B35">
              <w:rPr>
                <w:lang w:val="kk-KZ"/>
              </w:rPr>
              <w:t xml:space="preserve"> д</w:t>
            </w:r>
            <w:r w:rsidR="00BB2426" w:rsidRPr="00EE6B35">
              <w:rPr>
                <w:lang w:val="kk-KZ"/>
              </w:rPr>
              <w:t>обавление</w:t>
            </w:r>
            <w:r w:rsidRPr="00EE6B35">
              <w:rPr>
                <w:lang w:val="kk-KZ"/>
              </w:rPr>
              <w:t>, п</w:t>
            </w:r>
            <w:r w:rsidR="00BB2426" w:rsidRPr="00EE6B35">
              <w:rPr>
                <w:lang w:val="kk-KZ"/>
              </w:rPr>
              <w:t>росмотр</w:t>
            </w:r>
            <w:r w:rsidRPr="00EE6B35">
              <w:rPr>
                <w:lang w:val="kk-KZ"/>
              </w:rPr>
              <w:t>, о</w:t>
            </w:r>
            <w:r w:rsidR="00BB2426" w:rsidRPr="00EE6B35">
              <w:rPr>
                <w:lang w:val="kk-KZ"/>
              </w:rPr>
              <w:t>добрение</w:t>
            </w:r>
            <w:r w:rsidRPr="00EE6B35">
              <w:rPr>
                <w:lang w:val="kk-KZ"/>
              </w:rPr>
              <w:t>, о</w:t>
            </w:r>
            <w:r w:rsidR="00BB2426" w:rsidRPr="00EE6B35">
              <w:rPr>
                <w:lang w:val="kk-KZ"/>
              </w:rPr>
              <w:t>тправка переводов в иностранной валюте;</w:t>
            </w:r>
          </w:p>
          <w:p w14:paraId="02C9671A" w14:textId="77777777" w:rsidR="00C51612" w:rsidRPr="00EE6B35" w:rsidRDefault="00796E4D" w:rsidP="00C51612">
            <w:pPr>
              <w:jc w:val="both"/>
              <w:rPr>
                <w:lang w:val="kk-KZ"/>
              </w:rPr>
            </w:pPr>
            <w:r w:rsidRPr="00EE6B35">
              <w:rPr>
                <w:b/>
                <w:lang w:val="kk-KZ"/>
              </w:rPr>
              <w:t>3)</w:t>
            </w:r>
            <w:r w:rsidRPr="00EE6B35">
              <w:rPr>
                <w:lang w:val="kk-KZ"/>
              </w:rPr>
              <w:t xml:space="preserve"> </w:t>
            </w:r>
            <w:r w:rsidR="00C51612" w:rsidRPr="00EE6B35">
              <w:rPr>
                <w:lang w:val="kk-KZ"/>
              </w:rPr>
              <w:t>добавление, просмотр, одобрение, отправка операций по продажам и покупкам безналичной иностранной валюты;</w:t>
            </w:r>
          </w:p>
          <w:p w14:paraId="03850799" w14:textId="77777777" w:rsidR="00796E4D" w:rsidRPr="00EE6B35" w:rsidRDefault="00796E4D" w:rsidP="00796E4D">
            <w:pPr>
              <w:jc w:val="both"/>
              <w:rPr>
                <w:lang w:val="kk-KZ"/>
              </w:rPr>
            </w:pPr>
            <w:r w:rsidRPr="00EE6B35">
              <w:rPr>
                <w:b/>
                <w:lang w:val="kk-KZ"/>
              </w:rPr>
              <w:t>4)</w:t>
            </w:r>
            <w:r w:rsidRPr="00EE6B35">
              <w:rPr>
                <w:lang w:val="kk-KZ"/>
              </w:rPr>
              <w:t xml:space="preserve"> п</w:t>
            </w:r>
            <w:r w:rsidR="00BB2426" w:rsidRPr="00EE6B35">
              <w:rPr>
                <w:lang w:val="kk-KZ"/>
              </w:rPr>
              <w:t>олучение выписок по сч</w:t>
            </w:r>
            <w:r w:rsidRPr="00EE6B35">
              <w:rPr>
                <w:lang w:val="kk-KZ"/>
              </w:rPr>
              <w:t>ё</w:t>
            </w:r>
            <w:r w:rsidR="00BB2426" w:rsidRPr="00EE6B35">
              <w:rPr>
                <w:lang w:val="kk-KZ"/>
              </w:rPr>
              <w:t>ту</w:t>
            </w:r>
            <w:r w:rsidRPr="00EE6B35">
              <w:rPr>
                <w:lang w:val="kk-KZ"/>
              </w:rPr>
              <w:t>(-</w:t>
            </w:r>
            <w:r w:rsidR="00BB2426" w:rsidRPr="00EE6B35">
              <w:rPr>
                <w:lang w:val="kk-KZ"/>
              </w:rPr>
              <w:t>ам</w:t>
            </w:r>
            <w:r w:rsidRPr="00EE6B35">
              <w:rPr>
                <w:lang w:val="kk-KZ"/>
              </w:rPr>
              <w:t>)</w:t>
            </w:r>
            <w:r w:rsidR="00BB2426" w:rsidRPr="00EE6B35">
              <w:rPr>
                <w:lang w:val="kk-KZ"/>
              </w:rPr>
              <w:t>;</w:t>
            </w:r>
          </w:p>
          <w:p w14:paraId="21812013" w14:textId="77777777" w:rsidR="00BB2426" w:rsidRPr="00EE6B35" w:rsidRDefault="00796E4D" w:rsidP="00796E4D">
            <w:pPr>
              <w:jc w:val="both"/>
              <w:rPr>
                <w:lang w:val="kk-KZ"/>
              </w:rPr>
            </w:pPr>
            <w:r w:rsidRPr="00EE6B35">
              <w:rPr>
                <w:b/>
                <w:lang w:val="kk-KZ"/>
              </w:rPr>
              <w:t>5)</w:t>
            </w:r>
            <w:r w:rsidRPr="00EE6B35">
              <w:rPr>
                <w:lang w:val="kk-KZ"/>
              </w:rPr>
              <w:t xml:space="preserve"> о</w:t>
            </w:r>
            <w:r w:rsidR="00BB2426" w:rsidRPr="00EE6B35">
              <w:rPr>
                <w:lang w:val="kk-KZ"/>
              </w:rPr>
              <w:t>тправка зая</w:t>
            </w:r>
            <w:r w:rsidRPr="00EE6B35">
              <w:rPr>
                <w:lang w:val="kk-KZ"/>
              </w:rPr>
              <w:t xml:space="preserve">влений на получение справок, </w:t>
            </w:r>
            <w:r w:rsidR="00BB2426" w:rsidRPr="00EE6B35">
              <w:rPr>
                <w:lang w:val="kk-KZ"/>
              </w:rPr>
              <w:t>выдачу наличных</w:t>
            </w:r>
            <w:r w:rsidRPr="00EE6B35">
              <w:rPr>
                <w:lang w:val="kk-KZ"/>
              </w:rPr>
              <w:t xml:space="preserve"> денег</w:t>
            </w:r>
            <w:r w:rsidR="00BB2426" w:rsidRPr="00EE6B35">
              <w:rPr>
                <w:lang w:val="kk-KZ"/>
              </w:rPr>
              <w:t xml:space="preserve">, </w:t>
            </w:r>
            <w:r w:rsidRPr="00EE6B35">
              <w:rPr>
                <w:lang w:val="kk-KZ"/>
              </w:rPr>
              <w:t>зачисление денег</w:t>
            </w:r>
            <w:r w:rsidR="00BB2426" w:rsidRPr="00EE6B35">
              <w:rPr>
                <w:lang w:val="kk-KZ"/>
              </w:rPr>
              <w:t xml:space="preserve"> (экспортной выручки) и выпуск </w:t>
            </w:r>
            <w:r w:rsidR="00235B9E" w:rsidRPr="00EE6B35">
              <w:rPr>
                <w:lang w:val="kk-KZ"/>
              </w:rPr>
              <w:t xml:space="preserve">банковской </w:t>
            </w:r>
            <w:r w:rsidR="00BB2426" w:rsidRPr="00EE6B35">
              <w:rPr>
                <w:lang w:val="kk-KZ"/>
              </w:rPr>
              <w:t>карт</w:t>
            </w:r>
            <w:r w:rsidRPr="00EE6B35">
              <w:rPr>
                <w:lang w:val="kk-KZ"/>
              </w:rPr>
              <w:t>очки</w:t>
            </w:r>
            <w:r w:rsidR="00BB2426" w:rsidRPr="00EE6B35">
              <w:rPr>
                <w:lang w:val="kk-KZ"/>
              </w:rPr>
              <w:t>;</w:t>
            </w:r>
          </w:p>
          <w:p w14:paraId="71B838CE" w14:textId="77777777" w:rsidR="00BB2426" w:rsidRPr="00EE6B35" w:rsidRDefault="00796E4D" w:rsidP="00796E4D">
            <w:pPr>
              <w:jc w:val="both"/>
              <w:rPr>
                <w:lang w:val="kk-KZ"/>
              </w:rPr>
            </w:pPr>
            <w:r w:rsidRPr="00EE6B35">
              <w:rPr>
                <w:b/>
                <w:lang w:val="kk-KZ"/>
              </w:rPr>
              <w:t>6)</w:t>
            </w:r>
            <w:r w:rsidRPr="00EE6B35">
              <w:rPr>
                <w:lang w:val="kk-KZ"/>
              </w:rPr>
              <w:t xml:space="preserve"> с</w:t>
            </w:r>
            <w:r w:rsidR="00BB2426" w:rsidRPr="00EE6B35">
              <w:rPr>
                <w:lang w:val="kk-KZ"/>
              </w:rPr>
              <w:t>правочная информация;</w:t>
            </w:r>
          </w:p>
          <w:p w14:paraId="43682578" w14:textId="77777777" w:rsidR="00E60A3D" w:rsidRPr="00EE6B35" w:rsidRDefault="00796E4D" w:rsidP="00796E4D">
            <w:pPr>
              <w:jc w:val="both"/>
              <w:rPr>
                <w:lang w:val="kk-KZ"/>
              </w:rPr>
            </w:pPr>
            <w:r w:rsidRPr="00EE6B35">
              <w:rPr>
                <w:b/>
                <w:lang w:val="kk-KZ"/>
              </w:rPr>
              <w:t>7)</w:t>
            </w:r>
            <w:r w:rsidRPr="00EE6B35">
              <w:rPr>
                <w:lang w:val="kk-KZ"/>
              </w:rPr>
              <w:t xml:space="preserve"> у</w:t>
            </w:r>
            <w:r w:rsidR="00BB2426" w:rsidRPr="00EE6B35">
              <w:rPr>
                <w:lang w:val="kk-KZ"/>
              </w:rPr>
              <w:t>правление настройками пользователя и др.</w:t>
            </w:r>
          </w:p>
          <w:p w14:paraId="0D723ABF" w14:textId="77777777" w:rsidR="00BB2426" w:rsidRPr="00EE6B35" w:rsidRDefault="00BB2426" w:rsidP="00747AC0">
            <w:pPr>
              <w:jc w:val="both"/>
              <w:rPr>
                <w:lang w:val="kk-KZ"/>
              </w:rPr>
            </w:pPr>
            <w:r w:rsidRPr="00EE6B35">
              <w:rPr>
                <w:b/>
                <w:lang w:val="kk-KZ"/>
              </w:rPr>
              <w:t>2.7.</w:t>
            </w:r>
            <w:r w:rsidRPr="00EE6B35">
              <w:rPr>
                <w:lang w:val="kk-KZ"/>
              </w:rPr>
              <w:t xml:space="preserve"> </w:t>
            </w:r>
            <w:r w:rsidR="00747AC0" w:rsidRPr="00EE6B35">
              <w:rPr>
                <w:lang w:val="kk-KZ"/>
              </w:rPr>
              <w:t>П</w:t>
            </w:r>
            <w:r w:rsidRPr="00EE6B35">
              <w:rPr>
                <w:lang w:val="kk-KZ"/>
              </w:rPr>
              <w:t xml:space="preserve">риложения к </w:t>
            </w:r>
            <w:r w:rsidR="00747AC0" w:rsidRPr="00EE6B35">
              <w:rPr>
                <w:lang w:val="kk-KZ"/>
              </w:rPr>
              <w:t>д</w:t>
            </w:r>
            <w:r w:rsidRPr="00EE6B35">
              <w:rPr>
                <w:lang w:val="kk-KZ"/>
              </w:rPr>
              <w:t>оговору являются его неотъемлемой частью.</w:t>
            </w:r>
          </w:p>
        </w:tc>
      </w:tr>
      <w:tr w:rsidR="00EE6B35" w:rsidRPr="00EE6B35" w14:paraId="1A485241" w14:textId="77777777" w:rsidTr="004F54A7">
        <w:trPr>
          <w:trHeight w:val="335"/>
        </w:trPr>
        <w:tc>
          <w:tcPr>
            <w:tcW w:w="5104" w:type="dxa"/>
          </w:tcPr>
          <w:p w14:paraId="47764615" w14:textId="77777777" w:rsidR="004F58D0" w:rsidRPr="00EE6B35" w:rsidRDefault="00883AD0" w:rsidP="004F54A7">
            <w:pPr>
              <w:ind w:left="360"/>
              <w:jc w:val="center"/>
              <w:rPr>
                <w:b/>
                <w:lang w:val="kk-KZ"/>
              </w:rPr>
            </w:pPr>
            <w:r w:rsidRPr="00EE6B35">
              <w:rPr>
                <w:b/>
                <w:lang w:val="kk-KZ"/>
              </w:rPr>
              <w:t>3. ЖҮЙЕГЕ ҚОСЫЛУ</w:t>
            </w:r>
          </w:p>
        </w:tc>
        <w:tc>
          <w:tcPr>
            <w:tcW w:w="283" w:type="dxa"/>
          </w:tcPr>
          <w:p w14:paraId="1F6B7437" w14:textId="77777777" w:rsidR="00BB2426" w:rsidRPr="00EE6B35" w:rsidRDefault="00BB2426" w:rsidP="00AF3AAF">
            <w:pPr>
              <w:jc w:val="both"/>
              <w:rPr>
                <w:lang w:val="kk-KZ"/>
              </w:rPr>
            </w:pPr>
          </w:p>
        </w:tc>
        <w:tc>
          <w:tcPr>
            <w:tcW w:w="4960" w:type="dxa"/>
          </w:tcPr>
          <w:p w14:paraId="78561AA0" w14:textId="77777777" w:rsidR="004F58D0" w:rsidRPr="00EE6B35" w:rsidRDefault="00BB2426" w:rsidP="004F58D0">
            <w:pPr>
              <w:jc w:val="center"/>
              <w:rPr>
                <w:b/>
                <w:lang w:val="kk-KZ"/>
              </w:rPr>
            </w:pPr>
            <w:r w:rsidRPr="00EE6B35">
              <w:rPr>
                <w:b/>
                <w:lang w:val="kk-KZ"/>
              </w:rPr>
              <w:t>3. ПОДКЛЮЧЕНИ</w:t>
            </w:r>
            <w:r w:rsidR="00F1562C" w:rsidRPr="00EE6B35">
              <w:rPr>
                <w:b/>
                <w:lang w:val="kk-KZ"/>
              </w:rPr>
              <w:t>Е</w:t>
            </w:r>
            <w:r w:rsidRPr="00EE6B35">
              <w:rPr>
                <w:b/>
                <w:lang w:val="kk-KZ"/>
              </w:rPr>
              <w:t xml:space="preserve"> К СИСТЕМЕ</w:t>
            </w:r>
          </w:p>
        </w:tc>
      </w:tr>
      <w:tr w:rsidR="00EE6B35" w:rsidRPr="00EE6B35" w14:paraId="3305537F" w14:textId="77777777" w:rsidTr="00E80894">
        <w:tc>
          <w:tcPr>
            <w:tcW w:w="5104" w:type="dxa"/>
          </w:tcPr>
          <w:p w14:paraId="63885144" w14:textId="77777777" w:rsidR="00BB2426" w:rsidRPr="00EE6B35" w:rsidRDefault="00883AD0" w:rsidP="00883AD0">
            <w:pPr>
              <w:jc w:val="both"/>
              <w:rPr>
                <w:lang w:val="kk-KZ"/>
              </w:rPr>
            </w:pPr>
            <w:r w:rsidRPr="00EE6B35">
              <w:rPr>
                <w:lang w:val="kk-KZ"/>
              </w:rPr>
              <w:lastRenderedPageBreak/>
              <w:t>3.1. ҚБЕО КО-ның ЭЦҚ пайдалана отырып, «Standart» веб-нұсқасына қосылатын кезде:</w:t>
            </w:r>
          </w:p>
          <w:p w14:paraId="7FA28CBE" w14:textId="77777777" w:rsidR="00883AD0" w:rsidRPr="00EE6B35" w:rsidRDefault="00883AD0" w:rsidP="00883AD0">
            <w:pPr>
              <w:jc w:val="both"/>
              <w:rPr>
                <w:b/>
                <w:lang w:val="kk-KZ"/>
              </w:rPr>
            </w:pPr>
            <w:r w:rsidRPr="00EE6B35">
              <w:rPr>
                <w:lang w:val="kk-KZ"/>
              </w:rPr>
              <w:t>3.1.1. клиент тізбеге сәйкес құжаттар пакетін ұсынады;</w:t>
            </w:r>
          </w:p>
        </w:tc>
        <w:tc>
          <w:tcPr>
            <w:tcW w:w="283" w:type="dxa"/>
          </w:tcPr>
          <w:p w14:paraId="19FE5C92" w14:textId="77777777" w:rsidR="00BB2426" w:rsidRPr="00EE6B35" w:rsidRDefault="00BB2426" w:rsidP="00AF3AAF">
            <w:pPr>
              <w:jc w:val="both"/>
              <w:rPr>
                <w:lang w:val="kk-KZ"/>
              </w:rPr>
            </w:pPr>
          </w:p>
        </w:tc>
        <w:tc>
          <w:tcPr>
            <w:tcW w:w="4960" w:type="dxa"/>
          </w:tcPr>
          <w:p w14:paraId="4E321725" w14:textId="77777777" w:rsidR="00BB2426" w:rsidRPr="00EE6B35" w:rsidRDefault="00F1562C" w:rsidP="00F1562C">
            <w:pPr>
              <w:tabs>
                <w:tab w:val="left" w:pos="317"/>
              </w:tabs>
              <w:jc w:val="both"/>
              <w:rPr>
                <w:lang w:val="kk-KZ"/>
              </w:rPr>
            </w:pPr>
            <w:r w:rsidRPr="00EE6B35">
              <w:rPr>
                <w:b/>
                <w:lang w:val="kk-KZ"/>
              </w:rPr>
              <w:t>3.1.</w:t>
            </w:r>
            <w:r w:rsidRPr="00EE6B35">
              <w:rPr>
                <w:lang w:val="kk-KZ"/>
              </w:rPr>
              <w:t xml:space="preserve"> </w:t>
            </w:r>
            <w:r w:rsidR="00BB2426" w:rsidRPr="00EE6B35">
              <w:rPr>
                <w:lang w:val="kk-KZ"/>
              </w:rPr>
              <w:t xml:space="preserve">При подключении к </w:t>
            </w:r>
            <w:r w:rsidRPr="00EE6B35">
              <w:rPr>
                <w:lang w:val="kk-KZ"/>
              </w:rPr>
              <w:t>веб-</w:t>
            </w:r>
            <w:r w:rsidR="00BB2426" w:rsidRPr="00EE6B35">
              <w:rPr>
                <w:lang w:val="kk-KZ"/>
              </w:rPr>
              <w:t xml:space="preserve">версии </w:t>
            </w:r>
            <w:r w:rsidRPr="00EE6B35">
              <w:rPr>
                <w:lang w:val="kk-KZ"/>
              </w:rPr>
              <w:t xml:space="preserve">«Standart» </w:t>
            </w:r>
            <w:r w:rsidR="00BB2426" w:rsidRPr="00EE6B35">
              <w:rPr>
                <w:lang w:val="kk-KZ"/>
              </w:rPr>
              <w:t>с использованием ЭЦП УЦ</w:t>
            </w:r>
            <w:r w:rsidRPr="00EE6B35">
              <w:rPr>
                <w:lang w:val="kk-KZ"/>
              </w:rPr>
              <w:t xml:space="preserve"> КЦМР</w:t>
            </w:r>
            <w:r w:rsidR="00BB2426" w:rsidRPr="00EE6B35">
              <w:rPr>
                <w:lang w:val="kk-KZ"/>
              </w:rPr>
              <w:t>:</w:t>
            </w:r>
          </w:p>
          <w:p w14:paraId="72AEB291" w14:textId="77777777" w:rsidR="00F1562C" w:rsidRPr="00EE6B35" w:rsidRDefault="00F1562C" w:rsidP="00F1562C">
            <w:pPr>
              <w:tabs>
                <w:tab w:val="left" w:pos="317"/>
              </w:tabs>
              <w:jc w:val="both"/>
              <w:rPr>
                <w:lang w:val="kk-KZ"/>
              </w:rPr>
            </w:pPr>
            <w:r w:rsidRPr="00EE6B35">
              <w:rPr>
                <w:b/>
                <w:lang w:val="kk-KZ"/>
              </w:rPr>
              <w:t>3.1.1.</w:t>
            </w:r>
            <w:r w:rsidRPr="00EE6B35">
              <w:rPr>
                <w:lang w:val="kk-KZ"/>
              </w:rPr>
              <w:t xml:space="preserve"> к</w:t>
            </w:r>
            <w:r w:rsidR="00BB2426" w:rsidRPr="00EE6B35">
              <w:rPr>
                <w:lang w:val="kk-KZ"/>
              </w:rPr>
              <w:t>лиент предоставляет пакет документов в соответствии с перечнем;</w:t>
            </w:r>
            <w:r w:rsidRPr="00EE6B35">
              <w:rPr>
                <w:lang w:val="kk-KZ"/>
              </w:rPr>
              <w:t xml:space="preserve"> </w:t>
            </w:r>
          </w:p>
        </w:tc>
      </w:tr>
      <w:tr w:rsidR="00EE6B35" w:rsidRPr="00EE6B35" w14:paraId="3F6DDFA8" w14:textId="77777777" w:rsidTr="00E80894">
        <w:tc>
          <w:tcPr>
            <w:tcW w:w="5104" w:type="dxa"/>
          </w:tcPr>
          <w:p w14:paraId="6E60FB7C" w14:textId="77777777" w:rsidR="00BB2426" w:rsidRPr="00EE6B35" w:rsidRDefault="00883AD0" w:rsidP="00AF3AAF">
            <w:pPr>
              <w:tabs>
                <w:tab w:val="left" w:pos="5580"/>
              </w:tabs>
              <w:jc w:val="both"/>
              <w:rPr>
                <w:lang w:val="kk-KZ"/>
              </w:rPr>
            </w:pPr>
            <w:r w:rsidRPr="00EE6B35">
              <w:rPr>
                <w:lang w:val="kk-KZ"/>
              </w:rPr>
              <w:t>3.1.2. Банк клиенттің құжаттарын тексергеннен кейін келесі әрекеттерді орындайды:</w:t>
            </w:r>
          </w:p>
          <w:p w14:paraId="199CC7C6" w14:textId="77777777" w:rsidR="00883AD0" w:rsidRPr="00EE6B35" w:rsidRDefault="00883AD0" w:rsidP="00AF3AAF">
            <w:pPr>
              <w:tabs>
                <w:tab w:val="left" w:pos="5580"/>
              </w:tabs>
              <w:jc w:val="both"/>
              <w:rPr>
                <w:lang w:val="kk-KZ"/>
              </w:rPr>
            </w:pPr>
            <w:r w:rsidRPr="00EE6B35">
              <w:rPr>
                <w:lang w:val="kk-KZ"/>
              </w:rPr>
              <w:t xml:space="preserve">1) Клиентті (пайдаланушыны) ҚБЕО </w:t>
            </w:r>
            <w:r w:rsidR="00EA5978" w:rsidRPr="00EE6B35">
              <w:rPr>
                <w:lang w:val="kk-KZ"/>
              </w:rPr>
              <w:t>КО-ның интернет-ресурсын</w:t>
            </w:r>
            <w:r w:rsidRPr="00EE6B35">
              <w:rPr>
                <w:lang w:val="kk-KZ"/>
              </w:rPr>
              <w:t>а тіркейді;</w:t>
            </w:r>
          </w:p>
          <w:p w14:paraId="2EA8B6FF" w14:textId="77777777" w:rsidR="00EA5978" w:rsidRPr="00EE6B35" w:rsidRDefault="00EA5978" w:rsidP="00AF3AAF">
            <w:pPr>
              <w:tabs>
                <w:tab w:val="left" w:pos="5580"/>
              </w:tabs>
              <w:jc w:val="both"/>
              <w:rPr>
                <w:lang w:val="kk-KZ"/>
              </w:rPr>
            </w:pPr>
            <w:r w:rsidRPr="00EE6B35">
              <w:rPr>
                <w:lang w:val="kk-KZ"/>
              </w:rPr>
              <w:t>2) 3 (үш) жұмыс күні ішінде бастапқы инициализациялау кілттерін және клиенттің тіркеу куәлігін ҚБЕО КО-ның интернет-ресурсында қалыптастырады;</w:t>
            </w:r>
          </w:p>
          <w:p w14:paraId="198113BB" w14:textId="77777777" w:rsidR="00EA5978" w:rsidRPr="00EE6B35" w:rsidRDefault="00EA5978" w:rsidP="00AF3AAF">
            <w:pPr>
              <w:tabs>
                <w:tab w:val="left" w:pos="5580"/>
              </w:tabs>
              <w:jc w:val="both"/>
              <w:rPr>
                <w:lang w:val="kk-KZ"/>
              </w:rPr>
            </w:pPr>
            <w:r w:rsidRPr="00EE6B35">
              <w:rPr>
                <w:lang w:val="kk-KZ"/>
              </w:rPr>
              <w:t>3) Клиентті жүйеде ID, PIN-код беру арқылы тіркейді;</w:t>
            </w:r>
          </w:p>
          <w:p w14:paraId="07DE9E2A" w14:textId="77777777" w:rsidR="00EA5978" w:rsidRPr="00EE6B35" w:rsidRDefault="00EA5978" w:rsidP="00626F24">
            <w:pPr>
              <w:tabs>
                <w:tab w:val="left" w:pos="317"/>
                <w:tab w:val="left" w:pos="5580"/>
              </w:tabs>
              <w:jc w:val="both"/>
              <w:rPr>
                <w:lang w:val="kk-KZ"/>
              </w:rPr>
            </w:pPr>
            <w:r w:rsidRPr="00EE6B35">
              <w:rPr>
                <w:lang w:val="kk-KZ"/>
              </w:rPr>
              <w:t xml:space="preserve">4) клиентке </w:t>
            </w:r>
            <w:r w:rsidR="00626F24" w:rsidRPr="00EE6B35">
              <w:rPr>
                <w:lang w:val="kk-KZ"/>
              </w:rPr>
              <w:t>шартқа жасалатын өтініш</w:t>
            </w:r>
            <w:r w:rsidRPr="00EE6B35">
              <w:rPr>
                <w:lang w:val="kk-KZ"/>
              </w:rPr>
              <w:t xml:space="preserve"> бойынша</w:t>
            </w:r>
            <w:r w:rsidR="00F0535C" w:rsidRPr="00EE6B35">
              <w:rPr>
                <w:lang w:val="kk-KZ"/>
              </w:rPr>
              <w:t>:</w:t>
            </w:r>
            <w:r w:rsidRPr="00EE6B35">
              <w:rPr>
                <w:lang w:val="kk-KZ"/>
              </w:rPr>
              <w:t xml:space="preserve"> </w:t>
            </w:r>
          </w:p>
          <w:p w14:paraId="026671B3" w14:textId="77777777" w:rsidR="00EA5978" w:rsidRPr="00EE6B35" w:rsidRDefault="00EA5978" w:rsidP="00AF3AAF">
            <w:pPr>
              <w:tabs>
                <w:tab w:val="left" w:pos="5580"/>
              </w:tabs>
              <w:jc w:val="both"/>
              <w:rPr>
                <w:lang w:val="kk-KZ"/>
              </w:rPr>
            </w:pPr>
            <w:r w:rsidRPr="00EE6B35">
              <w:rPr>
                <w:lang w:val="kk-KZ"/>
              </w:rPr>
              <w:t>4-1) бастапқы инициализация кілттерін;</w:t>
            </w:r>
          </w:p>
          <w:p w14:paraId="2F249B99" w14:textId="77777777" w:rsidR="00EA5978" w:rsidRPr="00EE6B35" w:rsidRDefault="00EA5978" w:rsidP="00EA5978">
            <w:pPr>
              <w:tabs>
                <w:tab w:val="left" w:pos="317"/>
              </w:tabs>
              <w:jc w:val="both"/>
              <w:rPr>
                <w:lang w:val="kk-KZ"/>
              </w:rPr>
            </w:pPr>
            <w:r w:rsidRPr="00EE6B35">
              <w:rPr>
                <w:lang w:val="kk-KZ"/>
              </w:rPr>
              <w:t>4-2) ID;</w:t>
            </w:r>
          </w:p>
          <w:p w14:paraId="2A71FF92" w14:textId="77777777" w:rsidR="00EA5978" w:rsidRPr="00EE6B35" w:rsidRDefault="00EA5978" w:rsidP="00AF3AAF">
            <w:pPr>
              <w:tabs>
                <w:tab w:val="left" w:pos="5580"/>
              </w:tabs>
              <w:jc w:val="both"/>
              <w:rPr>
                <w:lang w:val="kk-KZ"/>
              </w:rPr>
            </w:pPr>
            <w:r w:rsidRPr="00EE6B35">
              <w:rPr>
                <w:lang w:val="kk-KZ"/>
              </w:rPr>
              <w:t>4-3) PIN коды бар OTP картасын;</w:t>
            </w:r>
          </w:p>
          <w:p w14:paraId="72665D5A" w14:textId="77777777" w:rsidR="00EA5978" w:rsidRPr="00EE6B35" w:rsidRDefault="00EA5978" w:rsidP="00EA5978">
            <w:pPr>
              <w:tabs>
                <w:tab w:val="left" w:pos="317"/>
              </w:tabs>
              <w:jc w:val="both"/>
              <w:rPr>
                <w:lang w:val="kk-KZ"/>
              </w:rPr>
            </w:pPr>
            <w:r w:rsidRPr="00EE6B35">
              <w:rPr>
                <w:lang w:val="kk-KZ"/>
              </w:rPr>
              <w:t>4-4) USB-токенді;</w:t>
            </w:r>
          </w:p>
          <w:p w14:paraId="5C183350" w14:textId="77777777" w:rsidR="00EA5978" w:rsidRPr="00EE6B35" w:rsidRDefault="00EA5978" w:rsidP="00AF3AAF">
            <w:pPr>
              <w:tabs>
                <w:tab w:val="left" w:pos="5580"/>
              </w:tabs>
              <w:jc w:val="both"/>
              <w:rPr>
                <w:lang w:val="kk-KZ"/>
              </w:rPr>
            </w:pPr>
            <w:r w:rsidRPr="00EE6B35">
              <w:rPr>
                <w:lang w:val="kk-KZ"/>
              </w:rPr>
              <w:t>4-5) RSA және SHA-2 криптографиялық алгоритмдері бар КО негізгі тіркеу куәліктері</w:t>
            </w:r>
            <w:r w:rsidR="00F0535C" w:rsidRPr="00EE6B35">
              <w:rPr>
                <w:lang w:val="kk-KZ"/>
              </w:rPr>
              <w:t>н береді</w:t>
            </w:r>
            <w:r w:rsidR="00DF1D04" w:rsidRPr="00EE6B35">
              <w:rPr>
                <w:lang w:val="kk-KZ"/>
              </w:rPr>
              <w:t>.</w:t>
            </w:r>
          </w:p>
        </w:tc>
        <w:tc>
          <w:tcPr>
            <w:tcW w:w="283" w:type="dxa"/>
          </w:tcPr>
          <w:p w14:paraId="27757A60" w14:textId="77777777" w:rsidR="00BB2426" w:rsidRPr="00EE6B35" w:rsidRDefault="00BB2426" w:rsidP="00AF3AAF">
            <w:pPr>
              <w:jc w:val="both"/>
              <w:rPr>
                <w:lang w:val="kk-KZ"/>
              </w:rPr>
            </w:pPr>
          </w:p>
        </w:tc>
        <w:tc>
          <w:tcPr>
            <w:tcW w:w="4960" w:type="dxa"/>
          </w:tcPr>
          <w:p w14:paraId="60E48772" w14:textId="77777777" w:rsidR="00F1562C" w:rsidRPr="00EE6B35" w:rsidRDefault="00F1562C" w:rsidP="00F1562C">
            <w:pPr>
              <w:tabs>
                <w:tab w:val="left" w:pos="317"/>
              </w:tabs>
              <w:jc w:val="both"/>
              <w:rPr>
                <w:lang w:val="kk-KZ"/>
              </w:rPr>
            </w:pPr>
            <w:r w:rsidRPr="00EE6B35">
              <w:rPr>
                <w:b/>
                <w:lang w:val="kk-KZ"/>
              </w:rPr>
              <w:t>3.1.2.</w:t>
            </w:r>
            <w:r w:rsidRPr="00EE6B35">
              <w:rPr>
                <w:lang w:val="kk-KZ"/>
              </w:rPr>
              <w:t xml:space="preserve"> б</w:t>
            </w:r>
            <w:r w:rsidR="00BB2426" w:rsidRPr="00EE6B35">
              <w:rPr>
                <w:lang w:val="kk-KZ"/>
              </w:rPr>
              <w:t xml:space="preserve">анк после проверки документов </w:t>
            </w:r>
            <w:r w:rsidR="00F9663C" w:rsidRPr="00EE6B35">
              <w:rPr>
                <w:lang w:val="kk-KZ"/>
              </w:rPr>
              <w:t>клиента</w:t>
            </w:r>
            <w:r w:rsidR="00FE69BE" w:rsidRPr="00EE6B35">
              <w:rPr>
                <w:lang w:val="kk-KZ"/>
              </w:rPr>
              <w:t>,</w:t>
            </w:r>
            <w:r w:rsidR="00F9663C" w:rsidRPr="00EE6B35">
              <w:rPr>
                <w:lang w:val="kk-KZ"/>
              </w:rPr>
              <w:t xml:space="preserve"> </w:t>
            </w:r>
            <w:r w:rsidR="00BB2426" w:rsidRPr="00EE6B35">
              <w:rPr>
                <w:lang w:val="kk-KZ"/>
              </w:rPr>
              <w:t>выполняет следующие действия:</w:t>
            </w:r>
          </w:p>
          <w:p w14:paraId="3A2D00B3" w14:textId="77777777" w:rsidR="00FE69BE" w:rsidRPr="00EE6B35" w:rsidRDefault="00FE69BE" w:rsidP="00FE69BE">
            <w:pPr>
              <w:tabs>
                <w:tab w:val="left" w:pos="317"/>
                <w:tab w:val="left" w:pos="5580"/>
              </w:tabs>
              <w:jc w:val="both"/>
              <w:rPr>
                <w:lang w:val="kk-KZ"/>
              </w:rPr>
            </w:pPr>
            <w:r w:rsidRPr="00EE6B35">
              <w:rPr>
                <w:b/>
                <w:lang w:val="kk-KZ"/>
              </w:rPr>
              <w:t>1)</w:t>
            </w:r>
            <w:r w:rsidRPr="00EE6B35">
              <w:rPr>
                <w:lang w:val="kk-KZ"/>
              </w:rPr>
              <w:t xml:space="preserve"> </w:t>
            </w:r>
            <w:r w:rsidR="00BB2426" w:rsidRPr="00EE6B35">
              <w:rPr>
                <w:lang w:val="kk-KZ"/>
              </w:rPr>
              <w:t xml:space="preserve">регистрирует </w:t>
            </w:r>
            <w:r w:rsidRPr="00EE6B35">
              <w:rPr>
                <w:lang w:val="kk-KZ"/>
              </w:rPr>
              <w:t>к</w:t>
            </w:r>
            <w:r w:rsidR="00BB2426" w:rsidRPr="00EE6B35">
              <w:rPr>
                <w:lang w:val="kk-KZ"/>
              </w:rPr>
              <w:t xml:space="preserve">лиента (пользователя) на </w:t>
            </w:r>
            <w:r w:rsidRPr="00EE6B35">
              <w:rPr>
                <w:lang w:val="kk-KZ"/>
              </w:rPr>
              <w:t xml:space="preserve">интернет-ресурсе УЦ </w:t>
            </w:r>
            <w:r w:rsidR="00BB2426" w:rsidRPr="00EE6B35">
              <w:rPr>
                <w:lang w:val="kk-KZ"/>
              </w:rPr>
              <w:t xml:space="preserve">КЦМР; </w:t>
            </w:r>
          </w:p>
          <w:p w14:paraId="6B809629" w14:textId="77777777" w:rsidR="00FE69BE" w:rsidRPr="00EE6B35" w:rsidRDefault="00FE69BE" w:rsidP="00FE69BE">
            <w:pPr>
              <w:tabs>
                <w:tab w:val="left" w:pos="317"/>
                <w:tab w:val="left" w:pos="5580"/>
              </w:tabs>
              <w:jc w:val="both"/>
              <w:rPr>
                <w:lang w:val="kk-KZ"/>
              </w:rPr>
            </w:pPr>
            <w:r w:rsidRPr="00EE6B35">
              <w:rPr>
                <w:b/>
                <w:lang w:val="kk-KZ"/>
              </w:rPr>
              <w:t>2)</w:t>
            </w:r>
            <w:r w:rsidRPr="00EE6B35">
              <w:rPr>
                <w:lang w:val="kk-KZ"/>
              </w:rPr>
              <w:t xml:space="preserve"> в течении 3 (трёх) рабочих дней формирует ключи первичной инициализации и регистрационное свидетельство к</w:t>
            </w:r>
            <w:r w:rsidR="00BB2426" w:rsidRPr="00EE6B35">
              <w:rPr>
                <w:lang w:val="kk-KZ"/>
              </w:rPr>
              <w:t xml:space="preserve">лиента на </w:t>
            </w:r>
            <w:r w:rsidRPr="00EE6B35">
              <w:rPr>
                <w:lang w:val="kk-KZ"/>
              </w:rPr>
              <w:t>и</w:t>
            </w:r>
            <w:r w:rsidR="00BB2426" w:rsidRPr="00EE6B35">
              <w:rPr>
                <w:lang w:val="kk-KZ"/>
              </w:rPr>
              <w:t>нтернет</w:t>
            </w:r>
            <w:r w:rsidRPr="00EE6B35">
              <w:rPr>
                <w:lang w:val="kk-KZ"/>
              </w:rPr>
              <w:t>-</w:t>
            </w:r>
            <w:r w:rsidR="00BB2426" w:rsidRPr="00EE6B35">
              <w:rPr>
                <w:lang w:val="kk-KZ"/>
              </w:rPr>
              <w:t>ресурсе УЦ</w:t>
            </w:r>
            <w:r w:rsidRPr="00EE6B35">
              <w:rPr>
                <w:lang w:val="kk-KZ"/>
              </w:rPr>
              <w:t xml:space="preserve"> КЦМР</w:t>
            </w:r>
            <w:r w:rsidR="00BB2426" w:rsidRPr="00EE6B35">
              <w:rPr>
                <w:lang w:val="kk-KZ"/>
              </w:rPr>
              <w:t>;</w:t>
            </w:r>
          </w:p>
          <w:p w14:paraId="3F0D9982" w14:textId="77777777" w:rsidR="00BB2426" w:rsidRPr="00EE6B35" w:rsidRDefault="00FE69BE" w:rsidP="00FE69BE">
            <w:pPr>
              <w:tabs>
                <w:tab w:val="left" w:pos="317"/>
                <w:tab w:val="left" w:pos="5580"/>
              </w:tabs>
              <w:jc w:val="both"/>
              <w:rPr>
                <w:lang w:val="kk-KZ"/>
              </w:rPr>
            </w:pPr>
            <w:r w:rsidRPr="00EE6B35">
              <w:rPr>
                <w:b/>
                <w:lang w:val="kk-KZ"/>
              </w:rPr>
              <w:t>3)</w:t>
            </w:r>
            <w:r w:rsidRPr="00EE6B35">
              <w:rPr>
                <w:lang w:val="kk-KZ"/>
              </w:rPr>
              <w:t xml:space="preserve"> </w:t>
            </w:r>
            <w:r w:rsidR="00BB2426" w:rsidRPr="00EE6B35">
              <w:rPr>
                <w:lang w:val="kk-KZ"/>
              </w:rPr>
              <w:t>регист</w:t>
            </w:r>
            <w:r w:rsidR="006A3507" w:rsidRPr="00EE6B35">
              <w:rPr>
                <w:lang w:val="kk-KZ"/>
              </w:rPr>
              <w:t>ри</w:t>
            </w:r>
            <w:r w:rsidR="00BB2426" w:rsidRPr="00EE6B35">
              <w:rPr>
                <w:lang w:val="kk-KZ"/>
              </w:rPr>
              <w:t>р</w:t>
            </w:r>
            <w:r w:rsidRPr="00EE6B35">
              <w:rPr>
                <w:lang w:val="kk-KZ"/>
              </w:rPr>
              <w:t>ует</w:t>
            </w:r>
            <w:r w:rsidR="00BB2426" w:rsidRPr="00EE6B35">
              <w:rPr>
                <w:lang w:val="kk-KZ"/>
              </w:rPr>
              <w:t xml:space="preserve"> </w:t>
            </w:r>
            <w:r w:rsidRPr="00EE6B35">
              <w:rPr>
                <w:lang w:val="kk-KZ"/>
              </w:rPr>
              <w:t>к</w:t>
            </w:r>
            <w:r w:rsidR="00BB2426" w:rsidRPr="00EE6B35">
              <w:rPr>
                <w:lang w:val="kk-KZ"/>
              </w:rPr>
              <w:t xml:space="preserve">лиента в </w:t>
            </w:r>
            <w:r w:rsidRPr="00EE6B35">
              <w:rPr>
                <w:lang w:val="kk-KZ"/>
              </w:rPr>
              <w:t>с</w:t>
            </w:r>
            <w:r w:rsidR="00BB2426" w:rsidRPr="00EE6B35">
              <w:rPr>
                <w:lang w:val="kk-KZ"/>
              </w:rPr>
              <w:t>истем</w:t>
            </w:r>
            <w:r w:rsidRPr="00EE6B35">
              <w:rPr>
                <w:lang w:val="kk-KZ"/>
              </w:rPr>
              <w:t>е</w:t>
            </w:r>
            <w:r w:rsidR="00BB2426" w:rsidRPr="00EE6B35">
              <w:rPr>
                <w:lang w:val="kk-KZ"/>
              </w:rPr>
              <w:t xml:space="preserve"> пут</w:t>
            </w:r>
            <w:r w:rsidRPr="00EE6B35">
              <w:rPr>
                <w:lang w:val="kk-KZ"/>
              </w:rPr>
              <w:t>ё</w:t>
            </w:r>
            <w:r w:rsidR="00BB2426" w:rsidRPr="00EE6B35">
              <w:rPr>
                <w:lang w:val="kk-KZ"/>
              </w:rPr>
              <w:t>м присвоения ID, PIN-кода;</w:t>
            </w:r>
          </w:p>
          <w:p w14:paraId="07C6D863" w14:textId="77777777" w:rsidR="00FE69BE" w:rsidRPr="00EE6B35" w:rsidRDefault="00FE69BE" w:rsidP="00FE69BE">
            <w:pPr>
              <w:tabs>
                <w:tab w:val="left" w:pos="317"/>
                <w:tab w:val="left" w:pos="5580"/>
              </w:tabs>
              <w:jc w:val="both"/>
              <w:rPr>
                <w:b/>
                <w:lang w:val="kk-KZ"/>
              </w:rPr>
            </w:pPr>
            <w:r w:rsidRPr="00EE6B35">
              <w:rPr>
                <w:b/>
                <w:lang w:val="kk-KZ"/>
              </w:rPr>
              <w:t xml:space="preserve">4) </w:t>
            </w:r>
            <w:r w:rsidR="00BB2426" w:rsidRPr="00EE6B35">
              <w:rPr>
                <w:lang w:val="kk-KZ"/>
              </w:rPr>
              <w:t>переда</w:t>
            </w:r>
            <w:r w:rsidRPr="00EE6B35">
              <w:rPr>
                <w:lang w:val="kk-KZ"/>
              </w:rPr>
              <w:t>ё</w:t>
            </w:r>
            <w:r w:rsidR="00BB2426" w:rsidRPr="00EE6B35">
              <w:rPr>
                <w:lang w:val="kk-KZ"/>
              </w:rPr>
              <w:t xml:space="preserve">т </w:t>
            </w:r>
            <w:r w:rsidRPr="00EE6B35">
              <w:rPr>
                <w:lang w:val="kk-KZ"/>
              </w:rPr>
              <w:t>к</w:t>
            </w:r>
            <w:r w:rsidR="00BB2426" w:rsidRPr="00EE6B35">
              <w:rPr>
                <w:lang w:val="kk-KZ"/>
              </w:rPr>
              <w:t>лиенту по</w:t>
            </w:r>
            <w:r w:rsidRPr="00EE6B35">
              <w:rPr>
                <w:lang w:val="kk-KZ"/>
              </w:rPr>
              <w:t xml:space="preserve"> </w:t>
            </w:r>
            <w:r w:rsidR="00D9576B" w:rsidRPr="00EE6B35">
              <w:rPr>
                <w:lang w:val="kk-KZ"/>
              </w:rPr>
              <w:t xml:space="preserve">заявлению </w:t>
            </w:r>
            <w:r w:rsidRPr="00EE6B35">
              <w:rPr>
                <w:lang w:val="kk-KZ"/>
              </w:rPr>
              <w:t>к договору:</w:t>
            </w:r>
            <w:r w:rsidR="00BB2426" w:rsidRPr="00EE6B35">
              <w:rPr>
                <w:lang w:val="kk-KZ"/>
              </w:rPr>
              <w:t xml:space="preserve"> </w:t>
            </w:r>
          </w:p>
          <w:p w14:paraId="7267FE5E" w14:textId="77777777" w:rsidR="00BB2426" w:rsidRPr="00EE6B35" w:rsidRDefault="00FE69BE" w:rsidP="00AF3AAF">
            <w:pPr>
              <w:tabs>
                <w:tab w:val="left" w:pos="317"/>
              </w:tabs>
              <w:jc w:val="both"/>
              <w:rPr>
                <w:lang w:val="kk-KZ"/>
              </w:rPr>
            </w:pPr>
            <w:r w:rsidRPr="00EE6B35">
              <w:rPr>
                <w:b/>
                <w:lang w:val="kk-KZ"/>
              </w:rPr>
              <w:t>4-</w:t>
            </w:r>
            <w:r w:rsidR="00BB2426" w:rsidRPr="00EE6B35">
              <w:rPr>
                <w:b/>
                <w:lang w:val="kk-KZ"/>
              </w:rPr>
              <w:t>1)</w:t>
            </w:r>
            <w:r w:rsidRPr="00EE6B35">
              <w:rPr>
                <w:lang w:val="kk-KZ"/>
              </w:rPr>
              <w:t xml:space="preserve"> к</w:t>
            </w:r>
            <w:r w:rsidR="00BB2426" w:rsidRPr="00EE6B35">
              <w:rPr>
                <w:lang w:val="kk-KZ"/>
              </w:rPr>
              <w:t>лючи первичной инициализации;</w:t>
            </w:r>
          </w:p>
          <w:p w14:paraId="1A964307" w14:textId="77777777" w:rsidR="00BB2426" w:rsidRPr="00EE6B35" w:rsidRDefault="00FE69BE" w:rsidP="00AF3AAF">
            <w:pPr>
              <w:tabs>
                <w:tab w:val="left" w:pos="317"/>
              </w:tabs>
              <w:jc w:val="both"/>
              <w:rPr>
                <w:lang w:val="kk-KZ"/>
              </w:rPr>
            </w:pPr>
            <w:r w:rsidRPr="00EE6B35">
              <w:rPr>
                <w:b/>
                <w:lang w:val="kk-KZ"/>
              </w:rPr>
              <w:t>4-</w:t>
            </w:r>
            <w:r w:rsidR="00BB2426" w:rsidRPr="00EE6B35">
              <w:rPr>
                <w:b/>
                <w:lang w:val="kk-KZ"/>
              </w:rPr>
              <w:t>2)</w:t>
            </w:r>
            <w:r w:rsidR="00BB2426" w:rsidRPr="00EE6B35">
              <w:rPr>
                <w:lang w:val="kk-KZ"/>
              </w:rPr>
              <w:t xml:space="preserve"> ID;</w:t>
            </w:r>
          </w:p>
          <w:p w14:paraId="11962628" w14:textId="77777777" w:rsidR="00BB2426" w:rsidRPr="00EE6B35" w:rsidRDefault="00FE69BE" w:rsidP="00AF3AAF">
            <w:pPr>
              <w:tabs>
                <w:tab w:val="left" w:pos="317"/>
              </w:tabs>
              <w:jc w:val="both"/>
              <w:rPr>
                <w:lang w:val="kk-KZ"/>
              </w:rPr>
            </w:pPr>
            <w:r w:rsidRPr="00EE6B35">
              <w:rPr>
                <w:b/>
                <w:lang w:val="kk-KZ"/>
              </w:rPr>
              <w:t>4-</w:t>
            </w:r>
            <w:r w:rsidR="00BB2426" w:rsidRPr="00EE6B35">
              <w:rPr>
                <w:b/>
                <w:lang w:val="kk-KZ"/>
              </w:rPr>
              <w:t>3)</w:t>
            </w:r>
            <w:r w:rsidR="00BB2426" w:rsidRPr="00EE6B35">
              <w:rPr>
                <w:lang w:val="kk-KZ"/>
              </w:rPr>
              <w:t xml:space="preserve"> OTP-карт</w:t>
            </w:r>
            <w:r w:rsidR="00D56D3A" w:rsidRPr="00EE6B35">
              <w:rPr>
                <w:lang w:val="kk-KZ"/>
              </w:rPr>
              <w:t>у с</w:t>
            </w:r>
            <w:r w:rsidR="00BB2426" w:rsidRPr="00EE6B35">
              <w:rPr>
                <w:lang w:val="kk-KZ"/>
              </w:rPr>
              <w:t xml:space="preserve"> PIN-код</w:t>
            </w:r>
            <w:r w:rsidR="00D56D3A" w:rsidRPr="00EE6B35">
              <w:rPr>
                <w:lang w:val="kk-KZ"/>
              </w:rPr>
              <w:t>ом</w:t>
            </w:r>
            <w:r w:rsidR="00BB2426" w:rsidRPr="00EE6B35">
              <w:rPr>
                <w:lang w:val="kk-KZ"/>
              </w:rPr>
              <w:t>;</w:t>
            </w:r>
          </w:p>
          <w:p w14:paraId="4842925D" w14:textId="77777777" w:rsidR="00BB2426" w:rsidRPr="00EE6B35" w:rsidRDefault="00FE69BE" w:rsidP="00AF3AAF">
            <w:pPr>
              <w:tabs>
                <w:tab w:val="left" w:pos="317"/>
              </w:tabs>
              <w:jc w:val="both"/>
              <w:rPr>
                <w:lang w:val="kk-KZ"/>
              </w:rPr>
            </w:pPr>
            <w:r w:rsidRPr="00EE6B35">
              <w:rPr>
                <w:b/>
                <w:lang w:val="kk-KZ"/>
              </w:rPr>
              <w:t>4-</w:t>
            </w:r>
            <w:r w:rsidR="00BB2426" w:rsidRPr="00EE6B35">
              <w:rPr>
                <w:b/>
                <w:lang w:val="kk-KZ"/>
              </w:rPr>
              <w:t>4)</w:t>
            </w:r>
            <w:r w:rsidR="00BB2426" w:rsidRPr="00EE6B35">
              <w:rPr>
                <w:lang w:val="kk-KZ"/>
              </w:rPr>
              <w:t xml:space="preserve"> USB</w:t>
            </w:r>
            <w:r w:rsidRPr="00EE6B35">
              <w:rPr>
                <w:lang w:val="kk-KZ"/>
              </w:rPr>
              <w:t>-</w:t>
            </w:r>
            <w:r w:rsidR="00BB2426" w:rsidRPr="00EE6B35">
              <w:rPr>
                <w:lang w:val="kk-KZ"/>
              </w:rPr>
              <w:t>токен</w:t>
            </w:r>
            <w:r w:rsidRPr="00EE6B35">
              <w:rPr>
                <w:lang w:val="kk-KZ"/>
              </w:rPr>
              <w:t>;</w:t>
            </w:r>
          </w:p>
          <w:p w14:paraId="3CF5DEB7" w14:textId="77777777" w:rsidR="00F9663C" w:rsidRPr="00EE6B35" w:rsidRDefault="00FE69BE" w:rsidP="00AF3AAF">
            <w:pPr>
              <w:tabs>
                <w:tab w:val="left" w:pos="317"/>
              </w:tabs>
              <w:jc w:val="both"/>
              <w:rPr>
                <w:lang w:val="kk-KZ"/>
              </w:rPr>
            </w:pPr>
            <w:r w:rsidRPr="00EE6B35">
              <w:rPr>
                <w:b/>
                <w:lang w:val="kk-KZ"/>
              </w:rPr>
              <w:t>4-</w:t>
            </w:r>
            <w:r w:rsidR="00BB2426" w:rsidRPr="00EE6B35">
              <w:rPr>
                <w:b/>
                <w:lang w:val="kk-KZ"/>
              </w:rPr>
              <w:t>5</w:t>
            </w:r>
            <w:r w:rsidRPr="00EE6B35">
              <w:rPr>
                <w:b/>
                <w:lang w:val="kk-KZ"/>
              </w:rPr>
              <w:t>)</w:t>
            </w:r>
            <w:r w:rsidR="00BE081C" w:rsidRPr="00EE6B35">
              <w:rPr>
                <w:b/>
                <w:lang w:val="kk-KZ"/>
              </w:rPr>
              <w:t xml:space="preserve"> </w:t>
            </w:r>
            <w:r w:rsidRPr="00EE6B35">
              <w:rPr>
                <w:lang w:val="kk-KZ"/>
              </w:rPr>
              <w:t>к</w:t>
            </w:r>
            <w:r w:rsidR="00BB2426" w:rsidRPr="00EE6B35">
              <w:rPr>
                <w:lang w:val="kk-KZ"/>
              </w:rPr>
              <w:t>орневые регистрационные свидетельства УЦ с криптографическими алгоритмами RSA и   SHA-2.</w:t>
            </w:r>
          </w:p>
        </w:tc>
      </w:tr>
      <w:tr w:rsidR="00EE6B35" w:rsidRPr="00EE6B35" w14:paraId="26390E49" w14:textId="77777777" w:rsidTr="00E80894">
        <w:tc>
          <w:tcPr>
            <w:tcW w:w="5104" w:type="dxa"/>
          </w:tcPr>
          <w:p w14:paraId="752A0D50" w14:textId="77777777" w:rsidR="00BB2426" w:rsidRPr="00EE6B35" w:rsidRDefault="00F0535C" w:rsidP="00F0535C">
            <w:pPr>
              <w:jc w:val="both"/>
              <w:rPr>
                <w:lang w:val="kk-KZ"/>
              </w:rPr>
            </w:pPr>
            <w:r w:rsidRPr="00EE6B35">
              <w:rPr>
                <w:lang w:val="kk-KZ"/>
              </w:rPr>
              <w:t xml:space="preserve">3.1.3. клиент </w:t>
            </w:r>
            <w:hyperlink r:id="rId14" w:history="1">
              <w:r w:rsidRPr="00EE6B35">
                <w:rPr>
                  <w:rStyle w:val="a6"/>
                  <w:color w:val="auto"/>
                  <w:lang w:val="kk-KZ"/>
                </w:rPr>
                <w:t>https://ib.bcc.kz</w:t>
              </w:r>
            </w:hyperlink>
            <w:r w:rsidRPr="00EE6B35">
              <w:rPr>
                <w:lang w:val="kk-KZ"/>
              </w:rPr>
              <w:t xml:space="preserve"> </w:t>
            </w:r>
            <w:r w:rsidR="00626F24" w:rsidRPr="00EE6B35">
              <w:rPr>
                <w:lang w:val="kk-KZ"/>
              </w:rPr>
              <w:t xml:space="preserve">веб-сайтында </w:t>
            </w:r>
            <w:r w:rsidRPr="00EE6B35">
              <w:rPr>
                <w:lang w:val="kk-KZ"/>
              </w:rPr>
              <w:t xml:space="preserve">орналастырылған «BCC Business» жүйесінде апплетті орнату, күйге келтіру және тіркеу бойынша пайдаланушының нұсқаулығына сәйкес ЭЦҚ ашық кілтінің тіркеу куәлігін алуға электрондық сауал жібереді. </w:t>
            </w:r>
          </w:p>
        </w:tc>
        <w:tc>
          <w:tcPr>
            <w:tcW w:w="283" w:type="dxa"/>
          </w:tcPr>
          <w:p w14:paraId="694DBBBB" w14:textId="77777777" w:rsidR="00BB2426" w:rsidRPr="00EE6B35" w:rsidRDefault="00BB2426" w:rsidP="00AF3AAF">
            <w:pPr>
              <w:jc w:val="both"/>
              <w:rPr>
                <w:lang w:val="kk-KZ"/>
              </w:rPr>
            </w:pPr>
          </w:p>
        </w:tc>
        <w:tc>
          <w:tcPr>
            <w:tcW w:w="4960" w:type="dxa"/>
          </w:tcPr>
          <w:p w14:paraId="6627F6EF" w14:textId="77777777" w:rsidR="00F9663C" w:rsidRPr="00EE6B35" w:rsidRDefault="00BB2426" w:rsidP="00BE081C">
            <w:pPr>
              <w:tabs>
                <w:tab w:val="left" w:pos="600"/>
              </w:tabs>
              <w:jc w:val="both"/>
              <w:rPr>
                <w:lang w:val="kk-KZ"/>
              </w:rPr>
            </w:pPr>
            <w:r w:rsidRPr="00EE6B35">
              <w:rPr>
                <w:b/>
                <w:lang w:val="kk-KZ"/>
              </w:rPr>
              <w:t>3.1.3.</w:t>
            </w:r>
            <w:r w:rsidRPr="00EE6B35">
              <w:rPr>
                <w:lang w:val="kk-KZ"/>
              </w:rPr>
              <w:t xml:space="preserve"> </w:t>
            </w:r>
            <w:r w:rsidR="00F62D2E" w:rsidRPr="00EE6B35">
              <w:rPr>
                <w:lang w:val="kk-KZ"/>
              </w:rPr>
              <w:t>клиент осуществляет электронный запрос на получение регистрационного свидетельства открытого ключа ЭЦП в</w:t>
            </w:r>
            <w:r w:rsidRPr="00EE6B35">
              <w:rPr>
                <w:lang w:val="kk-KZ"/>
              </w:rPr>
              <w:t xml:space="preserve"> соответствии с </w:t>
            </w:r>
            <w:r w:rsidR="004A660D" w:rsidRPr="00EE6B35">
              <w:rPr>
                <w:lang w:val="kk-KZ"/>
              </w:rPr>
              <w:t>р</w:t>
            </w:r>
            <w:r w:rsidRPr="00EE6B35">
              <w:rPr>
                <w:lang w:val="kk-KZ"/>
              </w:rPr>
              <w:t xml:space="preserve">уководством пользователя по установке, настройке апплета и регистрации в </w:t>
            </w:r>
            <w:r w:rsidR="00F62D2E" w:rsidRPr="00EE6B35">
              <w:rPr>
                <w:lang w:val="kk-KZ"/>
              </w:rPr>
              <w:t>с</w:t>
            </w:r>
            <w:r w:rsidRPr="00EE6B35">
              <w:rPr>
                <w:lang w:val="kk-KZ"/>
              </w:rPr>
              <w:t>истеме «</w:t>
            </w:r>
            <w:r w:rsidR="00F62D2E" w:rsidRPr="00EE6B35">
              <w:rPr>
                <w:lang w:val="kk-KZ"/>
              </w:rPr>
              <w:t>BCC Business»</w:t>
            </w:r>
            <w:r w:rsidRPr="00EE6B35">
              <w:rPr>
                <w:lang w:val="kk-KZ"/>
              </w:rPr>
              <w:t>, размещ</w:t>
            </w:r>
            <w:r w:rsidR="00F62D2E" w:rsidRPr="00EE6B35">
              <w:rPr>
                <w:lang w:val="kk-KZ"/>
              </w:rPr>
              <w:t>ё</w:t>
            </w:r>
            <w:r w:rsidRPr="00EE6B35">
              <w:rPr>
                <w:lang w:val="kk-KZ"/>
              </w:rPr>
              <w:t xml:space="preserve">нным на </w:t>
            </w:r>
            <w:r w:rsidR="00BE081C" w:rsidRPr="00EE6B35">
              <w:rPr>
                <w:lang w:val="kk-KZ"/>
              </w:rPr>
              <w:t>веб-сайте:</w:t>
            </w:r>
            <w:r w:rsidRPr="00EE6B35">
              <w:rPr>
                <w:lang w:val="kk-KZ"/>
              </w:rPr>
              <w:t xml:space="preserve"> </w:t>
            </w:r>
            <w:hyperlink r:id="rId15" w:history="1">
              <w:r w:rsidRPr="00EE6B35">
                <w:rPr>
                  <w:rStyle w:val="a6"/>
                  <w:color w:val="auto"/>
                  <w:lang w:val="kk-KZ"/>
                </w:rPr>
                <w:t>https://ib.bcc.kz</w:t>
              </w:r>
            </w:hyperlink>
            <w:r w:rsidR="00F62D2E" w:rsidRPr="00EE6B35">
              <w:rPr>
                <w:rStyle w:val="a6"/>
                <w:color w:val="auto"/>
                <w:u w:val="none"/>
                <w:lang w:val="kk-KZ"/>
              </w:rPr>
              <w:t>.</w:t>
            </w:r>
            <w:r w:rsidRPr="00EE6B35">
              <w:rPr>
                <w:lang w:val="kk-KZ"/>
              </w:rPr>
              <w:t xml:space="preserve"> </w:t>
            </w:r>
          </w:p>
        </w:tc>
      </w:tr>
      <w:tr w:rsidR="00EE6B35" w:rsidRPr="00EE6B35" w14:paraId="361DD96D" w14:textId="77777777" w:rsidTr="00E80894">
        <w:tc>
          <w:tcPr>
            <w:tcW w:w="5104" w:type="dxa"/>
          </w:tcPr>
          <w:p w14:paraId="75E5C9BA" w14:textId="77777777" w:rsidR="00BB2426" w:rsidRPr="00EE6B35" w:rsidRDefault="00EC050F" w:rsidP="00EC050F">
            <w:pPr>
              <w:jc w:val="both"/>
              <w:rPr>
                <w:lang w:val="kk-KZ"/>
              </w:rPr>
            </w:pPr>
            <w:r w:rsidRPr="00EE6B35">
              <w:rPr>
                <w:lang w:val="kk-KZ"/>
              </w:rPr>
              <w:t xml:space="preserve">3.2. ҰКО ЭЦҚ пайдалана отырып, «Standart» веб-нұсқасына қосылатын кезде: </w:t>
            </w:r>
          </w:p>
          <w:p w14:paraId="0B78E227" w14:textId="77777777" w:rsidR="00EC050F" w:rsidRPr="00EE6B35" w:rsidRDefault="00EC050F" w:rsidP="00EC050F">
            <w:pPr>
              <w:jc w:val="both"/>
              <w:rPr>
                <w:lang w:val="kk-KZ"/>
              </w:rPr>
            </w:pPr>
            <w:r w:rsidRPr="00EE6B35">
              <w:rPr>
                <w:lang w:val="kk-KZ"/>
              </w:rPr>
              <w:t>3.2.1. клиент тізбеге сәйкес құжаттар пакетін  ұсынады;</w:t>
            </w:r>
          </w:p>
          <w:p w14:paraId="3788B621" w14:textId="77777777" w:rsidR="00EC050F" w:rsidRPr="00EE6B35" w:rsidRDefault="00EC050F" w:rsidP="00EC050F">
            <w:pPr>
              <w:jc w:val="both"/>
              <w:rPr>
                <w:lang w:val="kk-KZ"/>
              </w:rPr>
            </w:pPr>
            <w:r w:rsidRPr="00EE6B35">
              <w:rPr>
                <w:lang w:val="kk-KZ"/>
              </w:rPr>
              <w:t>3.2.2. банк клиенттің құжаттарын тексергеннен кейін келесі әрекеттерді орындайды:</w:t>
            </w:r>
          </w:p>
          <w:p w14:paraId="12BFE02A" w14:textId="77777777" w:rsidR="00EC050F" w:rsidRPr="00EE6B35" w:rsidRDefault="00EC050F" w:rsidP="00EC050F">
            <w:pPr>
              <w:jc w:val="both"/>
              <w:rPr>
                <w:lang w:val="kk-KZ"/>
              </w:rPr>
            </w:pPr>
            <w:r w:rsidRPr="00EE6B35">
              <w:rPr>
                <w:lang w:val="kk-KZ"/>
              </w:rPr>
              <w:t>1) Клиентті жүйеге ID, PIN-код беру арқылы тіркейді;</w:t>
            </w:r>
          </w:p>
          <w:p w14:paraId="66076C5E" w14:textId="77777777" w:rsidR="00EC050F" w:rsidRPr="00EE6B35" w:rsidRDefault="00EC050F" w:rsidP="00EC050F">
            <w:pPr>
              <w:jc w:val="both"/>
              <w:rPr>
                <w:lang w:val="kk-KZ"/>
              </w:rPr>
            </w:pPr>
            <w:r w:rsidRPr="00EE6B35">
              <w:rPr>
                <w:lang w:val="kk-KZ"/>
              </w:rPr>
              <w:t>2</w:t>
            </w:r>
            <w:r w:rsidR="00626F24" w:rsidRPr="00EE6B35">
              <w:rPr>
                <w:lang w:val="kk-KZ"/>
              </w:rPr>
              <w:t>) клиентке шартқа жасалатын өтініш бойынша</w:t>
            </w:r>
            <w:r w:rsidRPr="00EE6B35">
              <w:rPr>
                <w:lang w:val="kk-KZ"/>
              </w:rPr>
              <w:t>:</w:t>
            </w:r>
          </w:p>
          <w:p w14:paraId="45D54C6E" w14:textId="77777777" w:rsidR="00EC050F" w:rsidRPr="00EE6B35" w:rsidRDefault="00EC050F" w:rsidP="00EC050F">
            <w:pPr>
              <w:tabs>
                <w:tab w:val="left" w:pos="317"/>
              </w:tabs>
              <w:jc w:val="both"/>
              <w:rPr>
                <w:lang w:val="kk-KZ"/>
              </w:rPr>
            </w:pPr>
            <w:r w:rsidRPr="00EE6B35">
              <w:rPr>
                <w:lang w:val="kk-KZ"/>
              </w:rPr>
              <w:t>2-1) ID;</w:t>
            </w:r>
          </w:p>
          <w:p w14:paraId="22E20296" w14:textId="77777777" w:rsidR="00EC050F" w:rsidRPr="00EE6B35" w:rsidRDefault="00EC050F" w:rsidP="00EC050F">
            <w:pPr>
              <w:tabs>
                <w:tab w:val="left" w:pos="5580"/>
              </w:tabs>
              <w:jc w:val="both"/>
              <w:rPr>
                <w:lang w:val="kk-KZ"/>
              </w:rPr>
            </w:pPr>
            <w:r w:rsidRPr="00EE6B35">
              <w:rPr>
                <w:lang w:val="kk-KZ"/>
              </w:rPr>
              <w:t>2-2) PIN коды бар OTP картасын;</w:t>
            </w:r>
          </w:p>
          <w:p w14:paraId="5389FA2D" w14:textId="77777777" w:rsidR="00EC050F" w:rsidRPr="00EE6B35" w:rsidRDefault="00EC050F" w:rsidP="00EC050F">
            <w:pPr>
              <w:tabs>
                <w:tab w:val="left" w:pos="317"/>
              </w:tabs>
              <w:jc w:val="both"/>
              <w:rPr>
                <w:lang w:val="kk-KZ"/>
              </w:rPr>
            </w:pPr>
            <w:r w:rsidRPr="00EE6B35">
              <w:rPr>
                <w:lang w:val="kk-KZ"/>
              </w:rPr>
              <w:t>2-3) USB-токенді береді.</w:t>
            </w:r>
          </w:p>
          <w:p w14:paraId="6F4F6756" w14:textId="77777777" w:rsidR="00EC050F" w:rsidRPr="00EE6B35" w:rsidRDefault="00EC050F" w:rsidP="00EC050F">
            <w:pPr>
              <w:jc w:val="both"/>
              <w:rPr>
                <w:lang w:val="kk-KZ"/>
              </w:rPr>
            </w:pPr>
            <w:r w:rsidRPr="00EE6B35">
              <w:rPr>
                <w:lang w:val="kk-KZ"/>
              </w:rPr>
              <w:t xml:space="preserve">3.2.3. клиент </w:t>
            </w:r>
            <w:hyperlink r:id="rId16" w:history="1">
              <w:r w:rsidRPr="00EE6B35">
                <w:rPr>
                  <w:rStyle w:val="a6"/>
                  <w:color w:val="auto"/>
                  <w:lang w:val="kk-KZ"/>
                </w:rPr>
                <w:t>https://ib.bcc.kz</w:t>
              </w:r>
            </w:hyperlink>
            <w:r w:rsidRPr="00EE6B35">
              <w:rPr>
                <w:lang w:val="kk-KZ"/>
              </w:rPr>
              <w:t xml:space="preserve"> </w:t>
            </w:r>
            <w:r w:rsidR="00626F24" w:rsidRPr="00EE6B35">
              <w:rPr>
                <w:lang w:val="kk-KZ"/>
              </w:rPr>
              <w:t xml:space="preserve">веб-сайтында </w:t>
            </w:r>
            <w:r w:rsidRPr="00EE6B35">
              <w:rPr>
                <w:lang w:val="kk-KZ"/>
              </w:rPr>
              <w:t>орналастырылған «BCC Business» жүйесінде апплетті орнату, күйге келтіру және тіркеу бойынша пайдаланушы нұсқаулығына сәйкес «BCC Business» жүйесінде тіркеуді жүзеге асырады.</w:t>
            </w:r>
          </w:p>
          <w:p w14:paraId="543C4A06" w14:textId="77777777" w:rsidR="004668C3" w:rsidRPr="00EE6B35" w:rsidRDefault="004668C3" w:rsidP="00626F24">
            <w:pPr>
              <w:tabs>
                <w:tab w:val="left" w:pos="317"/>
              </w:tabs>
              <w:jc w:val="both"/>
              <w:rPr>
                <w:lang w:val="kk-KZ"/>
              </w:rPr>
            </w:pPr>
            <w:r w:rsidRPr="00EE6B35">
              <w:rPr>
                <w:lang w:val="kk-KZ"/>
              </w:rPr>
              <w:t>3.3. Мобильді қосымшаға (оның ішінде онлайн) немесе «Light» веб-нұсқа</w:t>
            </w:r>
            <w:r w:rsidR="00626F24" w:rsidRPr="00EE6B35">
              <w:rPr>
                <w:lang w:val="kk-KZ"/>
              </w:rPr>
              <w:t>с</w:t>
            </w:r>
            <w:r w:rsidRPr="00EE6B35">
              <w:rPr>
                <w:lang w:val="kk-KZ"/>
              </w:rPr>
              <w:t>ына қосылған кезде:</w:t>
            </w:r>
          </w:p>
          <w:p w14:paraId="27F0A4B8" w14:textId="77777777" w:rsidR="004668C3" w:rsidRPr="00EE6B35" w:rsidRDefault="004668C3" w:rsidP="004668C3">
            <w:pPr>
              <w:jc w:val="both"/>
              <w:rPr>
                <w:lang w:val="kk-KZ"/>
              </w:rPr>
            </w:pPr>
            <w:r w:rsidRPr="00EE6B35">
              <w:rPr>
                <w:lang w:val="kk-KZ"/>
              </w:rPr>
              <w:t>3.3.1. клиент кіретін кезде логин ретінде пайдаланылатын пайдаланушының ұялы нөмірін көрсете отырып, шарт</w:t>
            </w:r>
            <w:r w:rsidR="00626F24" w:rsidRPr="00EE6B35">
              <w:rPr>
                <w:lang w:val="kk-KZ"/>
              </w:rPr>
              <w:t>қа жасалатын өтінішті береді</w:t>
            </w:r>
            <w:r w:rsidRPr="00EE6B35">
              <w:rPr>
                <w:lang w:val="kk-KZ"/>
              </w:rPr>
              <w:t xml:space="preserve">;  </w:t>
            </w:r>
          </w:p>
          <w:p w14:paraId="55EBE6D5" w14:textId="77777777" w:rsidR="004668C3" w:rsidRPr="00EE6B35" w:rsidRDefault="00BD553F" w:rsidP="00BD553F">
            <w:pPr>
              <w:jc w:val="both"/>
              <w:rPr>
                <w:lang w:val="kk-KZ"/>
              </w:rPr>
            </w:pPr>
            <w:r w:rsidRPr="00EE6B35">
              <w:rPr>
                <w:lang w:val="kk-KZ"/>
              </w:rPr>
              <w:t>3.3.2. Б</w:t>
            </w:r>
            <w:r w:rsidR="004668C3" w:rsidRPr="00EE6B35">
              <w:rPr>
                <w:lang w:val="kk-KZ"/>
              </w:rPr>
              <w:t xml:space="preserve">анк пайдаланушыға логин беру және SMS арқылы ұялы нөмірге растау кодын жіберу арқылы </w:t>
            </w:r>
            <w:r w:rsidRPr="00EE6B35">
              <w:rPr>
                <w:lang w:val="kk-KZ"/>
              </w:rPr>
              <w:t>к</w:t>
            </w:r>
            <w:r w:rsidR="004668C3" w:rsidRPr="00EE6B35">
              <w:rPr>
                <w:lang w:val="kk-KZ"/>
              </w:rPr>
              <w:t xml:space="preserve">лиентті </w:t>
            </w:r>
            <w:r w:rsidRPr="00EE6B35">
              <w:rPr>
                <w:lang w:val="kk-KZ"/>
              </w:rPr>
              <w:t xml:space="preserve">жүйеге </w:t>
            </w:r>
            <w:r w:rsidR="004668C3" w:rsidRPr="00EE6B35">
              <w:rPr>
                <w:lang w:val="kk-KZ"/>
              </w:rPr>
              <w:t>қосады;</w:t>
            </w:r>
          </w:p>
          <w:p w14:paraId="594E94FF" w14:textId="77777777" w:rsidR="00BD553F" w:rsidRPr="00EE6B35" w:rsidRDefault="00BD553F" w:rsidP="00BD553F">
            <w:pPr>
              <w:jc w:val="both"/>
              <w:rPr>
                <w:lang w:val="kk-KZ"/>
              </w:rPr>
            </w:pPr>
            <w:r w:rsidRPr="00EE6B35">
              <w:rPr>
                <w:lang w:val="kk-KZ"/>
              </w:rPr>
              <w:t>3.3.3. Банк пайдаланушыны сәйкестендіру үшін қосылу процесінде пайдаланушыдан жіберілген SMS растау кодын сұрайды;</w:t>
            </w:r>
          </w:p>
          <w:p w14:paraId="36B6E111" w14:textId="77777777" w:rsidR="00DF1D04" w:rsidRPr="00EE6B35" w:rsidRDefault="00DF1D04" w:rsidP="00BD553F">
            <w:pPr>
              <w:jc w:val="both"/>
              <w:rPr>
                <w:lang w:val="kk-KZ"/>
              </w:rPr>
            </w:pPr>
          </w:p>
          <w:p w14:paraId="20E50845" w14:textId="77777777" w:rsidR="00BD553F" w:rsidRPr="00EE6B35" w:rsidRDefault="00BD553F" w:rsidP="00BD553F">
            <w:pPr>
              <w:jc w:val="both"/>
              <w:rPr>
                <w:lang w:val="kk-KZ"/>
              </w:rPr>
            </w:pPr>
            <w:r w:rsidRPr="00EE6B35">
              <w:rPr>
                <w:lang w:val="kk-KZ"/>
              </w:rPr>
              <w:lastRenderedPageBreak/>
              <w:t>3.3.4. клиент Банкке растау кодын хабарлайды, содан кейін Банк SMS арқылы кіру үшін уақытша құпия сөзді жібереді;</w:t>
            </w:r>
          </w:p>
          <w:p w14:paraId="0D7AF04C" w14:textId="77777777" w:rsidR="00BD553F" w:rsidRPr="00EE6B35" w:rsidRDefault="00BD553F" w:rsidP="00BD553F">
            <w:pPr>
              <w:jc w:val="both"/>
              <w:rPr>
                <w:lang w:val="kk-KZ"/>
              </w:rPr>
            </w:pPr>
            <w:r w:rsidRPr="00EE6B35">
              <w:rPr>
                <w:lang w:val="kk-KZ"/>
              </w:rPr>
              <w:t xml:space="preserve">3.3.5. </w:t>
            </w:r>
            <w:r w:rsidR="00A13DDC" w:rsidRPr="00EE6B35">
              <w:rPr>
                <w:lang w:val="kk-KZ"/>
              </w:rPr>
              <w:t xml:space="preserve">банк шартқа жасалған өтініш бойынша </w:t>
            </w:r>
            <w:r w:rsidRPr="00EE6B35">
              <w:rPr>
                <w:lang w:val="kk-KZ"/>
              </w:rPr>
              <w:t>клиентке ОТР-құрылғыны (карта/токен) береді.</w:t>
            </w:r>
          </w:p>
        </w:tc>
        <w:tc>
          <w:tcPr>
            <w:tcW w:w="283" w:type="dxa"/>
          </w:tcPr>
          <w:p w14:paraId="4061540C" w14:textId="77777777" w:rsidR="00BB2426" w:rsidRPr="00EE6B35" w:rsidRDefault="00BB2426" w:rsidP="00AF3AAF">
            <w:pPr>
              <w:jc w:val="both"/>
              <w:rPr>
                <w:lang w:val="kk-KZ"/>
              </w:rPr>
            </w:pPr>
          </w:p>
        </w:tc>
        <w:tc>
          <w:tcPr>
            <w:tcW w:w="4960" w:type="dxa"/>
          </w:tcPr>
          <w:p w14:paraId="70E2324A" w14:textId="77777777" w:rsidR="00BB2426" w:rsidRPr="00EE6B35" w:rsidRDefault="00F62D2E" w:rsidP="00F62D2E">
            <w:pPr>
              <w:tabs>
                <w:tab w:val="left" w:pos="317"/>
              </w:tabs>
              <w:jc w:val="both"/>
              <w:rPr>
                <w:lang w:val="kk-KZ"/>
              </w:rPr>
            </w:pPr>
            <w:r w:rsidRPr="00EE6B35">
              <w:rPr>
                <w:b/>
                <w:lang w:val="kk-KZ"/>
              </w:rPr>
              <w:t>3.2.</w:t>
            </w:r>
            <w:r w:rsidRPr="00EE6B35">
              <w:rPr>
                <w:lang w:val="kk-KZ"/>
              </w:rPr>
              <w:t xml:space="preserve"> </w:t>
            </w:r>
            <w:r w:rsidR="00BB2426" w:rsidRPr="00EE6B35">
              <w:rPr>
                <w:lang w:val="kk-KZ"/>
              </w:rPr>
              <w:t xml:space="preserve">При подключении к </w:t>
            </w:r>
            <w:r w:rsidRPr="00EE6B35">
              <w:rPr>
                <w:lang w:val="kk-KZ"/>
              </w:rPr>
              <w:t>веб-</w:t>
            </w:r>
            <w:r w:rsidR="00BB2426" w:rsidRPr="00EE6B35">
              <w:rPr>
                <w:lang w:val="kk-KZ"/>
              </w:rPr>
              <w:t xml:space="preserve">версии </w:t>
            </w:r>
            <w:r w:rsidRPr="00EE6B35">
              <w:rPr>
                <w:lang w:val="kk-KZ"/>
              </w:rPr>
              <w:t xml:space="preserve">«Standart» </w:t>
            </w:r>
            <w:r w:rsidR="00BB2426" w:rsidRPr="00EE6B35">
              <w:rPr>
                <w:lang w:val="kk-KZ"/>
              </w:rPr>
              <w:t>с использованием ЭЦП НУЦ:</w:t>
            </w:r>
          </w:p>
          <w:p w14:paraId="30B02A3C" w14:textId="77777777" w:rsidR="00BB2426" w:rsidRPr="00EE6B35" w:rsidRDefault="00F62D2E" w:rsidP="00F62D2E">
            <w:pPr>
              <w:tabs>
                <w:tab w:val="left" w:pos="317"/>
              </w:tabs>
              <w:jc w:val="both"/>
              <w:rPr>
                <w:lang w:val="kk-KZ"/>
              </w:rPr>
            </w:pPr>
            <w:r w:rsidRPr="00EE6B35">
              <w:rPr>
                <w:b/>
                <w:lang w:val="kk-KZ"/>
              </w:rPr>
              <w:t>3.</w:t>
            </w:r>
            <w:r w:rsidR="00D56D3A" w:rsidRPr="00EE6B35">
              <w:rPr>
                <w:b/>
                <w:lang w:val="kk-KZ"/>
              </w:rPr>
              <w:t>2</w:t>
            </w:r>
            <w:r w:rsidRPr="00EE6B35">
              <w:rPr>
                <w:b/>
                <w:lang w:val="kk-KZ"/>
              </w:rPr>
              <w:t>.1.</w:t>
            </w:r>
            <w:r w:rsidRPr="00EE6B35">
              <w:rPr>
                <w:lang w:val="kk-KZ"/>
              </w:rPr>
              <w:t xml:space="preserve"> к</w:t>
            </w:r>
            <w:r w:rsidR="00BB2426" w:rsidRPr="00EE6B35">
              <w:rPr>
                <w:lang w:val="kk-KZ"/>
              </w:rPr>
              <w:t>лиент предоставляет пакет документов в соответствии с перечнем;</w:t>
            </w:r>
          </w:p>
          <w:p w14:paraId="71510241" w14:textId="77777777" w:rsidR="00BB2426" w:rsidRPr="00EE6B35" w:rsidRDefault="00F62D2E" w:rsidP="00F62D2E">
            <w:pPr>
              <w:tabs>
                <w:tab w:val="left" w:pos="317"/>
              </w:tabs>
              <w:jc w:val="both"/>
              <w:rPr>
                <w:lang w:val="kk-KZ"/>
              </w:rPr>
            </w:pPr>
            <w:r w:rsidRPr="00EE6B35">
              <w:rPr>
                <w:b/>
                <w:lang w:val="kk-KZ"/>
              </w:rPr>
              <w:t>3.</w:t>
            </w:r>
            <w:r w:rsidR="00D56D3A" w:rsidRPr="00EE6B35">
              <w:rPr>
                <w:b/>
                <w:lang w:val="kk-KZ"/>
              </w:rPr>
              <w:t>2</w:t>
            </w:r>
            <w:r w:rsidRPr="00EE6B35">
              <w:rPr>
                <w:b/>
                <w:lang w:val="kk-KZ"/>
              </w:rPr>
              <w:t>.2.</w:t>
            </w:r>
            <w:r w:rsidRPr="00EE6B35">
              <w:rPr>
                <w:lang w:val="kk-KZ"/>
              </w:rPr>
              <w:t xml:space="preserve"> б</w:t>
            </w:r>
            <w:r w:rsidR="00BB2426" w:rsidRPr="00EE6B35">
              <w:rPr>
                <w:lang w:val="kk-KZ"/>
              </w:rPr>
              <w:t xml:space="preserve">анк после проверки документов </w:t>
            </w:r>
            <w:r w:rsidRPr="00EE6B35">
              <w:rPr>
                <w:lang w:val="kk-KZ"/>
              </w:rPr>
              <w:t xml:space="preserve">клиента, </w:t>
            </w:r>
            <w:r w:rsidR="00BB2426" w:rsidRPr="00EE6B35">
              <w:rPr>
                <w:lang w:val="kk-KZ"/>
              </w:rPr>
              <w:t>выполняет следующие действия:</w:t>
            </w:r>
          </w:p>
          <w:p w14:paraId="4BD07C3C" w14:textId="77777777" w:rsidR="00BB2426" w:rsidRPr="00EE6B35" w:rsidRDefault="00F62D2E" w:rsidP="00F62D2E">
            <w:pPr>
              <w:tabs>
                <w:tab w:val="left" w:pos="317"/>
                <w:tab w:val="left" w:pos="5580"/>
              </w:tabs>
              <w:jc w:val="both"/>
              <w:rPr>
                <w:lang w:val="kk-KZ"/>
              </w:rPr>
            </w:pPr>
            <w:r w:rsidRPr="00EE6B35">
              <w:rPr>
                <w:b/>
                <w:lang w:val="kk-KZ"/>
              </w:rPr>
              <w:t>1)</w:t>
            </w:r>
            <w:r w:rsidRPr="00EE6B35">
              <w:rPr>
                <w:lang w:val="kk-KZ"/>
              </w:rPr>
              <w:t xml:space="preserve"> </w:t>
            </w:r>
            <w:r w:rsidR="00BB2426" w:rsidRPr="00EE6B35">
              <w:rPr>
                <w:lang w:val="kk-KZ"/>
              </w:rPr>
              <w:t>регистр</w:t>
            </w:r>
            <w:r w:rsidRPr="00EE6B35">
              <w:rPr>
                <w:lang w:val="kk-KZ"/>
              </w:rPr>
              <w:t>ирует</w:t>
            </w:r>
            <w:r w:rsidR="00BB2426" w:rsidRPr="00EE6B35">
              <w:rPr>
                <w:lang w:val="kk-KZ"/>
              </w:rPr>
              <w:t xml:space="preserve"> </w:t>
            </w:r>
            <w:r w:rsidRPr="00EE6B35">
              <w:rPr>
                <w:lang w:val="kk-KZ"/>
              </w:rPr>
              <w:t>к</w:t>
            </w:r>
            <w:r w:rsidR="00BB2426" w:rsidRPr="00EE6B35">
              <w:rPr>
                <w:lang w:val="kk-KZ"/>
              </w:rPr>
              <w:t xml:space="preserve">лиента в </w:t>
            </w:r>
            <w:r w:rsidRPr="00EE6B35">
              <w:rPr>
                <w:lang w:val="kk-KZ"/>
              </w:rPr>
              <w:t>с</w:t>
            </w:r>
            <w:r w:rsidR="00BB2426" w:rsidRPr="00EE6B35">
              <w:rPr>
                <w:lang w:val="kk-KZ"/>
              </w:rPr>
              <w:t>истем</w:t>
            </w:r>
            <w:r w:rsidRPr="00EE6B35">
              <w:rPr>
                <w:lang w:val="kk-KZ"/>
              </w:rPr>
              <w:t>е</w:t>
            </w:r>
            <w:r w:rsidR="00BB2426" w:rsidRPr="00EE6B35">
              <w:rPr>
                <w:lang w:val="kk-KZ"/>
              </w:rPr>
              <w:t xml:space="preserve"> пут</w:t>
            </w:r>
            <w:r w:rsidRPr="00EE6B35">
              <w:rPr>
                <w:lang w:val="kk-KZ"/>
              </w:rPr>
              <w:t>ё</w:t>
            </w:r>
            <w:r w:rsidR="00BB2426" w:rsidRPr="00EE6B35">
              <w:rPr>
                <w:lang w:val="kk-KZ"/>
              </w:rPr>
              <w:t>м присвоения ID, PIN-кода;</w:t>
            </w:r>
          </w:p>
          <w:p w14:paraId="183AF71F" w14:textId="77777777" w:rsidR="00D56D3A" w:rsidRPr="00EE6B35" w:rsidRDefault="00D56D3A" w:rsidP="00D56D3A">
            <w:pPr>
              <w:tabs>
                <w:tab w:val="left" w:pos="317"/>
                <w:tab w:val="left" w:pos="5580"/>
              </w:tabs>
              <w:jc w:val="both"/>
              <w:rPr>
                <w:lang w:val="kk-KZ"/>
              </w:rPr>
            </w:pPr>
            <w:r w:rsidRPr="00EE6B35">
              <w:rPr>
                <w:b/>
                <w:lang w:val="kk-KZ"/>
              </w:rPr>
              <w:t>2)</w:t>
            </w:r>
            <w:r w:rsidR="00D9576B" w:rsidRPr="00EE6B35">
              <w:rPr>
                <w:lang w:val="kk-KZ"/>
              </w:rPr>
              <w:t xml:space="preserve"> передаё</w:t>
            </w:r>
            <w:r w:rsidRPr="00EE6B35">
              <w:rPr>
                <w:lang w:val="kk-KZ"/>
              </w:rPr>
              <w:t xml:space="preserve">т клиенту по </w:t>
            </w:r>
            <w:r w:rsidR="00D9576B" w:rsidRPr="00EE6B35">
              <w:rPr>
                <w:lang w:val="kk-KZ"/>
              </w:rPr>
              <w:t>заявлению</w:t>
            </w:r>
            <w:r w:rsidRPr="00EE6B35">
              <w:rPr>
                <w:lang w:val="kk-KZ"/>
              </w:rPr>
              <w:t xml:space="preserve"> к договору:</w:t>
            </w:r>
          </w:p>
          <w:p w14:paraId="29271444" w14:textId="77777777" w:rsidR="00BB2426" w:rsidRPr="00EE6B35" w:rsidRDefault="00D56D3A" w:rsidP="00AF3AAF">
            <w:pPr>
              <w:tabs>
                <w:tab w:val="left" w:pos="317"/>
              </w:tabs>
              <w:jc w:val="both"/>
              <w:rPr>
                <w:lang w:val="kk-KZ"/>
              </w:rPr>
            </w:pPr>
            <w:r w:rsidRPr="00EE6B35">
              <w:rPr>
                <w:b/>
                <w:lang w:val="kk-KZ"/>
              </w:rPr>
              <w:t>2-1)</w:t>
            </w:r>
            <w:r w:rsidRPr="00EE6B35">
              <w:rPr>
                <w:lang w:val="kk-KZ"/>
              </w:rPr>
              <w:t xml:space="preserve"> ID</w:t>
            </w:r>
            <w:r w:rsidR="00BB2426" w:rsidRPr="00EE6B35">
              <w:rPr>
                <w:lang w:val="kk-KZ"/>
              </w:rPr>
              <w:t>;</w:t>
            </w:r>
          </w:p>
          <w:p w14:paraId="5B412A6D" w14:textId="77777777" w:rsidR="00BB2426" w:rsidRPr="00EE6B35" w:rsidRDefault="00D56D3A" w:rsidP="00AF3AAF">
            <w:pPr>
              <w:tabs>
                <w:tab w:val="left" w:pos="317"/>
              </w:tabs>
              <w:jc w:val="both"/>
              <w:rPr>
                <w:lang w:val="kk-KZ"/>
              </w:rPr>
            </w:pPr>
            <w:r w:rsidRPr="00EE6B35">
              <w:rPr>
                <w:b/>
                <w:lang w:val="kk-KZ"/>
              </w:rPr>
              <w:t>2-</w:t>
            </w:r>
            <w:r w:rsidR="00BB2426" w:rsidRPr="00EE6B35">
              <w:rPr>
                <w:b/>
                <w:lang w:val="kk-KZ"/>
              </w:rPr>
              <w:t>2)</w:t>
            </w:r>
            <w:r w:rsidR="00BB2426" w:rsidRPr="00EE6B35">
              <w:rPr>
                <w:lang w:val="kk-KZ"/>
              </w:rPr>
              <w:t xml:space="preserve"> OTP-карт</w:t>
            </w:r>
            <w:r w:rsidRPr="00EE6B35">
              <w:rPr>
                <w:lang w:val="kk-KZ"/>
              </w:rPr>
              <w:t xml:space="preserve">у </w:t>
            </w:r>
            <w:r w:rsidR="00BB2426" w:rsidRPr="00EE6B35">
              <w:rPr>
                <w:lang w:val="kk-KZ"/>
              </w:rPr>
              <w:t>с PIN-кодом;</w:t>
            </w:r>
          </w:p>
          <w:p w14:paraId="6E057A80" w14:textId="77777777" w:rsidR="00D56D3A" w:rsidRPr="00EE6B35" w:rsidRDefault="00D56D3A" w:rsidP="00D56D3A">
            <w:pPr>
              <w:tabs>
                <w:tab w:val="left" w:pos="317"/>
              </w:tabs>
              <w:jc w:val="both"/>
              <w:rPr>
                <w:lang w:val="kk-KZ"/>
              </w:rPr>
            </w:pPr>
            <w:r w:rsidRPr="00EE6B35">
              <w:rPr>
                <w:b/>
                <w:lang w:val="kk-KZ"/>
              </w:rPr>
              <w:t>2-</w:t>
            </w:r>
            <w:r w:rsidR="00BB2426" w:rsidRPr="00EE6B35">
              <w:rPr>
                <w:b/>
                <w:lang w:val="kk-KZ"/>
              </w:rPr>
              <w:t>3)</w:t>
            </w:r>
            <w:r w:rsidR="00BB2426" w:rsidRPr="00EE6B35">
              <w:rPr>
                <w:lang w:val="kk-KZ"/>
              </w:rPr>
              <w:t xml:space="preserve"> USB</w:t>
            </w:r>
            <w:r w:rsidRPr="00EE6B35">
              <w:rPr>
                <w:lang w:val="kk-KZ"/>
              </w:rPr>
              <w:t>-</w:t>
            </w:r>
            <w:r w:rsidR="00BB2426" w:rsidRPr="00EE6B35">
              <w:rPr>
                <w:lang w:val="kk-KZ"/>
              </w:rPr>
              <w:t>токен.</w:t>
            </w:r>
          </w:p>
          <w:p w14:paraId="633977B6" w14:textId="77777777" w:rsidR="00F62D2E" w:rsidRPr="00EE6B35" w:rsidRDefault="00D56D3A" w:rsidP="00F62D2E">
            <w:pPr>
              <w:tabs>
                <w:tab w:val="left" w:pos="317"/>
              </w:tabs>
              <w:jc w:val="both"/>
              <w:rPr>
                <w:b/>
                <w:lang w:val="kk-KZ"/>
              </w:rPr>
            </w:pPr>
            <w:r w:rsidRPr="00EE6B35">
              <w:rPr>
                <w:b/>
                <w:lang w:val="kk-KZ"/>
              </w:rPr>
              <w:t xml:space="preserve">3.2.3. </w:t>
            </w:r>
            <w:r w:rsidRPr="00EE6B35">
              <w:rPr>
                <w:lang w:val="kk-KZ"/>
              </w:rPr>
              <w:t>клиент</w:t>
            </w:r>
            <w:r w:rsidR="004A660D" w:rsidRPr="00EE6B35">
              <w:rPr>
                <w:lang w:val="kk-KZ"/>
              </w:rPr>
              <w:t xml:space="preserve"> осуществляет регистрацию в системе «BCC Business»</w:t>
            </w:r>
            <w:r w:rsidR="004A660D" w:rsidRPr="00EE6B35">
              <w:rPr>
                <w:b/>
                <w:lang w:val="kk-KZ"/>
              </w:rPr>
              <w:t xml:space="preserve"> </w:t>
            </w:r>
            <w:r w:rsidR="004A660D" w:rsidRPr="00EE6B35">
              <w:rPr>
                <w:lang w:val="kk-KZ"/>
              </w:rPr>
              <w:t>в соответствии с</w:t>
            </w:r>
            <w:r w:rsidR="00BB2426" w:rsidRPr="00EE6B35">
              <w:rPr>
                <w:lang w:val="kk-KZ"/>
              </w:rPr>
              <w:t xml:space="preserve"> </w:t>
            </w:r>
            <w:r w:rsidR="004A660D" w:rsidRPr="00EE6B35">
              <w:rPr>
                <w:lang w:val="kk-KZ"/>
              </w:rPr>
              <w:t>р</w:t>
            </w:r>
            <w:r w:rsidR="00BB2426" w:rsidRPr="00EE6B35">
              <w:rPr>
                <w:lang w:val="kk-KZ"/>
              </w:rPr>
              <w:t>уководств</w:t>
            </w:r>
            <w:r w:rsidR="004A660D" w:rsidRPr="00EE6B35">
              <w:rPr>
                <w:lang w:val="kk-KZ"/>
              </w:rPr>
              <w:t>ом</w:t>
            </w:r>
            <w:r w:rsidR="00BB2426" w:rsidRPr="00EE6B35">
              <w:rPr>
                <w:lang w:val="kk-KZ"/>
              </w:rPr>
              <w:t xml:space="preserve"> </w:t>
            </w:r>
            <w:r w:rsidR="004A660D" w:rsidRPr="00EE6B35">
              <w:rPr>
                <w:lang w:val="kk-KZ"/>
              </w:rPr>
              <w:t>п</w:t>
            </w:r>
            <w:r w:rsidR="00BB2426" w:rsidRPr="00EE6B35">
              <w:rPr>
                <w:lang w:val="kk-KZ"/>
              </w:rPr>
              <w:t xml:space="preserve">ользователя по установке, настройке апплета и регистрации в </w:t>
            </w:r>
            <w:r w:rsidR="004A660D" w:rsidRPr="00EE6B35">
              <w:rPr>
                <w:lang w:val="kk-KZ"/>
              </w:rPr>
              <w:t>с</w:t>
            </w:r>
            <w:r w:rsidR="00BB2426" w:rsidRPr="00EE6B35">
              <w:rPr>
                <w:lang w:val="kk-KZ"/>
              </w:rPr>
              <w:t>истеме «</w:t>
            </w:r>
            <w:r w:rsidR="004A660D" w:rsidRPr="00EE6B35">
              <w:rPr>
                <w:lang w:val="kk-KZ"/>
              </w:rPr>
              <w:t>BCC Business</w:t>
            </w:r>
            <w:r w:rsidR="00BB2426" w:rsidRPr="00EE6B35">
              <w:rPr>
                <w:lang w:val="kk-KZ"/>
              </w:rPr>
              <w:t>»</w:t>
            </w:r>
            <w:r w:rsidR="004A660D" w:rsidRPr="00EE6B35">
              <w:rPr>
                <w:lang w:val="kk-KZ"/>
              </w:rPr>
              <w:t xml:space="preserve">, размещённым на </w:t>
            </w:r>
            <w:r w:rsidR="00BE081C" w:rsidRPr="00EE6B35">
              <w:rPr>
                <w:lang w:val="kk-KZ"/>
              </w:rPr>
              <w:t>веб-сайте:</w:t>
            </w:r>
            <w:r w:rsidR="004A660D" w:rsidRPr="00EE6B35">
              <w:rPr>
                <w:lang w:val="kk-KZ"/>
              </w:rPr>
              <w:t xml:space="preserve"> </w:t>
            </w:r>
            <w:hyperlink r:id="rId17" w:history="1">
              <w:r w:rsidR="004A660D" w:rsidRPr="00EE6B35">
                <w:rPr>
                  <w:rStyle w:val="a6"/>
                  <w:color w:val="auto"/>
                  <w:lang w:val="kk-KZ"/>
                </w:rPr>
                <w:t>https://ib.bcc.kz</w:t>
              </w:r>
            </w:hyperlink>
            <w:r w:rsidR="00BB2426" w:rsidRPr="00EE6B35">
              <w:rPr>
                <w:lang w:val="kk-KZ"/>
              </w:rPr>
              <w:t>.</w:t>
            </w:r>
          </w:p>
          <w:p w14:paraId="2EB25AA8" w14:textId="77777777" w:rsidR="004A660D" w:rsidRPr="00EE6B35" w:rsidRDefault="004A660D" w:rsidP="004A660D">
            <w:pPr>
              <w:tabs>
                <w:tab w:val="left" w:pos="317"/>
              </w:tabs>
              <w:jc w:val="both"/>
              <w:rPr>
                <w:lang w:val="kk-KZ"/>
              </w:rPr>
            </w:pPr>
            <w:r w:rsidRPr="00EE6B35">
              <w:rPr>
                <w:b/>
                <w:lang w:val="kk-KZ"/>
              </w:rPr>
              <w:t>3.3.</w:t>
            </w:r>
            <w:r w:rsidRPr="00EE6B35">
              <w:rPr>
                <w:lang w:val="kk-KZ"/>
              </w:rPr>
              <w:t xml:space="preserve"> </w:t>
            </w:r>
            <w:r w:rsidR="00BB2426" w:rsidRPr="00EE6B35">
              <w:rPr>
                <w:lang w:val="kk-KZ"/>
              </w:rPr>
              <w:t xml:space="preserve">При подключении к мобильному приложению </w:t>
            </w:r>
            <w:r w:rsidR="000C713F" w:rsidRPr="00EE6B35">
              <w:rPr>
                <w:lang w:val="kk-KZ"/>
              </w:rPr>
              <w:t xml:space="preserve">(в т.ч. онлайн) </w:t>
            </w:r>
            <w:r w:rsidRPr="00EE6B35">
              <w:rPr>
                <w:lang w:val="kk-KZ"/>
              </w:rPr>
              <w:t>и</w:t>
            </w:r>
            <w:r w:rsidR="0031400E" w:rsidRPr="00EE6B35">
              <w:rPr>
                <w:lang w:val="kk-KZ"/>
              </w:rPr>
              <w:t>ли к</w:t>
            </w:r>
            <w:r w:rsidRPr="00EE6B35">
              <w:rPr>
                <w:lang w:val="kk-KZ"/>
              </w:rPr>
              <w:t xml:space="preserve"> веб-</w:t>
            </w:r>
            <w:r w:rsidR="00BB2426" w:rsidRPr="00EE6B35">
              <w:rPr>
                <w:lang w:val="kk-KZ"/>
              </w:rPr>
              <w:t>верси</w:t>
            </w:r>
            <w:r w:rsidR="001D1C83" w:rsidRPr="00EE6B35">
              <w:rPr>
                <w:lang w:val="kk-KZ"/>
              </w:rPr>
              <w:t>и</w:t>
            </w:r>
            <w:r w:rsidR="00BB2426" w:rsidRPr="00EE6B35">
              <w:rPr>
                <w:lang w:val="kk-KZ"/>
              </w:rPr>
              <w:t xml:space="preserve"> «Light»:</w:t>
            </w:r>
          </w:p>
          <w:p w14:paraId="0B4CBB32" w14:textId="77777777" w:rsidR="00BB2426" w:rsidRPr="00EE6B35" w:rsidRDefault="004A660D" w:rsidP="004A660D">
            <w:pPr>
              <w:tabs>
                <w:tab w:val="left" w:pos="317"/>
              </w:tabs>
              <w:jc w:val="both"/>
              <w:rPr>
                <w:lang w:val="kk-KZ"/>
              </w:rPr>
            </w:pPr>
            <w:r w:rsidRPr="00EE6B35">
              <w:rPr>
                <w:b/>
                <w:lang w:val="kk-KZ"/>
              </w:rPr>
              <w:t>3.3.1.</w:t>
            </w:r>
            <w:r w:rsidRPr="00EE6B35">
              <w:rPr>
                <w:lang w:val="kk-KZ"/>
              </w:rPr>
              <w:t xml:space="preserve"> к</w:t>
            </w:r>
            <w:r w:rsidR="00BB2426" w:rsidRPr="00EE6B35">
              <w:rPr>
                <w:lang w:val="kk-KZ"/>
              </w:rPr>
              <w:t>лиент пода</w:t>
            </w:r>
            <w:r w:rsidRPr="00EE6B35">
              <w:rPr>
                <w:lang w:val="kk-KZ"/>
              </w:rPr>
              <w:t>ё</w:t>
            </w:r>
            <w:r w:rsidR="00BB2426" w:rsidRPr="00EE6B35">
              <w:rPr>
                <w:lang w:val="kk-KZ"/>
              </w:rPr>
              <w:t xml:space="preserve">т </w:t>
            </w:r>
            <w:r w:rsidR="00CE541B" w:rsidRPr="00EE6B35">
              <w:rPr>
                <w:lang w:val="kk-KZ"/>
              </w:rPr>
              <w:t>заявление к</w:t>
            </w:r>
            <w:r w:rsidR="00BB2426" w:rsidRPr="00EE6B35">
              <w:rPr>
                <w:bCs/>
                <w:lang w:val="kk-KZ"/>
              </w:rPr>
              <w:t xml:space="preserve"> договору</w:t>
            </w:r>
            <w:r w:rsidRPr="00EE6B35">
              <w:rPr>
                <w:bCs/>
                <w:lang w:val="kk-KZ"/>
              </w:rPr>
              <w:t xml:space="preserve"> </w:t>
            </w:r>
            <w:r w:rsidR="00BB2426" w:rsidRPr="00EE6B35">
              <w:rPr>
                <w:bCs/>
                <w:lang w:val="kk-KZ"/>
              </w:rPr>
              <w:t xml:space="preserve">с указанием </w:t>
            </w:r>
            <w:r w:rsidRPr="00EE6B35">
              <w:rPr>
                <w:bCs/>
                <w:lang w:val="kk-KZ"/>
              </w:rPr>
              <w:t xml:space="preserve">сотового </w:t>
            </w:r>
            <w:r w:rsidR="00BB2426" w:rsidRPr="00EE6B35">
              <w:rPr>
                <w:bCs/>
                <w:lang w:val="kk-KZ"/>
              </w:rPr>
              <w:t xml:space="preserve">номера </w:t>
            </w:r>
            <w:r w:rsidR="0031400E" w:rsidRPr="00EE6B35">
              <w:rPr>
                <w:bCs/>
                <w:lang w:val="kk-KZ"/>
              </w:rPr>
              <w:t>п</w:t>
            </w:r>
            <w:r w:rsidR="00BB2426" w:rsidRPr="00EE6B35">
              <w:rPr>
                <w:bCs/>
                <w:lang w:val="kk-KZ"/>
              </w:rPr>
              <w:t>ользователя, который будет использован в качестве логина при входе;</w:t>
            </w:r>
          </w:p>
          <w:p w14:paraId="19B630AD" w14:textId="77777777" w:rsidR="00BB2426" w:rsidRPr="00EE6B35" w:rsidRDefault="001D575F" w:rsidP="001D575F">
            <w:pPr>
              <w:jc w:val="both"/>
              <w:rPr>
                <w:lang w:val="kk-KZ"/>
              </w:rPr>
            </w:pPr>
            <w:r w:rsidRPr="00EE6B35">
              <w:rPr>
                <w:b/>
                <w:bCs/>
                <w:lang w:val="kk-KZ"/>
              </w:rPr>
              <w:t>3.3.2.</w:t>
            </w:r>
            <w:r w:rsidRPr="00EE6B35">
              <w:rPr>
                <w:bCs/>
                <w:lang w:val="kk-KZ"/>
              </w:rPr>
              <w:t xml:space="preserve"> б</w:t>
            </w:r>
            <w:r w:rsidR="00BB2426" w:rsidRPr="00EE6B35">
              <w:rPr>
                <w:lang w:val="kk-KZ"/>
              </w:rPr>
              <w:t>анк подключ</w:t>
            </w:r>
            <w:r w:rsidRPr="00EE6B35">
              <w:rPr>
                <w:lang w:val="kk-KZ"/>
              </w:rPr>
              <w:t>ает</w:t>
            </w:r>
            <w:r w:rsidR="00BB2426" w:rsidRPr="00EE6B35">
              <w:rPr>
                <w:lang w:val="kk-KZ"/>
              </w:rPr>
              <w:t xml:space="preserve"> </w:t>
            </w:r>
            <w:r w:rsidRPr="00EE6B35">
              <w:rPr>
                <w:lang w:val="kk-KZ"/>
              </w:rPr>
              <w:t>к</w:t>
            </w:r>
            <w:r w:rsidR="00BB2426" w:rsidRPr="00EE6B35">
              <w:rPr>
                <w:lang w:val="kk-KZ"/>
              </w:rPr>
              <w:t>лиента пут</w:t>
            </w:r>
            <w:r w:rsidR="0031400E" w:rsidRPr="00EE6B35">
              <w:rPr>
                <w:lang w:val="kk-KZ"/>
              </w:rPr>
              <w:t>ё</w:t>
            </w:r>
            <w:r w:rsidR="00BB2426" w:rsidRPr="00EE6B35">
              <w:rPr>
                <w:lang w:val="kk-KZ"/>
              </w:rPr>
              <w:t xml:space="preserve">м присвоения </w:t>
            </w:r>
            <w:r w:rsidR="0031400E" w:rsidRPr="00EE6B35">
              <w:rPr>
                <w:lang w:val="kk-KZ"/>
              </w:rPr>
              <w:t>п</w:t>
            </w:r>
            <w:r w:rsidR="00BB2426" w:rsidRPr="00EE6B35">
              <w:rPr>
                <w:lang w:val="kk-KZ"/>
              </w:rPr>
              <w:t xml:space="preserve">ользователю логина и отправки </w:t>
            </w:r>
            <w:r w:rsidR="0031400E" w:rsidRPr="00EE6B35">
              <w:rPr>
                <w:lang w:val="kk-KZ"/>
              </w:rPr>
              <w:t xml:space="preserve">кода подтверждения на сотовый номер через </w:t>
            </w:r>
            <w:r w:rsidR="00C20313" w:rsidRPr="00EE6B35">
              <w:rPr>
                <w:lang w:val="kk-KZ"/>
              </w:rPr>
              <w:t>SMS</w:t>
            </w:r>
            <w:r w:rsidR="00BB2426" w:rsidRPr="00EE6B35">
              <w:rPr>
                <w:lang w:val="kk-KZ"/>
              </w:rPr>
              <w:t>;</w:t>
            </w:r>
          </w:p>
          <w:p w14:paraId="7D762992" w14:textId="77777777" w:rsidR="00C20313" w:rsidRPr="00EE6B35" w:rsidRDefault="0031400E" w:rsidP="0031400E">
            <w:pPr>
              <w:jc w:val="both"/>
              <w:rPr>
                <w:lang w:val="kk-KZ"/>
              </w:rPr>
            </w:pPr>
            <w:r w:rsidRPr="00EE6B35">
              <w:rPr>
                <w:b/>
                <w:lang w:val="kk-KZ"/>
              </w:rPr>
              <w:t>3.3.3.</w:t>
            </w:r>
            <w:r w:rsidRPr="00EE6B35">
              <w:rPr>
                <w:lang w:val="kk-KZ"/>
              </w:rPr>
              <w:t xml:space="preserve"> </w:t>
            </w:r>
            <w:r w:rsidR="00C20313" w:rsidRPr="00EE6B35">
              <w:rPr>
                <w:lang w:val="kk-KZ"/>
              </w:rPr>
              <w:t xml:space="preserve">банк в процессе подключения для идентификации пользователя запрашивает у последнего код подтверждения </w:t>
            </w:r>
            <w:r w:rsidR="00EE52FF" w:rsidRPr="00EE6B35">
              <w:rPr>
                <w:lang w:val="kk-KZ"/>
              </w:rPr>
              <w:t>отправленного</w:t>
            </w:r>
            <w:r w:rsidR="00C20313" w:rsidRPr="00EE6B35">
              <w:rPr>
                <w:lang w:val="kk-KZ"/>
              </w:rPr>
              <w:t xml:space="preserve"> SMS</w:t>
            </w:r>
            <w:r w:rsidR="00EE52FF" w:rsidRPr="00EE6B35">
              <w:rPr>
                <w:lang w:val="kk-KZ"/>
              </w:rPr>
              <w:t>;</w:t>
            </w:r>
          </w:p>
          <w:p w14:paraId="3925C63E" w14:textId="77777777" w:rsidR="00EE52FF" w:rsidRPr="00EE6B35" w:rsidRDefault="00EE52FF" w:rsidP="00C20313">
            <w:pPr>
              <w:jc w:val="both"/>
              <w:rPr>
                <w:lang w:val="kk-KZ"/>
              </w:rPr>
            </w:pPr>
            <w:r w:rsidRPr="00EE6B35">
              <w:rPr>
                <w:b/>
                <w:lang w:val="kk-KZ"/>
              </w:rPr>
              <w:lastRenderedPageBreak/>
              <w:t>3.3.4.</w:t>
            </w:r>
            <w:r w:rsidRPr="00EE6B35">
              <w:rPr>
                <w:lang w:val="kk-KZ"/>
              </w:rPr>
              <w:t xml:space="preserve"> к</w:t>
            </w:r>
            <w:r w:rsidR="00BB2426" w:rsidRPr="00EE6B35">
              <w:rPr>
                <w:lang w:val="kk-KZ"/>
              </w:rPr>
              <w:t xml:space="preserve">лиент сообщает </w:t>
            </w:r>
            <w:r w:rsidRPr="00EE6B35">
              <w:rPr>
                <w:lang w:val="kk-KZ"/>
              </w:rPr>
              <w:t>код подтверждения б</w:t>
            </w:r>
            <w:r w:rsidR="00BB2426" w:rsidRPr="00EE6B35">
              <w:rPr>
                <w:lang w:val="kk-KZ"/>
              </w:rPr>
              <w:t xml:space="preserve">анку, </w:t>
            </w:r>
            <w:r w:rsidRPr="00EE6B35">
              <w:rPr>
                <w:lang w:val="kk-KZ"/>
              </w:rPr>
              <w:t>после чего банк отправляет временный пароль для входа через SMS;</w:t>
            </w:r>
          </w:p>
          <w:p w14:paraId="79330A44" w14:textId="77777777" w:rsidR="00BE081C" w:rsidRPr="00EE6B35" w:rsidRDefault="00EE52FF" w:rsidP="0031400E">
            <w:pPr>
              <w:jc w:val="both"/>
              <w:rPr>
                <w:lang w:val="kk-KZ"/>
              </w:rPr>
            </w:pPr>
            <w:r w:rsidRPr="00EE6B35">
              <w:rPr>
                <w:b/>
                <w:lang w:val="kk-KZ"/>
              </w:rPr>
              <w:t>3.3.5.</w:t>
            </w:r>
            <w:r w:rsidRPr="00EE6B35">
              <w:rPr>
                <w:bCs/>
                <w:lang w:val="kk-KZ"/>
              </w:rPr>
              <w:t xml:space="preserve"> банк </w:t>
            </w:r>
            <w:r w:rsidRPr="00EE6B35">
              <w:rPr>
                <w:lang w:val="kk-KZ"/>
              </w:rPr>
              <w:t xml:space="preserve">передаёт клиенту по </w:t>
            </w:r>
            <w:r w:rsidR="00BE081C" w:rsidRPr="00EE6B35">
              <w:rPr>
                <w:lang w:val="kk-KZ"/>
              </w:rPr>
              <w:t xml:space="preserve">заявлению </w:t>
            </w:r>
            <w:r w:rsidRPr="00EE6B35">
              <w:rPr>
                <w:lang w:val="kk-KZ"/>
              </w:rPr>
              <w:t>к договору ОТР-устройство (карта/токен).</w:t>
            </w:r>
          </w:p>
        </w:tc>
      </w:tr>
      <w:tr w:rsidR="00EE6B35" w:rsidRPr="00EE6B35" w14:paraId="5AC75281" w14:textId="77777777" w:rsidTr="00E80894">
        <w:tc>
          <w:tcPr>
            <w:tcW w:w="5104" w:type="dxa"/>
          </w:tcPr>
          <w:p w14:paraId="322AF4DA" w14:textId="77777777" w:rsidR="00BB2426" w:rsidRPr="00EE6B35" w:rsidRDefault="00BD553F" w:rsidP="00AF3AAF">
            <w:pPr>
              <w:tabs>
                <w:tab w:val="left" w:pos="5580"/>
              </w:tabs>
              <w:jc w:val="both"/>
              <w:rPr>
                <w:lang w:val="kk-KZ"/>
              </w:rPr>
            </w:pPr>
            <w:r w:rsidRPr="00EE6B35">
              <w:rPr>
                <w:lang w:val="kk-KZ"/>
              </w:rPr>
              <w:lastRenderedPageBreak/>
              <w:t>Пайдаланушы</w:t>
            </w:r>
            <w:r w:rsidR="00A13DDC" w:rsidRPr="00EE6B35">
              <w:rPr>
                <w:lang w:val="kk-KZ"/>
              </w:rPr>
              <w:t>ның</w:t>
            </w:r>
            <w:r w:rsidRPr="00EE6B35">
              <w:rPr>
                <w:lang w:val="kk-KZ"/>
              </w:rPr>
              <w:t xml:space="preserve"> ОТР-құрылғы</w:t>
            </w:r>
            <w:r w:rsidR="00A13DDC" w:rsidRPr="00EE6B35">
              <w:rPr>
                <w:lang w:val="kk-KZ"/>
              </w:rPr>
              <w:t>сы</w:t>
            </w:r>
            <w:r w:rsidRPr="00EE6B35">
              <w:rPr>
                <w:lang w:val="kk-KZ"/>
              </w:rPr>
              <w:t xml:space="preserve"> болған жағдайда, тарифтерге сәйкес сатып алу жағдайын қоспағанда, қосымша ОТР-құрылғы («Standart»</w:t>
            </w:r>
            <w:r w:rsidR="00A13DDC" w:rsidRPr="00EE6B35">
              <w:rPr>
                <w:lang w:val="kk-KZ"/>
              </w:rPr>
              <w:t>, «Light»</w:t>
            </w:r>
            <w:r w:rsidRPr="00EE6B35">
              <w:rPr>
                <w:lang w:val="kk-KZ"/>
              </w:rPr>
              <w:t xml:space="preserve"> веб-нұсқа</w:t>
            </w:r>
            <w:r w:rsidR="00A13DDC" w:rsidRPr="00EE6B35">
              <w:rPr>
                <w:lang w:val="kk-KZ"/>
              </w:rPr>
              <w:t>лар</w:t>
            </w:r>
            <w:r w:rsidRPr="00EE6B35">
              <w:rPr>
                <w:lang w:val="kk-KZ"/>
              </w:rPr>
              <w:t>ына қосылған болса) берілмейді.</w:t>
            </w:r>
          </w:p>
          <w:p w14:paraId="35002943" w14:textId="77777777" w:rsidR="00DF1D04" w:rsidRPr="00EE6B35" w:rsidRDefault="00BD553F" w:rsidP="00553C48">
            <w:pPr>
              <w:tabs>
                <w:tab w:val="left" w:pos="5580"/>
              </w:tabs>
              <w:jc w:val="both"/>
              <w:rPr>
                <w:bCs/>
                <w:lang w:val="kk-KZ"/>
              </w:rPr>
            </w:pPr>
            <w:r w:rsidRPr="00EE6B35">
              <w:rPr>
                <w:bCs/>
                <w:lang w:val="kk-KZ"/>
              </w:rPr>
              <w:t>3.3.6. мобильді қосымшаға онлайн қосылған кезде</w:t>
            </w:r>
            <w:r w:rsidR="00553C48" w:rsidRPr="00EE6B35">
              <w:rPr>
                <w:bCs/>
                <w:lang w:val="kk-KZ"/>
              </w:rPr>
              <w:t>,</w:t>
            </w:r>
            <w:r w:rsidRPr="00EE6B35">
              <w:rPr>
                <w:bCs/>
                <w:lang w:val="kk-KZ"/>
              </w:rPr>
              <w:t xml:space="preserve"> клиент мобил</w:t>
            </w:r>
            <w:r w:rsidR="00553C48" w:rsidRPr="00EE6B35">
              <w:rPr>
                <w:bCs/>
                <w:lang w:val="kk-KZ"/>
              </w:rPr>
              <w:t xml:space="preserve">ьді қосымшада тіркеу нысандарын: ЖСН / БСН, ұялы нөмірін (логин ретінде пайдаланылады), ағымдағы шоттың соңғы алты санын толтыру арқылы тіркеледі; </w:t>
            </w:r>
          </w:p>
          <w:p w14:paraId="623BAF8D" w14:textId="77777777" w:rsidR="00553C48" w:rsidRPr="00EE6B35" w:rsidRDefault="00553C48" w:rsidP="00553C48">
            <w:pPr>
              <w:tabs>
                <w:tab w:val="left" w:pos="5580"/>
              </w:tabs>
              <w:jc w:val="both"/>
              <w:rPr>
                <w:bCs/>
                <w:lang w:val="kk-KZ"/>
              </w:rPr>
            </w:pPr>
            <w:r w:rsidRPr="00EE6B35">
              <w:rPr>
                <w:bCs/>
                <w:lang w:val="kk-KZ"/>
              </w:rPr>
              <w:t>3.3.7. мобильді қосымшаға онлайн қосылатын кезде клиент тіркелу кезіндегі Шартпен танысады.</w:t>
            </w:r>
            <w:r w:rsidRPr="00EE6B35">
              <w:rPr>
                <w:lang w:val="kk-KZ"/>
              </w:rPr>
              <w:t xml:space="preserve"> </w:t>
            </w:r>
            <w:r w:rsidRPr="00EE6B35">
              <w:rPr>
                <w:bCs/>
                <w:lang w:val="kk-KZ"/>
              </w:rPr>
              <w:t>Клиент Шартты ұялы нөмірге SMS арқылы жіберілген растау кодының негізінде динамикалық сәйкестендіру арқылы жасайды.</w:t>
            </w:r>
            <w:r w:rsidRPr="00EE6B35">
              <w:rPr>
                <w:lang w:val="kk-KZ"/>
              </w:rPr>
              <w:t xml:space="preserve"> </w:t>
            </w:r>
            <w:r w:rsidRPr="00EE6B35">
              <w:rPr>
                <w:bCs/>
                <w:lang w:val="kk-KZ"/>
              </w:rPr>
              <w:t>Клиент динамикалық сәйкестендіру арқылы Шарт жасасудан бас тартқан жағдайда, одан әрі тіркеу мүмкін болмайды;</w:t>
            </w:r>
          </w:p>
          <w:p w14:paraId="26CAA79D" w14:textId="77777777" w:rsidR="00553C48" w:rsidRPr="00EE6B35" w:rsidRDefault="00553C48" w:rsidP="00553C48">
            <w:pPr>
              <w:tabs>
                <w:tab w:val="left" w:pos="5580"/>
              </w:tabs>
              <w:jc w:val="both"/>
              <w:rPr>
                <w:bCs/>
                <w:lang w:val="kk-KZ"/>
              </w:rPr>
            </w:pPr>
          </w:p>
          <w:p w14:paraId="478D0162" w14:textId="77777777" w:rsidR="00DF1D04" w:rsidRPr="00EE6B35" w:rsidRDefault="00DF1D04" w:rsidP="00553C48">
            <w:pPr>
              <w:tabs>
                <w:tab w:val="left" w:pos="5580"/>
              </w:tabs>
              <w:jc w:val="both"/>
              <w:rPr>
                <w:bCs/>
                <w:lang w:val="kk-KZ"/>
              </w:rPr>
            </w:pPr>
          </w:p>
          <w:p w14:paraId="077AF428" w14:textId="77777777" w:rsidR="00553C48" w:rsidRPr="00EE6B35" w:rsidRDefault="00553C48" w:rsidP="00466A92">
            <w:pPr>
              <w:tabs>
                <w:tab w:val="left" w:pos="5580"/>
              </w:tabs>
              <w:jc w:val="both"/>
              <w:rPr>
                <w:bCs/>
                <w:lang w:val="kk-KZ"/>
              </w:rPr>
            </w:pPr>
            <w:r w:rsidRPr="00EE6B35">
              <w:rPr>
                <w:b/>
                <w:bCs/>
                <w:lang w:val="kk-KZ"/>
              </w:rPr>
              <w:t>3.3.8.</w:t>
            </w:r>
            <w:r w:rsidRPr="00EE6B35">
              <w:rPr>
                <w:bCs/>
                <w:lang w:val="kk-KZ"/>
              </w:rPr>
              <w:t xml:space="preserve"> Мобильді қосымшаға пароль дұрыс енгізілмеген жағдайда, авторизация немесе пароль жоғалған, жария етілген жағдайда (яғни, жария етілген) клиент дереу Call-Center-ге хабарласуы тиіс.</w:t>
            </w:r>
            <w:r w:rsidRPr="00EE6B35">
              <w:rPr>
                <w:lang w:val="kk-KZ"/>
              </w:rPr>
              <w:t xml:space="preserve"> </w:t>
            </w:r>
            <w:r w:rsidRPr="00EE6B35">
              <w:rPr>
                <w:bCs/>
                <w:lang w:val="kk-KZ"/>
              </w:rPr>
              <w:t>Клиент жеке деректері мен сәйкестендіру деректері бойынша дұрыс ақпаратты хабарлаған жағдайда, Банк парольді қашықтан қалпына келтіруді жүзеге асырады.</w:t>
            </w:r>
            <w:r w:rsidR="00466A92" w:rsidRPr="00EE6B35">
              <w:rPr>
                <w:bCs/>
                <w:lang w:val="kk-KZ"/>
              </w:rPr>
              <w:t xml:space="preserve"> Call-Center жұмыс режимі </w:t>
            </w:r>
            <w:hyperlink r:id="rId18" w:history="1">
              <w:r w:rsidR="00466A92" w:rsidRPr="00EE6B35">
                <w:rPr>
                  <w:rStyle w:val="a6"/>
                  <w:color w:val="auto"/>
                  <w:lang w:val="kk-KZ"/>
                </w:rPr>
                <w:t>www.bcc.kz</w:t>
              </w:r>
            </w:hyperlink>
            <w:r w:rsidR="00466A92" w:rsidRPr="00EE6B35">
              <w:rPr>
                <w:lang w:val="kk-KZ"/>
              </w:rPr>
              <w:t xml:space="preserve">  </w:t>
            </w:r>
            <w:r w:rsidR="00466A92" w:rsidRPr="00EE6B35">
              <w:rPr>
                <w:bCs/>
                <w:lang w:val="kk-KZ"/>
              </w:rPr>
              <w:t>интернет-ресурсында орналастырылған.</w:t>
            </w:r>
          </w:p>
          <w:p w14:paraId="12F5570F" w14:textId="77777777" w:rsidR="00466A92" w:rsidRPr="00EE6B35" w:rsidRDefault="00466A92" w:rsidP="00466A92">
            <w:pPr>
              <w:tabs>
                <w:tab w:val="left" w:pos="5580"/>
              </w:tabs>
              <w:jc w:val="both"/>
              <w:rPr>
                <w:lang w:val="kk-KZ"/>
              </w:rPr>
            </w:pPr>
            <w:r w:rsidRPr="00EE6B35">
              <w:rPr>
                <w:b/>
                <w:lang w:val="kk-KZ"/>
              </w:rPr>
              <w:t>3.4.</w:t>
            </w:r>
            <w:r w:rsidRPr="00EE6B35">
              <w:rPr>
                <w:bCs/>
                <w:lang w:val="kk-KZ"/>
              </w:rPr>
              <w:t xml:space="preserve"> </w:t>
            </w:r>
            <w:r w:rsidRPr="00EE6B35">
              <w:rPr>
                <w:lang w:val="kk-KZ"/>
              </w:rPr>
              <w:t>Клиент жүйеге қосылатын кезде мобильді қосымша</w:t>
            </w:r>
            <w:r w:rsidR="00A13DDC" w:rsidRPr="00EE6B35">
              <w:rPr>
                <w:lang w:val="kk-KZ"/>
              </w:rPr>
              <w:t xml:space="preserve"> арқылы (банктің техникалық мүмкіндігі болған кезде)</w:t>
            </w:r>
            <w:r w:rsidRPr="00EE6B35">
              <w:rPr>
                <w:lang w:val="kk-KZ"/>
              </w:rPr>
              <w:t xml:space="preserve"> ұлттық және (немесе) шетел валютасымен ашылған ағымдағы шотты «Онлайн-брондау» қызметін пайдалана алады.</w:t>
            </w:r>
          </w:p>
          <w:p w14:paraId="69199A96" w14:textId="77777777" w:rsidR="00466A92" w:rsidRPr="00EE6B35" w:rsidRDefault="00466A92" w:rsidP="00466A92">
            <w:pPr>
              <w:tabs>
                <w:tab w:val="left" w:pos="5580"/>
              </w:tabs>
              <w:jc w:val="both"/>
              <w:rPr>
                <w:bCs/>
                <w:lang w:val="kk-KZ"/>
              </w:rPr>
            </w:pPr>
          </w:p>
          <w:p w14:paraId="164C58EB" w14:textId="77777777" w:rsidR="00466A92" w:rsidRPr="00EE6B35" w:rsidRDefault="00466A92" w:rsidP="00466A92">
            <w:pPr>
              <w:tabs>
                <w:tab w:val="left" w:pos="5580"/>
              </w:tabs>
              <w:jc w:val="both"/>
              <w:rPr>
                <w:bCs/>
                <w:lang w:val="kk-KZ"/>
              </w:rPr>
            </w:pPr>
            <w:r w:rsidRPr="00EE6B35">
              <w:rPr>
                <w:bCs/>
                <w:lang w:val="kk-KZ"/>
              </w:rPr>
              <w:t>3.5. Клиент мобильді қосымшаға қосылатын кезде кіру, төлемдерді және (немесе) ақша аударымдарын мақұлдау және т.б. үшін биометриялық сәйкестендіруді пайдалана алады.</w:t>
            </w:r>
          </w:p>
          <w:p w14:paraId="09FBDC7B" w14:textId="77777777" w:rsidR="00A13DDC" w:rsidRPr="00EE6B35" w:rsidRDefault="00A13DDC" w:rsidP="00466A92">
            <w:pPr>
              <w:tabs>
                <w:tab w:val="left" w:pos="5580"/>
              </w:tabs>
              <w:jc w:val="both"/>
              <w:rPr>
                <w:bCs/>
                <w:lang w:val="kk-KZ"/>
              </w:rPr>
            </w:pPr>
            <w:r w:rsidRPr="00EE6B35">
              <w:rPr>
                <w:b/>
                <w:lang w:val="kk-KZ"/>
              </w:rPr>
              <w:t xml:space="preserve">3.6. </w:t>
            </w:r>
            <w:r w:rsidRPr="00EE6B35">
              <w:rPr>
                <w:lang w:val="kk-KZ"/>
              </w:rPr>
              <w:t>клиентке бағынатын құрылым болып табылатын не клиентке бағынатын құрылым болып табылмайтын компания-филиалдың банктік шоттарын</w:t>
            </w:r>
            <w:r w:rsidR="00C41217" w:rsidRPr="00EE6B35">
              <w:rPr>
                <w:lang w:val="kk-KZ"/>
              </w:rPr>
              <w:t xml:space="preserve"> басқару</w:t>
            </w:r>
            <w:r w:rsidRPr="00EE6B35">
              <w:rPr>
                <w:lang w:val="kk-KZ"/>
              </w:rPr>
              <w:t xml:space="preserve"> мақсатында</w:t>
            </w:r>
            <w:r w:rsidR="00C41217" w:rsidRPr="00EE6B35">
              <w:rPr>
                <w:lang w:val="kk-KZ"/>
              </w:rPr>
              <w:t xml:space="preserve"> Клиент «BCC Business» жүйесінде</w:t>
            </w:r>
            <w:r w:rsidR="00BA00C0" w:rsidRPr="00EE6B35">
              <w:rPr>
                <w:lang w:val="kk-KZ"/>
              </w:rPr>
              <w:t xml:space="preserve"> </w:t>
            </w:r>
            <w:r w:rsidR="00C41217" w:rsidRPr="00EE6B35">
              <w:rPr>
                <w:lang w:val="kk-KZ"/>
              </w:rPr>
              <w:t>бір орталықтан қызмет көсрету» қосымша қызметін қоса алады</w:t>
            </w:r>
            <w:r w:rsidRPr="00EE6B35">
              <w:rPr>
                <w:lang w:val="kk-KZ"/>
              </w:rPr>
              <w:t>.</w:t>
            </w:r>
          </w:p>
        </w:tc>
        <w:tc>
          <w:tcPr>
            <w:tcW w:w="283" w:type="dxa"/>
          </w:tcPr>
          <w:p w14:paraId="1E461B80" w14:textId="77777777" w:rsidR="00BB2426" w:rsidRPr="00EE6B35" w:rsidRDefault="00BB2426" w:rsidP="00AF3AAF">
            <w:pPr>
              <w:jc w:val="both"/>
              <w:rPr>
                <w:lang w:val="kk-KZ"/>
              </w:rPr>
            </w:pPr>
          </w:p>
        </w:tc>
        <w:tc>
          <w:tcPr>
            <w:tcW w:w="4960" w:type="dxa"/>
          </w:tcPr>
          <w:p w14:paraId="0299B58D" w14:textId="77777777" w:rsidR="00EE52FF" w:rsidRPr="00EE6B35" w:rsidRDefault="00EE52FF" w:rsidP="00AF3AAF">
            <w:pPr>
              <w:tabs>
                <w:tab w:val="left" w:pos="317"/>
              </w:tabs>
              <w:jc w:val="both"/>
              <w:rPr>
                <w:lang w:val="kk-KZ"/>
              </w:rPr>
            </w:pPr>
            <w:r w:rsidRPr="00EE6B35">
              <w:rPr>
                <w:lang w:val="kk-KZ"/>
              </w:rPr>
              <w:t>При наличии ОТР-устройства у пользователя, дополнительное не выдаётся (если подключён к веб-верси</w:t>
            </w:r>
            <w:r w:rsidR="00767AF9" w:rsidRPr="00EE6B35">
              <w:rPr>
                <w:lang w:val="kk-KZ"/>
              </w:rPr>
              <w:t>ям</w:t>
            </w:r>
            <w:r w:rsidRPr="00EE6B35">
              <w:rPr>
                <w:lang w:val="kk-KZ"/>
              </w:rPr>
              <w:t xml:space="preserve"> «Standart»</w:t>
            </w:r>
            <w:r w:rsidR="00767AF9" w:rsidRPr="00EE6B35">
              <w:rPr>
                <w:lang w:val="kk-KZ"/>
              </w:rPr>
              <w:t>, «Light»</w:t>
            </w:r>
            <w:r w:rsidRPr="00EE6B35">
              <w:rPr>
                <w:lang w:val="kk-KZ"/>
              </w:rPr>
              <w:t>) за исключением случае</w:t>
            </w:r>
            <w:r w:rsidR="00A13DDC" w:rsidRPr="00EE6B35">
              <w:rPr>
                <w:lang w:val="kk-KZ"/>
              </w:rPr>
              <w:t>в</w:t>
            </w:r>
            <w:r w:rsidRPr="00EE6B35">
              <w:rPr>
                <w:lang w:val="kk-KZ"/>
              </w:rPr>
              <w:t xml:space="preserve"> приобретения согласно тарифам.</w:t>
            </w:r>
          </w:p>
          <w:p w14:paraId="5DD6909A" w14:textId="77777777" w:rsidR="00487103" w:rsidRPr="00EE6B35" w:rsidRDefault="00BB2426" w:rsidP="00487103">
            <w:pPr>
              <w:tabs>
                <w:tab w:val="left" w:pos="317"/>
              </w:tabs>
              <w:jc w:val="both"/>
              <w:rPr>
                <w:lang w:val="kk-KZ"/>
              </w:rPr>
            </w:pPr>
            <w:r w:rsidRPr="00EE6B35">
              <w:rPr>
                <w:b/>
                <w:lang w:val="kk-KZ"/>
              </w:rPr>
              <w:t>3.3.6.</w:t>
            </w:r>
            <w:r w:rsidRPr="00EE6B35">
              <w:rPr>
                <w:lang w:val="kk-KZ"/>
              </w:rPr>
              <w:t xml:space="preserve"> </w:t>
            </w:r>
            <w:r w:rsidR="00487103" w:rsidRPr="00EE6B35">
              <w:rPr>
                <w:lang w:val="kk-KZ"/>
              </w:rPr>
              <w:t>при онлайн подключении к мобильному приложению, клиент регистрируется путём заполнения регистрационных форм</w:t>
            </w:r>
            <w:r w:rsidR="00B57C85" w:rsidRPr="00EE6B35">
              <w:rPr>
                <w:lang w:val="kk-KZ"/>
              </w:rPr>
              <w:t xml:space="preserve"> в мобильном приложении</w:t>
            </w:r>
            <w:r w:rsidR="00487103" w:rsidRPr="00EE6B35">
              <w:rPr>
                <w:lang w:val="kk-KZ"/>
              </w:rPr>
              <w:t xml:space="preserve">: ИИН / БИН, сотовый номер (используется как логин), последние шесть цифр текущего счета; </w:t>
            </w:r>
          </w:p>
          <w:p w14:paraId="0B764E80" w14:textId="77777777" w:rsidR="00BB2426" w:rsidRPr="00EE6B35" w:rsidRDefault="00BB2426" w:rsidP="00AF3AAF">
            <w:pPr>
              <w:tabs>
                <w:tab w:val="left" w:pos="317"/>
              </w:tabs>
              <w:jc w:val="both"/>
              <w:rPr>
                <w:lang w:val="kk-KZ"/>
              </w:rPr>
            </w:pPr>
            <w:r w:rsidRPr="00EE6B35">
              <w:rPr>
                <w:b/>
                <w:lang w:val="kk-KZ"/>
              </w:rPr>
              <w:t>3.3.7.</w:t>
            </w:r>
            <w:r w:rsidR="00487103" w:rsidRPr="00EE6B35">
              <w:rPr>
                <w:lang w:val="kk-KZ"/>
              </w:rPr>
              <w:t xml:space="preserve"> п</w:t>
            </w:r>
            <w:r w:rsidRPr="00EE6B35">
              <w:rPr>
                <w:lang w:val="kk-KZ"/>
              </w:rPr>
              <w:t>ри онлайн подключении к мобильному приложению</w:t>
            </w:r>
            <w:r w:rsidR="00487103" w:rsidRPr="00EE6B35">
              <w:rPr>
                <w:lang w:val="kk-KZ"/>
              </w:rPr>
              <w:t>,</w:t>
            </w:r>
            <w:r w:rsidRPr="00EE6B35">
              <w:rPr>
                <w:lang w:val="kk-KZ"/>
              </w:rPr>
              <w:t xml:space="preserve"> </w:t>
            </w:r>
            <w:r w:rsidR="00487103" w:rsidRPr="00EE6B35">
              <w:rPr>
                <w:lang w:val="kk-KZ"/>
              </w:rPr>
              <w:t>клиент ознакамливается с договором при регистрации</w:t>
            </w:r>
            <w:r w:rsidRPr="00EE6B35">
              <w:rPr>
                <w:lang w:val="kk-KZ"/>
              </w:rPr>
              <w:t xml:space="preserve">. </w:t>
            </w:r>
            <w:r w:rsidR="00487103" w:rsidRPr="00EE6B35">
              <w:rPr>
                <w:lang w:val="kk-KZ"/>
              </w:rPr>
              <w:t xml:space="preserve">Договор заключается клиентом посредством динамической идентификации на основании </w:t>
            </w:r>
            <w:r w:rsidR="00695863" w:rsidRPr="00EE6B35">
              <w:rPr>
                <w:lang w:val="kk-KZ"/>
              </w:rPr>
              <w:t>кода подтверждения, высланного через SMS на сотовый номер. В случае отказа к</w:t>
            </w:r>
            <w:r w:rsidRPr="00EE6B35">
              <w:rPr>
                <w:lang w:val="kk-KZ"/>
              </w:rPr>
              <w:t xml:space="preserve">лиентом от заключения </w:t>
            </w:r>
            <w:r w:rsidR="00695863" w:rsidRPr="00EE6B35">
              <w:rPr>
                <w:lang w:val="kk-KZ"/>
              </w:rPr>
              <w:t>д</w:t>
            </w:r>
            <w:r w:rsidRPr="00EE6B35">
              <w:rPr>
                <w:lang w:val="kk-KZ"/>
              </w:rPr>
              <w:t>оговора посредством динамической идентификации, дальнейшая регистрация не возможна;</w:t>
            </w:r>
          </w:p>
          <w:p w14:paraId="54AE33DB" w14:textId="77777777" w:rsidR="00BB2426" w:rsidRPr="00EE6B35" w:rsidRDefault="00BB2426" w:rsidP="00AF3AAF">
            <w:pPr>
              <w:tabs>
                <w:tab w:val="left" w:pos="317"/>
              </w:tabs>
              <w:jc w:val="both"/>
              <w:rPr>
                <w:lang w:val="kk-KZ"/>
              </w:rPr>
            </w:pPr>
            <w:r w:rsidRPr="00EE6B35">
              <w:rPr>
                <w:b/>
                <w:lang w:val="kk-KZ"/>
              </w:rPr>
              <w:t>3.3.8.</w:t>
            </w:r>
            <w:r w:rsidRPr="00EE6B35">
              <w:rPr>
                <w:lang w:val="kk-KZ"/>
              </w:rPr>
              <w:t xml:space="preserve">  В случаях неправильного ввода пароля в мобильное приложение</w:t>
            </w:r>
            <w:r w:rsidR="00695863" w:rsidRPr="00EE6B35">
              <w:rPr>
                <w:lang w:val="kk-KZ"/>
              </w:rPr>
              <w:t xml:space="preserve"> при авторизации либо</w:t>
            </w:r>
            <w:r w:rsidRPr="00EE6B35">
              <w:rPr>
                <w:lang w:val="kk-KZ"/>
              </w:rPr>
              <w:t xml:space="preserve"> утери</w:t>
            </w:r>
            <w:r w:rsidR="00695863" w:rsidRPr="00EE6B35">
              <w:rPr>
                <w:lang w:val="kk-KZ"/>
              </w:rPr>
              <w:t>,</w:t>
            </w:r>
            <w:r w:rsidRPr="00EE6B35">
              <w:rPr>
                <w:lang w:val="kk-KZ"/>
              </w:rPr>
              <w:t xml:space="preserve"> </w:t>
            </w:r>
            <w:r w:rsidR="00695863" w:rsidRPr="00EE6B35">
              <w:rPr>
                <w:lang w:val="kk-KZ"/>
              </w:rPr>
              <w:t>разглашении пароля для входа (т.е. скомпрометирован) к</w:t>
            </w:r>
            <w:r w:rsidRPr="00EE6B35">
              <w:rPr>
                <w:lang w:val="kk-KZ"/>
              </w:rPr>
              <w:t xml:space="preserve">лиент должен </w:t>
            </w:r>
            <w:r w:rsidR="00695863" w:rsidRPr="00EE6B35">
              <w:rPr>
                <w:lang w:val="kk-KZ"/>
              </w:rPr>
              <w:t xml:space="preserve">незамедлительно обратиться в Call-Center. </w:t>
            </w:r>
            <w:r w:rsidRPr="00EE6B35">
              <w:rPr>
                <w:lang w:val="kk-KZ"/>
              </w:rPr>
              <w:t xml:space="preserve">Банк осуществляет </w:t>
            </w:r>
            <w:r w:rsidR="00695863" w:rsidRPr="00EE6B35">
              <w:rPr>
                <w:lang w:val="kk-KZ"/>
              </w:rPr>
              <w:t>удалённый</w:t>
            </w:r>
            <w:r w:rsidRPr="00EE6B35">
              <w:rPr>
                <w:lang w:val="kk-KZ"/>
              </w:rPr>
              <w:t xml:space="preserve"> сброс пароля при условии сообщения </w:t>
            </w:r>
            <w:r w:rsidR="00695863" w:rsidRPr="00EE6B35">
              <w:rPr>
                <w:lang w:val="kk-KZ"/>
              </w:rPr>
              <w:t>к</w:t>
            </w:r>
            <w:r w:rsidRPr="00EE6B35">
              <w:rPr>
                <w:lang w:val="kk-KZ"/>
              </w:rPr>
              <w:t>лиентом корректной информации по личным данным и идентификационным данным. Режим работы Call</w:t>
            </w:r>
            <w:r w:rsidR="00695863" w:rsidRPr="00EE6B35">
              <w:rPr>
                <w:lang w:val="kk-KZ"/>
              </w:rPr>
              <w:t>-</w:t>
            </w:r>
            <w:r w:rsidRPr="00EE6B35">
              <w:rPr>
                <w:lang w:val="kk-KZ"/>
              </w:rPr>
              <w:t>Сenter размещ</w:t>
            </w:r>
            <w:r w:rsidR="00695863" w:rsidRPr="00EE6B35">
              <w:rPr>
                <w:lang w:val="kk-KZ"/>
              </w:rPr>
              <w:t>ё</w:t>
            </w:r>
            <w:r w:rsidRPr="00EE6B35">
              <w:rPr>
                <w:lang w:val="kk-KZ"/>
              </w:rPr>
              <w:t xml:space="preserve">н на </w:t>
            </w:r>
            <w:r w:rsidR="001D1C83" w:rsidRPr="00EE6B35">
              <w:rPr>
                <w:lang w:val="kk-KZ"/>
              </w:rPr>
              <w:t>веб-сайте</w:t>
            </w:r>
            <w:r w:rsidR="00695863" w:rsidRPr="00EE6B35">
              <w:rPr>
                <w:lang w:val="kk-KZ"/>
              </w:rPr>
              <w:t xml:space="preserve">: </w:t>
            </w:r>
            <w:hyperlink r:id="rId19" w:history="1">
              <w:r w:rsidR="00695863" w:rsidRPr="00EE6B35">
                <w:rPr>
                  <w:rStyle w:val="a6"/>
                  <w:color w:val="auto"/>
                  <w:lang w:val="kk-KZ"/>
                </w:rPr>
                <w:t>www.bcc.kz</w:t>
              </w:r>
            </w:hyperlink>
            <w:r w:rsidR="00695863" w:rsidRPr="00EE6B35">
              <w:rPr>
                <w:lang w:val="kk-KZ"/>
              </w:rPr>
              <w:t xml:space="preserve">.  </w:t>
            </w:r>
          </w:p>
          <w:p w14:paraId="3A082A9B" w14:textId="77777777" w:rsidR="00BB2426" w:rsidRPr="00EE6B35" w:rsidRDefault="00BB2426" w:rsidP="00AF3AAF">
            <w:pPr>
              <w:tabs>
                <w:tab w:val="left" w:pos="317"/>
              </w:tabs>
              <w:jc w:val="both"/>
              <w:rPr>
                <w:lang w:val="kk-KZ"/>
              </w:rPr>
            </w:pPr>
            <w:r w:rsidRPr="00EE6B35">
              <w:rPr>
                <w:b/>
                <w:lang w:val="kk-KZ"/>
              </w:rPr>
              <w:t xml:space="preserve">3.4. </w:t>
            </w:r>
            <w:r w:rsidR="00EB3283" w:rsidRPr="00EE6B35">
              <w:rPr>
                <w:lang w:val="kk-KZ"/>
              </w:rPr>
              <w:t>Клиент п</w:t>
            </w:r>
            <w:r w:rsidRPr="00EE6B35">
              <w:rPr>
                <w:lang w:val="kk-KZ"/>
              </w:rPr>
              <w:t xml:space="preserve">ри подключении к </w:t>
            </w:r>
            <w:r w:rsidR="004B10DD" w:rsidRPr="00EE6B35">
              <w:rPr>
                <w:lang w:val="kk-KZ"/>
              </w:rPr>
              <w:t>с</w:t>
            </w:r>
            <w:r w:rsidR="00EB3283" w:rsidRPr="00EE6B35">
              <w:rPr>
                <w:lang w:val="kk-KZ"/>
              </w:rPr>
              <w:t xml:space="preserve">истеме </w:t>
            </w:r>
            <w:r w:rsidRPr="00EE6B35">
              <w:rPr>
                <w:lang w:val="kk-KZ"/>
              </w:rPr>
              <w:t xml:space="preserve">может </w:t>
            </w:r>
            <w:r w:rsidR="00EB3283" w:rsidRPr="00EE6B35">
              <w:rPr>
                <w:lang w:val="kk-KZ"/>
              </w:rPr>
              <w:t>использовать</w:t>
            </w:r>
            <w:r w:rsidRPr="00EE6B35">
              <w:rPr>
                <w:lang w:val="kk-KZ"/>
              </w:rPr>
              <w:t xml:space="preserve"> услуг</w:t>
            </w:r>
            <w:r w:rsidR="00EB3283" w:rsidRPr="00EE6B35">
              <w:rPr>
                <w:lang w:val="kk-KZ"/>
              </w:rPr>
              <w:t>у</w:t>
            </w:r>
            <w:r w:rsidRPr="00EE6B35">
              <w:rPr>
                <w:lang w:val="kk-KZ"/>
              </w:rPr>
              <w:t xml:space="preserve"> «Онлайн-бронирование» текущего счёта в национальной и</w:t>
            </w:r>
            <w:r w:rsidR="00EB3283" w:rsidRPr="00EE6B35">
              <w:rPr>
                <w:lang w:val="kk-KZ"/>
              </w:rPr>
              <w:t xml:space="preserve"> (</w:t>
            </w:r>
            <w:r w:rsidRPr="00EE6B35">
              <w:rPr>
                <w:lang w:val="kk-KZ"/>
              </w:rPr>
              <w:t>или</w:t>
            </w:r>
            <w:r w:rsidR="00EB3283" w:rsidRPr="00EE6B35">
              <w:rPr>
                <w:lang w:val="kk-KZ"/>
              </w:rPr>
              <w:t>)</w:t>
            </w:r>
            <w:r w:rsidRPr="00EE6B35">
              <w:rPr>
                <w:lang w:val="kk-KZ"/>
              </w:rPr>
              <w:t xml:space="preserve"> иностранной валюте </w:t>
            </w:r>
            <w:r w:rsidR="00EB3283" w:rsidRPr="00EE6B35">
              <w:rPr>
                <w:lang w:val="kk-KZ"/>
              </w:rPr>
              <w:t>посредством</w:t>
            </w:r>
            <w:r w:rsidRPr="00EE6B35">
              <w:rPr>
                <w:lang w:val="kk-KZ"/>
              </w:rPr>
              <w:t xml:space="preserve"> мобильно</w:t>
            </w:r>
            <w:r w:rsidR="00EB3283" w:rsidRPr="00EE6B35">
              <w:rPr>
                <w:lang w:val="kk-KZ"/>
              </w:rPr>
              <w:t>го</w:t>
            </w:r>
            <w:r w:rsidRPr="00EE6B35">
              <w:rPr>
                <w:lang w:val="kk-KZ"/>
              </w:rPr>
              <w:t xml:space="preserve"> приложени</w:t>
            </w:r>
            <w:r w:rsidR="00EB3283" w:rsidRPr="00EE6B35">
              <w:rPr>
                <w:lang w:val="kk-KZ"/>
              </w:rPr>
              <w:t>я</w:t>
            </w:r>
            <w:r w:rsidR="00AA54C9" w:rsidRPr="00EE6B35">
              <w:rPr>
                <w:lang w:val="kk-KZ"/>
              </w:rPr>
              <w:t xml:space="preserve"> (при наличии технической возможности у банка)</w:t>
            </w:r>
            <w:r w:rsidRPr="00EE6B35">
              <w:rPr>
                <w:lang w:val="kk-KZ"/>
              </w:rPr>
              <w:t>.</w:t>
            </w:r>
          </w:p>
          <w:p w14:paraId="6657522D" w14:textId="77777777" w:rsidR="00EB3283" w:rsidRPr="00EE6B35" w:rsidRDefault="00BB2426" w:rsidP="00AF3AAF">
            <w:pPr>
              <w:tabs>
                <w:tab w:val="left" w:pos="317"/>
              </w:tabs>
              <w:jc w:val="both"/>
              <w:rPr>
                <w:lang w:val="kk-KZ"/>
              </w:rPr>
            </w:pPr>
            <w:r w:rsidRPr="00EE6B35">
              <w:rPr>
                <w:b/>
                <w:lang w:val="kk-KZ"/>
              </w:rPr>
              <w:t>3.5.</w:t>
            </w:r>
            <w:r w:rsidRPr="00EE6B35">
              <w:rPr>
                <w:lang w:val="kk-KZ"/>
              </w:rPr>
              <w:t xml:space="preserve"> </w:t>
            </w:r>
            <w:r w:rsidR="00EB3283" w:rsidRPr="00EE6B35">
              <w:rPr>
                <w:lang w:val="kk-KZ"/>
              </w:rPr>
              <w:t xml:space="preserve">Клиент </w:t>
            </w:r>
            <w:r w:rsidR="00235B9E" w:rsidRPr="00EE6B35">
              <w:rPr>
                <w:lang w:val="kk-KZ"/>
              </w:rPr>
              <w:t xml:space="preserve">может </w:t>
            </w:r>
            <w:r w:rsidR="00EB3283" w:rsidRPr="00EE6B35">
              <w:rPr>
                <w:lang w:val="kk-KZ"/>
              </w:rPr>
              <w:t>использ</w:t>
            </w:r>
            <w:r w:rsidR="00235B9E" w:rsidRPr="00EE6B35">
              <w:rPr>
                <w:lang w:val="kk-KZ"/>
              </w:rPr>
              <w:t>ова</w:t>
            </w:r>
            <w:r w:rsidR="00EB3283" w:rsidRPr="00EE6B35">
              <w:rPr>
                <w:lang w:val="kk-KZ"/>
              </w:rPr>
              <w:t>т</w:t>
            </w:r>
            <w:r w:rsidR="00235B9E" w:rsidRPr="00EE6B35">
              <w:rPr>
                <w:lang w:val="kk-KZ"/>
              </w:rPr>
              <w:t>ь</w:t>
            </w:r>
            <w:r w:rsidR="00EB3283" w:rsidRPr="00EE6B35">
              <w:rPr>
                <w:lang w:val="kk-KZ"/>
              </w:rPr>
              <w:t xml:space="preserve"> биометрическую идентификацию для входа, одобрения платежей и (или) переводов денег и др. при подключении к мобильному приложению. </w:t>
            </w:r>
          </w:p>
          <w:p w14:paraId="3EF86855" w14:textId="77777777" w:rsidR="00CE541B" w:rsidRPr="00EE6B35" w:rsidRDefault="00CE541B" w:rsidP="00BA00C0">
            <w:pPr>
              <w:tabs>
                <w:tab w:val="left" w:pos="317"/>
              </w:tabs>
              <w:jc w:val="both"/>
              <w:rPr>
                <w:b/>
                <w:lang w:val="kk-KZ"/>
              </w:rPr>
            </w:pPr>
            <w:r w:rsidRPr="00EE6B35">
              <w:rPr>
                <w:b/>
                <w:lang w:val="kk-KZ"/>
              </w:rPr>
              <w:t xml:space="preserve">3.6. </w:t>
            </w:r>
            <w:r w:rsidR="0079222F" w:rsidRPr="00EE6B35">
              <w:rPr>
                <w:lang w:val="kk-KZ"/>
              </w:rPr>
              <w:t>Клиент может подключить дополнительную услугу «Централизованное обслуживание в системе «</w:t>
            </w:r>
            <w:r w:rsidR="0079222F" w:rsidRPr="00EE6B35">
              <w:t>BCC Business</w:t>
            </w:r>
            <w:r w:rsidR="0079222F" w:rsidRPr="00EE6B35">
              <w:rPr>
                <w:lang w:val="kk-KZ"/>
              </w:rPr>
              <w:t xml:space="preserve">», с целью распоряжения банковскими счетами </w:t>
            </w:r>
            <w:r w:rsidR="0079222F" w:rsidRPr="00EE6B35">
              <w:t>компании-филиала, являющейся подчиненной структурой клиента</w:t>
            </w:r>
            <w:r w:rsidR="00831E78" w:rsidRPr="00EE6B35">
              <w:t xml:space="preserve"> либо не являющейся подчиненной структурой клиента</w:t>
            </w:r>
            <w:r w:rsidR="0079222F" w:rsidRPr="00EE6B35">
              <w:rPr>
                <w:lang w:val="kk-KZ"/>
              </w:rPr>
              <w:t>.</w:t>
            </w:r>
          </w:p>
        </w:tc>
      </w:tr>
      <w:tr w:rsidR="00EE6B35" w:rsidRPr="00EE6B35" w14:paraId="327CE06A" w14:textId="77777777" w:rsidTr="00E80894">
        <w:tc>
          <w:tcPr>
            <w:tcW w:w="5104" w:type="dxa"/>
          </w:tcPr>
          <w:p w14:paraId="2BB4FF99" w14:textId="77777777" w:rsidR="00BB2426" w:rsidRPr="00EE6B35" w:rsidRDefault="00466A92" w:rsidP="00466A92">
            <w:pPr>
              <w:tabs>
                <w:tab w:val="left" w:pos="284"/>
              </w:tabs>
              <w:jc w:val="center"/>
              <w:rPr>
                <w:b/>
                <w:lang w:val="kk-KZ"/>
              </w:rPr>
            </w:pPr>
            <w:r w:rsidRPr="00EE6B35">
              <w:rPr>
                <w:b/>
                <w:lang w:val="kk-KZ"/>
              </w:rPr>
              <w:t>4. ЖАЛПЫ ТАЛАПТАР</w:t>
            </w:r>
          </w:p>
          <w:p w14:paraId="59BE572A" w14:textId="77777777" w:rsidR="00142C5D" w:rsidRPr="00EE6B35" w:rsidRDefault="00142C5D" w:rsidP="00142C5D">
            <w:pPr>
              <w:tabs>
                <w:tab w:val="left" w:pos="284"/>
              </w:tabs>
              <w:jc w:val="both"/>
              <w:rPr>
                <w:lang w:val="kk-KZ"/>
              </w:rPr>
            </w:pPr>
            <w:r w:rsidRPr="00EE6B35">
              <w:rPr>
                <w:lang w:val="kk-KZ"/>
              </w:rPr>
              <w:t>4.1. Жүй</w:t>
            </w:r>
            <w:r w:rsidR="00B263D7" w:rsidRPr="00EE6B35">
              <w:rPr>
                <w:lang w:val="kk-KZ"/>
              </w:rPr>
              <w:t>е</w:t>
            </w:r>
            <w:r w:rsidRPr="00EE6B35">
              <w:rPr>
                <w:lang w:val="kk-KZ"/>
              </w:rPr>
              <w:t>де жұмыс істеу үшін клиенттің интернетке қол жеткізу құқығы болу және ке</w:t>
            </w:r>
            <w:r w:rsidR="00851973" w:rsidRPr="00EE6B35">
              <w:rPr>
                <w:lang w:val="kk-KZ"/>
              </w:rPr>
              <w:t>лесі топтамадағы өзінің жеке БТ</w:t>
            </w:r>
            <w:r w:rsidRPr="00EE6B35">
              <w:rPr>
                <w:lang w:val="kk-KZ"/>
              </w:rPr>
              <w:t>-н</w:t>
            </w:r>
            <w:r w:rsidR="00B263D7" w:rsidRPr="00EE6B35">
              <w:rPr>
                <w:lang w:val="kk-KZ"/>
              </w:rPr>
              <w:t>ы</w:t>
            </w:r>
            <w:r w:rsidRPr="00EE6B35">
              <w:rPr>
                <w:lang w:val="kk-KZ"/>
              </w:rPr>
              <w:t xml:space="preserve"> қолдануы керек:</w:t>
            </w:r>
          </w:p>
          <w:p w14:paraId="7622C424" w14:textId="77777777" w:rsidR="00142C5D" w:rsidRPr="00EE6B35" w:rsidRDefault="00142C5D" w:rsidP="00142C5D">
            <w:pPr>
              <w:tabs>
                <w:tab w:val="left" w:pos="284"/>
              </w:tabs>
              <w:jc w:val="both"/>
              <w:rPr>
                <w:lang w:val="kk-KZ"/>
              </w:rPr>
            </w:pPr>
            <w:r w:rsidRPr="00EE6B35">
              <w:rPr>
                <w:lang w:val="kk-KZ"/>
              </w:rPr>
              <w:t>4.1.1. «Standart» веб-нұсқасы үшін:</w:t>
            </w:r>
          </w:p>
          <w:p w14:paraId="2ECB89C6" w14:textId="77777777" w:rsidR="00142C5D" w:rsidRPr="00EE6B35" w:rsidRDefault="00142C5D" w:rsidP="00142C5D">
            <w:pPr>
              <w:tabs>
                <w:tab w:val="left" w:pos="284"/>
              </w:tabs>
              <w:jc w:val="both"/>
              <w:rPr>
                <w:lang w:val="kk-KZ"/>
              </w:rPr>
            </w:pPr>
            <w:r w:rsidRPr="00EE6B35">
              <w:rPr>
                <w:lang w:val="kk-KZ"/>
              </w:rPr>
              <w:t>1) интернетке қосылған дербес компьютер;</w:t>
            </w:r>
          </w:p>
          <w:p w14:paraId="51712B99" w14:textId="77777777" w:rsidR="00142C5D" w:rsidRPr="00EE6B35" w:rsidRDefault="00142C5D" w:rsidP="00142C5D">
            <w:pPr>
              <w:tabs>
                <w:tab w:val="left" w:pos="284"/>
              </w:tabs>
              <w:jc w:val="both"/>
              <w:rPr>
                <w:lang w:val="kk-KZ"/>
              </w:rPr>
            </w:pPr>
            <w:r w:rsidRPr="00EE6B35">
              <w:rPr>
                <w:lang w:val="kk-KZ"/>
              </w:rPr>
              <w:t>2) лицензияланған ОЖ – Windows 8.1 және одан жоғары (32/64 bit), MAC OS 10 және одан жоғары;</w:t>
            </w:r>
          </w:p>
          <w:p w14:paraId="7DA26F09" w14:textId="77777777" w:rsidR="00B263D7" w:rsidRPr="00EE6B35" w:rsidRDefault="00B263D7" w:rsidP="00142C5D">
            <w:pPr>
              <w:tabs>
                <w:tab w:val="left" w:pos="284"/>
              </w:tabs>
              <w:jc w:val="both"/>
              <w:rPr>
                <w:lang w:val="kk-KZ"/>
              </w:rPr>
            </w:pPr>
            <w:r w:rsidRPr="00EE6B35">
              <w:rPr>
                <w:lang w:val="kk-KZ"/>
              </w:rPr>
              <w:lastRenderedPageBreak/>
              <w:t>3) «Java SUN» бағдарламасы;</w:t>
            </w:r>
          </w:p>
          <w:p w14:paraId="5B8AA008" w14:textId="77777777" w:rsidR="00B263D7" w:rsidRPr="00EE6B35" w:rsidRDefault="009741F2" w:rsidP="00142C5D">
            <w:pPr>
              <w:tabs>
                <w:tab w:val="left" w:pos="284"/>
              </w:tabs>
              <w:jc w:val="both"/>
              <w:rPr>
                <w:lang w:val="kk-KZ"/>
              </w:rPr>
            </w:pPr>
            <w:r w:rsidRPr="00EE6B35">
              <w:rPr>
                <w:lang w:val="kk-KZ"/>
              </w:rPr>
              <w:t>4) жүйеде тіркеуге арналған Банк бағдарламасы;</w:t>
            </w:r>
          </w:p>
          <w:p w14:paraId="702A452B" w14:textId="77777777" w:rsidR="009741F2" w:rsidRPr="00EE6B35" w:rsidRDefault="009741F2" w:rsidP="009741F2">
            <w:pPr>
              <w:pStyle w:val="af2"/>
              <w:rPr>
                <w:sz w:val="22"/>
                <w:szCs w:val="22"/>
                <w:lang w:val="kk-KZ" w:eastAsia="ru-RU"/>
              </w:rPr>
            </w:pPr>
            <w:r w:rsidRPr="00EE6B35">
              <w:rPr>
                <w:b/>
                <w:sz w:val="22"/>
                <w:szCs w:val="22"/>
                <w:lang w:val="kk-KZ" w:eastAsia="ru-RU"/>
              </w:rPr>
              <w:t xml:space="preserve">5) </w:t>
            </w:r>
            <w:r w:rsidRPr="00EE6B35">
              <w:rPr>
                <w:sz w:val="22"/>
                <w:szCs w:val="22"/>
                <w:lang w:val="kk-KZ" w:eastAsia="ru-RU"/>
              </w:rPr>
              <w:t>интернет-браузер – Google Chrome, Internet Explorer және одан жоғары, Mozilla Firefox, Opera, Safari;</w:t>
            </w:r>
          </w:p>
          <w:p w14:paraId="20AC82E7" w14:textId="77777777" w:rsidR="009741F2" w:rsidRPr="00EE6B35" w:rsidRDefault="009741F2" w:rsidP="00142C5D">
            <w:pPr>
              <w:tabs>
                <w:tab w:val="left" w:pos="284"/>
              </w:tabs>
              <w:jc w:val="both"/>
              <w:rPr>
                <w:lang w:val="kk-KZ"/>
              </w:rPr>
            </w:pPr>
            <w:r w:rsidRPr="00EE6B35">
              <w:rPr>
                <w:lang w:val="kk-KZ"/>
              </w:rPr>
              <w:t>6) компьютерлік вирустардан және зиянды коды бар өзге де БҚ-дан қорғауды жүзеге а</w:t>
            </w:r>
            <w:r w:rsidR="00E60A3D" w:rsidRPr="00EE6B35">
              <w:rPr>
                <w:lang w:val="kk-KZ"/>
              </w:rPr>
              <w:t>сыратын лицензиялық бағдарлама.</w:t>
            </w:r>
          </w:p>
          <w:p w14:paraId="15268A33" w14:textId="77777777" w:rsidR="009741F2" w:rsidRPr="00EE6B35" w:rsidRDefault="009741F2" w:rsidP="00142C5D">
            <w:pPr>
              <w:tabs>
                <w:tab w:val="left" w:pos="284"/>
              </w:tabs>
              <w:jc w:val="both"/>
              <w:rPr>
                <w:lang w:val="kk-KZ"/>
              </w:rPr>
            </w:pPr>
            <w:r w:rsidRPr="00EE6B35">
              <w:rPr>
                <w:b/>
                <w:lang w:val="kk-KZ"/>
              </w:rPr>
              <w:t>4.1.2.</w:t>
            </w:r>
            <w:r w:rsidRPr="00EE6B35">
              <w:rPr>
                <w:lang w:val="kk-KZ"/>
              </w:rPr>
              <w:t xml:space="preserve"> «Light» веб-нұсқасы үшін:</w:t>
            </w:r>
          </w:p>
          <w:p w14:paraId="02907570" w14:textId="77777777" w:rsidR="009741F2" w:rsidRPr="00EE6B35" w:rsidRDefault="009741F2" w:rsidP="00FA750E">
            <w:pPr>
              <w:tabs>
                <w:tab w:val="left" w:pos="284"/>
              </w:tabs>
              <w:jc w:val="both"/>
              <w:rPr>
                <w:lang w:val="kk-KZ"/>
              </w:rPr>
            </w:pPr>
            <w:r w:rsidRPr="00EE6B35">
              <w:rPr>
                <w:lang w:val="kk-KZ"/>
              </w:rPr>
              <w:t xml:space="preserve">1) интернетке қосылған </w:t>
            </w:r>
            <w:r w:rsidR="00FA750E" w:rsidRPr="00EE6B35">
              <w:rPr>
                <w:lang w:val="kk-KZ"/>
              </w:rPr>
              <w:t>ДК;</w:t>
            </w:r>
          </w:p>
          <w:p w14:paraId="7AF5F1EC" w14:textId="77777777" w:rsidR="00FA750E" w:rsidRPr="00EE6B35" w:rsidRDefault="00FA750E" w:rsidP="00FA750E">
            <w:pPr>
              <w:tabs>
                <w:tab w:val="left" w:pos="284"/>
              </w:tabs>
              <w:jc w:val="both"/>
              <w:rPr>
                <w:lang w:val="kk-KZ"/>
              </w:rPr>
            </w:pPr>
            <w:r w:rsidRPr="00EE6B35">
              <w:rPr>
                <w:lang w:val="kk-KZ"/>
              </w:rPr>
              <w:t>2) лицензияланған ОЖ – Windows 8.1 және одан жоғары (32/64 bit), MAC OS 10 және одан жоғары;</w:t>
            </w:r>
          </w:p>
          <w:p w14:paraId="484ED955" w14:textId="77777777" w:rsidR="00FA750E" w:rsidRPr="00EE6B35" w:rsidRDefault="00FA750E" w:rsidP="00FA750E">
            <w:pPr>
              <w:tabs>
                <w:tab w:val="left" w:pos="284"/>
              </w:tabs>
              <w:jc w:val="both"/>
              <w:rPr>
                <w:lang w:val="kk-KZ"/>
              </w:rPr>
            </w:pPr>
            <w:r w:rsidRPr="00EE6B35">
              <w:rPr>
                <w:lang w:val="kk-KZ"/>
              </w:rPr>
              <w:t xml:space="preserve">3) </w:t>
            </w:r>
            <w:r w:rsidR="00174D3F" w:rsidRPr="00EE6B35">
              <w:rPr>
                <w:lang w:val="kk-KZ"/>
              </w:rPr>
              <w:t xml:space="preserve">интернет-браузер – Google Chrome, Internet Explorer </w:t>
            </w:r>
            <w:r w:rsidR="00A91294" w:rsidRPr="00EE6B35">
              <w:rPr>
                <w:lang w:val="kk-KZ"/>
              </w:rPr>
              <w:t>және одан жоғары</w:t>
            </w:r>
            <w:r w:rsidR="00174D3F" w:rsidRPr="00EE6B35">
              <w:rPr>
                <w:lang w:val="kk-KZ"/>
              </w:rPr>
              <w:t>,</w:t>
            </w:r>
            <w:r w:rsidR="00A91294" w:rsidRPr="00EE6B35">
              <w:rPr>
                <w:lang w:val="kk-KZ"/>
              </w:rPr>
              <w:t xml:space="preserve"> Mozilla Firefox, Opera, Safari</w:t>
            </w:r>
            <w:r w:rsidRPr="00EE6B35">
              <w:rPr>
                <w:lang w:val="kk-KZ"/>
              </w:rPr>
              <w:t>;</w:t>
            </w:r>
          </w:p>
          <w:p w14:paraId="13F46055" w14:textId="77777777" w:rsidR="00FA750E" w:rsidRPr="00EE6B35" w:rsidRDefault="00FA750E" w:rsidP="00FA750E">
            <w:pPr>
              <w:pStyle w:val="af2"/>
              <w:rPr>
                <w:sz w:val="22"/>
                <w:szCs w:val="22"/>
                <w:lang w:val="kk-KZ" w:eastAsia="ru-RU"/>
              </w:rPr>
            </w:pPr>
            <w:r w:rsidRPr="00EE6B35">
              <w:rPr>
                <w:sz w:val="22"/>
                <w:szCs w:val="22"/>
                <w:lang w:val="kk-KZ" w:eastAsia="ru-RU"/>
              </w:rPr>
              <w:t>4.1.3. мобильді қосымша үшін:</w:t>
            </w:r>
          </w:p>
          <w:p w14:paraId="2120572D" w14:textId="77777777" w:rsidR="00FA750E" w:rsidRPr="00EE6B35" w:rsidRDefault="00FA750E" w:rsidP="00FA750E">
            <w:pPr>
              <w:pStyle w:val="af2"/>
              <w:rPr>
                <w:sz w:val="22"/>
                <w:szCs w:val="22"/>
                <w:lang w:val="kk-KZ" w:eastAsia="ru-RU"/>
              </w:rPr>
            </w:pPr>
            <w:r w:rsidRPr="00EE6B35">
              <w:rPr>
                <w:sz w:val="22"/>
                <w:szCs w:val="22"/>
                <w:lang w:val="kk-KZ"/>
              </w:rPr>
              <w:t>1) интернетке қосылған ҰБАҚ;</w:t>
            </w:r>
          </w:p>
          <w:p w14:paraId="70BD18F6" w14:textId="77777777" w:rsidR="00FA750E" w:rsidRPr="00EE6B35" w:rsidRDefault="00FA750E" w:rsidP="00FA750E">
            <w:pPr>
              <w:tabs>
                <w:tab w:val="left" w:pos="284"/>
              </w:tabs>
              <w:jc w:val="both"/>
              <w:rPr>
                <w:lang w:val="kk-KZ"/>
              </w:rPr>
            </w:pPr>
            <w:r w:rsidRPr="00EE6B35">
              <w:rPr>
                <w:lang w:val="kk-KZ"/>
              </w:rPr>
              <w:t>2) лицензияланған ОЖ – Android және iOS;</w:t>
            </w:r>
          </w:p>
          <w:p w14:paraId="21737760" w14:textId="77777777" w:rsidR="00FA750E" w:rsidRPr="00EE6B35" w:rsidRDefault="00FA750E" w:rsidP="00FA750E">
            <w:pPr>
              <w:tabs>
                <w:tab w:val="left" w:pos="284"/>
              </w:tabs>
              <w:jc w:val="both"/>
              <w:rPr>
                <w:lang w:val="kk-KZ"/>
              </w:rPr>
            </w:pPr>
            <w:r w:rsidRPr="00EE6B35">
              <w:rPr>
                <w:lang w:val="kk-KZ"/>
              </w:rPr>
              <w:t>3) Банктің жергілікті қосымшасы.</w:t>
            </w:r>
          </w:p>
        </w:tc>
        <w:tc>
          <w:tcPr>
            <w:tcW w:w="283" w:type="dxa"/>
          </w:tcPr>
          <w:p w14:paraId="65B767D4" w14:textId="77777777" w:rsidR="00BB2426" w:rsidRPr="00EE6B35" w:rsidRDefault="00BB2426" w:rsidP="00AF3AAF">
            <w:pPr>
              <w:jc w:val="both"/>
              <w:rPr>
                <w:lang w:val="kk-KZ"/>
              </w:rPr>
            </w:pPr>
          </w:p>
        </w:tc>
        <w:tc>
          <w:tcPr>
            <w:tcW w:w="4960" w:type="dxa"/>
          </w:tcPr>
          <w:p w14:paraId="48171492" w14:textId="77777777" w:rsidR="008944CA" w:rsidRPr="00EE6B35" w:rsidRDefault="00BB2426" w:rsidP="00AF3AAF">
            <w:pPr>
              <w:jc w:val="center"/>
              <w:rPr>
                <w:b/>
                <w:lang w:val="kk-KZ"/>
              </w:rPr>
            </w:pPr>
            <w:r w:rsidRPr="00EE6B35">
              <w:rPr>
                <w:b/>
                <w:lang w:val="kk-KZ"/>
              </w:rPr>
              <w:t xml:space="preserve">4. ОБЩИЕ УСЛОВИЯ </w:t>
            </w:r>
          </w:p>
          <w:p w14:paraId="387CF5BD" w14:textId="77777777" w:rsidR="004F58D0" w:rsidRPr="00EE6B35" w:rsidRDefault="004F58D0" w:rsidP="00AF3AAF">
            <w:pPr>
              <w:jc w:val="center"/>
              <w:rPr>
                <w:b/>
                <w:lang w:val="kk-KZ"/>
              </w:rPr>
            </w:pPr>
          </w:p>
          <w:p w14:paraId="2CEC1F30" w14:textId="77777777" w:rsidR="00BB2426" w:rsidRPr="00EE6B35" w:rsidRDefault="00BB2426" w:rsidP="00AF3AAF">
            <w:pPr>
              <w:pStyle w:val="af2"/>
              <w:rPr>
                <w:sz w:val="22"/>
                <w:szCs w:val="22"/>
                <w:lang w:val="kk-KZ" w:eastAsia="ru-RU"/>
              </w:rPr>
            </w:pPr>
            <w:r w:rsidRPr="00EE6B35">
              <w:rPr>
                <w:b/>
                <w:sz w:val="22"/>
                <w:szCs w:val="22"/>
                <w:lang w:val="kk-KZ" w:eastAsia="ru-RU"/>
              </w:rPr>
              <w:t>4.1.</w:t>
            </w:r>
            <w:r w:rsidRPr="00EE6B35">
              <w:rPr>
                <w:sz w:val="22"/>
                <w:szCs w:val="22"/>
                <w:lang w:val="kk-KZ" w:eastAsia="ru-RU"/>
              </w:rPr>
              <w:t xml:space="preserve"> Для работы с </w:t>
            </w:r>
            <w:r w:rsidR="00FC21E2" w:rsidRPr="00EE6B35">
              <w:rPr>
                <w:sz w:val="22"/>
                <w:szCs w:val="22"/>
                <w:lang w:val="kk-KZ" w:eastAsia="ru-RU"/>
              </w:rPr>
              <w:t>c</w:t>
            </w:r>
            <w:r w:rsidRPr="00EE6B35">
              <w:rPr>
                <w:sz w:val="22"/>
                <w:szCs w:val="22"/>
                <w:lang w:val="kk-KZ" w:eastAsia="ru-RU"/>
              </w:rPr>
              <w:t xml:space="preserve">истемой </w:t>
            </w:r>
            <w:r w:rsidR="005E5432" w:rsidRPr="00EE6B35">
              <w:rPr>
                <w:sz w:val="22"/>
                <w:szCs w:val="22"/>
                <w:lang w:val="kk-KZ" w:eastAsia="ru-RU"/>
              </w:rPr>
              <w:t>к</w:t>
            </w:r>
            <w:r w:rsidRPr="00EE6B35">
              <w:rPr>
                <w:sz w:val="22"/>
                <w:szCs w:val="22"/>
                <w:lang w:val="kk-KZ" w:eastAsia="ru-RU"/>
              </w:rPr>
              <w:t xml:space="preserve">лиент должен иметь доступ к сети </w:t>
            </w:r>
            <w:r w:rsidR="00FC21E2" w:rsidRPr="00EE6B35">
              <w:rPr>
                <w:sz w:val="22"/>
                <w:szCs w:val="22"/>
                <w:lang w:val="kk-KZ" w:eastAsia="ru-RU"/>
              </w:rPr>
              <w:t>и</w:t>
            </w:r>
            <w:r w:rsidRPr="00EE6B35">
              <w:rPr>
                <w:sz w:val="22"/>
                <w:szCs w:val="22"/>
                <w:lang w:val="kk-KZ" w:eastAsia="ru-RU"/>
              </w:rPr>
              <w:t xml:space="preserve">нтернет и использовать собственное </w:t>
            </w:r>
            <w:r w:rsidR="00296032" w:rsidRPr="00EE6B35">
              <w:rPr>
                <w:sz w:val="22"/>
                <w:szCs w:val="22"/>
                <w:lang w:val="kk-KZ" w:eastAsia="ru-RU"/>
              </w:rPr>
              <w:t>ПТС</w:t>
            </w:r>
            <w:r w:rsidRPr="00EE6B35">
              <w:rPr>
                <w:sz w:val="22"/>
                <w:szCs w:val="22"/>
                <w:lang w:val="kk-KZ" w:eastAsia="ru-RU"/>
              </w:rPr>
              <w:t xml:space="preserve"> в следующей комплектации:</w:t>
            </w:r>
          </w:p>
          <w:p w14:paraId="797551DF" w14:textId="77777777" w:rsidR="00BB2426" w:rsidRPr="00EE6B35" w:rsidRDefault="00BB2426" w:rsidP="00AF3AAF">
            <w:pPr>
              <w:pStyle w:val="af2"/>
              <w:rPr>
                <w:b/>
                <w:sz w:val="22"/>
                <w:szCs w:val="22"/>
                <w:lang w:val="kk-KZ" w:eastAsia="ru-RU"/>
              </w:rPr>
            </w:pPr>
            <w:r w:rsidRPr="00EE6B35">
              <w:rPr>
                <w:b/>
                <w:sz w:val="22"/>
                <w:szCs w:val="22"/>
                <w:lang w:val="kk-KZ" w:eastAsia="ru-RU"/>
              </w:rPr>
              <w:t xml:space="preserve">4.1.1. </w:t>
            </w:r>
            <w:r w:rsidR="008F2266" w:rsidRPr="00EE6B35">
              <w:rPr>
                <w:sz w:val="22"/>
                <w:szCs w:val="22"/>
                <w:lang w:val="kk-KZ" w:eastAsia="ru-RU"/>
              </w:rPr>
              <w:t>д</w:t>
            </w:r>
            <w:r w:rsidRPr="00EE6B35">
              <w:rPr>
                <w:sz w:val="22"/>
                <w:szCs w:val="22"/>
                <w:lang w:val="kk-KZ" w:eastAsia="ru-RU"/>
              </w:rPr>
              <w:t xml:space="preserve">ля </w:t>
            </w:r>
            <w:r w:rsidR="005E5432" w:rsidRPr="00EE6B35">
              <w:rPr>
                <w:sz w:val="22"/>
                <w:szCs w:val="22"/>
                <w:lang w:val="kk-KZ" w:eastAsia="ru-RU"/>
              </w:rPr>
              <w:t>веб-</w:t>
            </w:r>
            <w:r w:rsidRPr="00EE6B35">
              <w:rPr>
                <w:sz w:val="22"/>
                <w:szCs w:val="22"/>
                <w:lang w:val="kk-KZ" w:eastAsia="ru-RU"/>
              </w:rPr>
              <w:t xml:space="preserve">версии </w:t>
            </w:r>
            <w:r w:rsidR="005E5432" w:rsidRPr="00EE6B35">
              <w:rPr>
                <w:sz w:val="22"/>
                <w:szCs w:val="22"/>
                <w:lang w:val="kk-KZ" w:eastAsia="ru-RU"/>
              </w:rPr>
              <w:t>«Standart»</w:t>
            </w:r>
            <w:r w:rsidRPr="00EE6B35">
              <w:rPr>
                <w:sz w:val="22"/>
                <w:szCs w:val="22"/>
                <w:lang w:val="kk-KZ" w:eastAsia="ru-RU"/>
              </w:rPr>
              <w:t>:</w:t>
            </w:r>
            <w:r w:rsidRPr="00EE6B35">
              <w:rPr>
                <w:b/>
                <w:sz w:val="22"/>
                <w:szCs w:val="22"/>
                <w:lang w:val="kk-KZ" w:eastAsia="ru-RU"/>
              </w:rPr>
              <w:t xml:space="preserve"> </w:t>
            </w:r>
          </w:p>
          <w:p w14:paraId="24D2C542" w14:textId="77777777" w:rsidR="005E5432" w:rsidRPr="00EE6B35" w:rsidRDefault="005E5432" w:rsidP="00AF3AAF">
            <w:pPr>
              <w:pStyle w:val="af2"/>
              <w:rPr>
                <w:sz w:val="22"/>
                <w:szCs w:val="22"/>
                <w:lang w:val="kk-KZ" w:eastAsia="ru-RU"/>
              </w:rPr>
            </w:pPr>
            <w:r w:rsidRPr="00EE6B35">
              <w:rPr>
                <w:b/>
                <w:sz w:val="22"/>
                <w:szCs w:val="22"/>
                <w:lang w:val="kk-KZ" w:eastAsia="ru-RU"/>
              </w:rPr>
              <w:t xml:space="preserve">1) </w:t>
            </w:r>
            <w:r w:rsidRPr="00EE6B35">
              <w:rPr>
                <w:sz w:val="22"/>
                <w:szCs w:val="22"/>
                <w:lang w:val="kk-KZ" w:eastAsia="ru-RU"/>
              </w:rPr>
              <w:t>ПК подключённый к интернету;</w:t>
            </w:r>
          </w:p>
          <w:p w14:paraId="44E64886" w14:textId="77777777" w:rsidR="005E5432" w:rsidRPr="00EE6B35" w:rsidRDefault="005E5432" w:rsidP="005E5432">
            <w:pPr>
              <w:tabs>
                <w:tab w:val="left" w:pos="317"/>
              </w:tabs>
              <w:jc w:val="both"/>
              <w:rPr>
                <w:lang w:val="kk-KZ"/>
              </w:rPr>
            </w:pPr>
            <w:r w:rsidRPr="00EE6B35">
              <w:rPr>
                <w:b/>
                <w:lang w:val="kk-KZ" w:eastAsia="ru-RU"/>
              </w:rPr>
              <w:lastRenderedPageBreak/>
              <w:t xml:space="preserve">2) </w:t>
            </w:r>
            <w:r w:rsidRPr="00EE6B35">
              <w:rPr>
                <w:lang w:val="kk-KZ"/>
              </w:rPr>
              <w:t>лицензионную ОС – Windows 8.1 и выше (32/64 bit), MAC OS 10 и выше;</w:t>
            </w:r>
          </w:p>
          <w:p w14:paraId="51790476" w14:textId="77777777" w:rsidR="005E5432" w:rsidRPr="00EE6B35" w:rsidRDefault="00296032" w:rsidP="00AF3AAF">
            <w:pPr>
              <w:pStyle w:val="af2"/>
              <w:rPr>
                <w:b/>
                <w:sz w:val="22"/>
                <w:szCs w:val="22"/>
                <w:lang w:val="kk-KZ" w:eastAsia="ru-RU"/>
              </w:rPr>
            </w:pPr>
            <w:r w:rsidRPr="00EE6B35">
              <w:rPr>
                <w:b/>
                <w:sz w:val="22"/>
                <w:szCs w:val="22"/>
                <w:lang w:val="kk-KZ" w:eastAsia="ru-RU"/>
              </w:rPr>
              <w:t xml:space="preserve">3) </w:t>
            </w:r>
            <w:r w:rsidRPr="00EE6B35">
              <w:rPr>
                <w:sz w:val="22"/>
                <w:szCs w:val="22"/>
                <w:lang w:val="kk-KZ"/>
              </w:rPr>
              <w:t>программа «Java SUN»;</w:t>
            </w:r>
          </w:p>
          <w:p w14:paraId="2AACFD28" w14:textId="77777777" w:rsidR="005E5432" w:rsidRPr="00EE6B35" w:rsidRDefault="00296032" w:rsidP="00AF3AAF">
            <w:pPr>
              <w:pStyle w:val="af2"/>
              <w:rPr>
                <w:sz w:val="22"/>
                <w:szCs w:val="22"/>
                <w:lang w:val="kk-KZ" w:eastAsia="ru-RU"/>
              </w:rPr>
            </w:pPr>
            <w:r w:rsidRPr="00EE6B35">
              <w:rPr>
                <w:b/>
                <w:sz w:val="22"/>
                <w:szCs w:val="22"/>
                <w:lang w:val="kk-KZ" w:eastAsia="ru-RU"/>
              </w:rPr>
              <w:t xml:space="preserve">4) </w:t>
            </w:r>
            <w:r w:rsidRPr="00EE6B35">
              <w:rPr>
                <w:sz w:val="22"/>
                <w:szCs w:val="22"/>
                <w:lang w:val="kk-KZ" w:eastAsia="ru-RU"/>
              </w:rPr>
              <w:t>программа банка для регистрации в системе;</w:t>
            </w:r>
          </w:p>
          <w:p w14:paraId="4978BCA6" w14:textId="77777777" w:rsidR="005E5432" w:rsidRPr="00EE6B35" w:rsidRDefault="00296032" w:rsidP="00AF3AAF">
            <w:pPr>
              <w:pStyle w:val="af2"/>
              <w:rPr>
                <w:sz w:val="22"/>
                <w:szCs w:val="22"/>
                <w:lang w:val="kk-KZ" w:eastAsia="ru-RU"/>
              </w:rPr>
            </w:pPr>
            <w:r w:rsidRPr="00EE6B35">
              <w:rPr>
                <w:b/>
                <w:sz w:val="22"/>
                <w:szCs w:val="22"/>
                <w:lang w:val="kk-KZ" w:eastAsia="ru-RU"/>
              </w:rPr>
              <w:t xml:space="preserve">5) </w:t>
            </w:r>
            <w:r w:rsidRPr="00EE6B35">
              <w:rPr>
                <w:sz w:val="22"/>
                <w:szCs w:val="22"/>
                <w:lang w:val="kk-KZ" w:eastAsia="ru-RU"/>
              </w:rPr>
              <w:t>интернет-браузер – Google Chrome, Internet Explorer и выше, Mozilla Firefox, Opera, Safari;</w:t>
            </w:r>
          </w:p>
          <w:p w14:paraId="37EA1355" w14:textId="77777777" w:rsidR="00296032" w:rsidRPr="00EE6B35" w:rsidRDefault="00296032" w:rsidP="00AF3AAF">
            <w:pPr>
              <w:pStyle w:val="af2"/>
              <w:rPr>
                <w:sz w:val="22"/>
                <w:szCs w:val="22"/>
                <w:lang w:val="kk-KZ" w:eastAsia="ru-RU"/>
              </w:rPr>
            </w:pPr>
            <w:r w:rsidRPr="00EE6B35">
              <w:rPr>
                <w:b/>
                <w:sz w:val="22"/>
                <w:szCs w:val="22"/>
                <w:lang w:val="kk-KZ" w:eastAsia="ru-RU"/>
              </w:rPr>
              <w:t xml:space="preserve">6) </w:t>
            </w:r>
            <w:r w:rsidRPr="00EE6B35">
              <w:rPr>
                <w:sz w:val="22"/>
                <w:szCs w:val="22"/>
                <w:lang w:val="kk-KZ" w:eastAsia="ru-RU"/>
              </w:rPr>
              <w:t>лицензионная программа, осуществляющая защиту от компьютерных вирусов и иного ПО, содержащего вредоносный код.</w:t>
            </w:r>
          </w:p>
          <w:p w14:paraId="29F4745B" w14:textId="77777777" w:rsidR="00BB2426" w:rsidRPr="00EE6B35" w:rsidRDefault="00BB2426" w:rsidP="00AF3AAF">
            <w:pPr>
              <w:jc w:val="both"/>
              <w:rPr>
                <w:lang w:val="kk-KZ"/>
              </w:rPr>
            </w:pPr>
            <w:r w:rsidRPr="00EE6B35">
              <w:rPr>
                <w:b/>
                <w:bCs/>
                <w:lang w:val="kk-KZ"/>
              </w:rPr>
              <w:t xml:space="preserve">4.1.2. </w:t>
            </w:r>
            <w:r w:rsidR="008F2266" w:rsidRPr="00EE6B35">
              <w:rPr>
                <w:bCs/>
                <w:lang w:val="kk-KZ"/>
              </w:rPr>
              <w:t>д</w:t>
            </w:r>
            <w:r w:rsidRPr="00EE6B35">
              <w:rPr>
                <w:bCs/>
                <w:lang w:val="kk-KZ"/>
              </w:rPr>
              <w:t xml:space="preserve">ля </w:t>
            </w:r>
            <w:r w:rsidR="00296032" w:rsidRPr="00EE6B35">
              <w:rPr>
                <w:bCs/>
                <w:lang w:val="kk-KZ"/>
              </w:rPr>
              <w:t>веб-</w:t>
            </w:r>
            <w:r w:rsidRPr="00EE6B35">
              <w:rPr>
                <w:lang w:val="kk-KZ"/>
              </w:rPr>
              <w:t>версии «</w:t>
            </w:r>
            <w:r w:rsidR="00296032" w:rsidRPr="00EE6B35">
              <w:rPr>
                <w:lang w:val="kk-KZ"/>
              </w:rPr>
              <w:t>Light»</w:t>
            </w:r>
            <w:r w:rsidRPr="00EE6B35">
              <w:rPr>
                <w:lang w:val="kk-KZ"/>
              </w:rPr>
              <w:t>:</w:t>
            </w:r>
          </w:p>
          <w:p w14:paraId="22207DAF" w14:textId="77777777" w:rsidR="00937528" w:rsidRPr="00EE6B35" w:rsidRDefault="008F2266" w:rsidP="00AF3AAF">
            <w:pPr>
              <w:jc w:val="both"/>
              <w:rPr>
                <w:b/>
                <w:lang w:val="kk-KZ"/>
              </w:rPr>
            </w:pPr>
            <w:r w:rsidRPr="00EE6B35">
              <w:rPr>
                <w:b/>
                <w:lang w:val="kk-KZ"/>
              </w:rPr>
              <w:t xml:space="preserve">1) </w:t>
            </w:r>
            <w:r w:rsidR="00937528" w:rsidRPr="00EE6B35">
              <w:rPr>
                <w:lang w:val="kk-KZ" w:eastAsia="ru-RU"/>
              </w:rPr>
              <w:t>ПК подключённый к интернету;</w:t>
            </w:r>
          </w:p>
          <w:p w14:paraId="53826602" w14:textId="77777777" w:rsidR="00E60A3D" w:rsidRPr="00EE6B35" w:rsidRDefault="00937528" w:rsidP="001D1C83">
            <w:pPr>
              <w:tabs>
                <w:tab w:val="left" w:pos="317"/>
              </w:tabs>
              <w:jc w:val="both"/>
              <w:rPr>
                <w:lang w:val="kk-KZ"/>
              </w:rPr>
            </w:pPr>
            <w:r w:rsidRPr="00EE6B35">
              <w:rPr>
                <w:b/>
                <w:lang w:val="kk-KZ"/>
              </w:rPr>
              <w:t xml:space="preserve">2) </w:t>
            </w:r>
            <w:r w:rsidRPr="00EE6B35">
              <w:rPr>
                <w:lang w:val="kk-KZ"/>
              </w:rPr>
              <w:t>лицензионную ОС – Windows 8.1 и выше (32/64 bit), MAC OS 10 и выше</w:t>
            </w:r>
            <w:r w:rsidR="001D1C83" w:rsidRPr="00EE6B35">
              <w:rPr>
                <w:lang w:val="kk-KZ"/>
              </w:rPr>
              <w:t>;</w:t>
            </w:r>
          </w:p>
          <w:p w14:paraId="4C9046D9" w14:textId="77777777" w:rsidR="00E60A3D" w:rsidRPr="00EE6B35" w:rsidRDefault="001D1C83" w:rsidP="00AF3AAF">
            <w:pPr>
              <w:jc w:val="both"/>
              <w:rPr>
                <w:lang w:val="kk-KZ"/>
              </w:rPr>
            </w:pPr>
            <w:r w:rsidRPr="00EE6B35">
              <w:rPr>
                <w:b/>
                <w:lang w:val="kk-KZ"/>
              </w:rPr>
              <w:t>3</w:t>
            </w:r>
            <w:r w:rsidR="008F2266" w:rsidRPr="00EE6B35">
              <w:rPr>
                <w:b/>
                <w:lang w:val="kk-KZ"/>
              </w:rPr>
              <w:t xml:space="preserve">) </w:t>
            </w:r>
            <w:r w:rsidR="008F2266" w:rsidRPr="00EE6B35">
              <w:rPr>
                <w:lang w:val="kk-KZ"/>
              </w:rPr>
              <w:t>интернет-браузер – Google Chrome, Internet Explorer и выше, Mozilla Firefox, Opera, Safari.</w:t>
            </w:r>
          </w:p>
          <w:p w14:paraId="55FAD0CB" w14:textId="77777777" w:rsidR="00BB2426" w:rsidRPr="00EE6B35" w:rsidRDefault="00BB2426" w:rsidP="00AF3AAF">
            <w:pPr>
              <w:jc w:val="both"/>
              <w:rPr>
                <w:bCs/>
                <w:lang w:val="kk-KZ"/>
              </w:rPr>
            </w:pPr>
            <w:r w:rsidRPr="00EE6B35">
              <w:rPr>
                <w:b/>
                <w:bCs/>
                <w:lang w:val="kk-KZ"/>
              </w:rPr>
              <w:t>4.1.</w:t>
            </w:r>
            <w:r w:rsidR="008F2266" w:rsidRPr="00EE6B35">
              <w:rPr>
                <w:b/>
                <w:bCs/>
                <w:lang w:val="kk-KZ"/>
              </w:rPr>
              <w:t>3</w:t>
            </w:r>
            <w:r w:rsidRPr="00EE6B35">
              <w:rPr>
                <w:b/>
                <w:bCs/>
                <w:lang w:val="kk-KZ"/>
              </w:rPr>
              <w:t xml:space="preserve">. </w:t>
            </w:r>
            <w:r w:rsidR="008F2266" w:rsidRPr="00EE6B35">
              <w:rPr>
                <w:bCs/>
                <w:lang w:val="kk-KZ"/>
              </w:rPr>
              <w:t>д</w:t>
            </w:r>
            <w:r w:rsidRPr="00EE6B35">
              <w:rPr>
                <w:bCs/>
                <w:lang w:val="kk-KZ"/>
              </w:rPr>
              <w:t>ля мобильного приложения:</w:t>
            </w:r>
          </w:p>
          <w:p w14:paraId="1228CD0C" w14:textId="77777777" w:rsidR="008F2266" w:rsidRPr="00EE6B35" w:rsidRDefault="008F2266" w:rsidP="00AF3AAF">
            <w:pPr>
              <w:jc w:val="both"/>
              <w:rPr>
                <w:bCs/>
                <w:lang w:val="kk-KZ"/>
              </w:rPr>
            </w:pPr>
            <w:r w:rsidRPr="00EE6B35">
              <w:rPr>
                <w:b/>
                <w:bCs/>
                <w:lang w:val="kk-KZ"/>
              </w:rPr>
              <w:t>1)</w:t>
            </w:r>
            <w:r w:rsidRPr="00EE6B35">
              <w:rPr>
                <w:bCs/>
                <w:lang w:val="kk-KZ"/>
              </w:rPr>
              <w:t xml:space="preserve"> АУСС, подключённый к интернету;</w:t>
            </w:r>
          </w:p>
          <w:p w14:paraId="424EFBE8" w14:textId="77777777" w:rsidR="00937528" w:rsidRPr="00EE6B35" w:rsidRDefault="008F2266" w:rsidP="008F2266">
            <w:pPr>
              <w:jc w:val="both"/>
              <w:rPr>
                <w:bCs/>
                <w:lang w:val="kk-KZ"/>
              </w:rPr>
            </w:pPr>
            <w:r w:rsidRPr="00EE6B35">
              <w:rPr>
                <w:b/>
                <w:bCs/>
                <w:lang w:val="kk-KZ"/>
              </w:rPr>
              <w:t>2)</w:t>
            </w:r>
            <w:r w:rsidRPr="00EE6B35">
              <w:rPr>
                <w:bCs/>
                <w:lang w:val="kk-KZ"/>
              </w:rPr>
              <w:t xml:space="preserve"> </w:t>
            </w:r>
            <w:r w:rsidR="00937528" w:rsidRPr="00EE6B35">
              <w:rPr>
                <w:lang w:val="kk-KZ"/>
              </w:rPr>
              <w:t>лицензионное ОС – Android и iOS;</w:t>
            </w:r>
          </w:p>
          <w:p w14:paraId="6B22D61C" w14:textId="77777777" w:rsidR="008F2266" w:rsidRPr="00EE6B35" w:rsidRDefault="00937528" w:rsidP="008F2266">
            <w:pPr>
              <w:jc w:val="both"/>
              <w:rPr>
                <w:bCs/>
                <w:lang w:val="kk-KZ"/>
              </w:rPr>
            </w:pPr>
            <w:r w:rsidRPr="00EE6B35">
              <w:rPr>
                <w:b/>
                <w:bCs/>
                <w:lang w:val="kk-KZ"/>
              </w:rPr>
              <w:t>3)</w:t>
            </w:r>
            <w:r w:rsidRPr="00EE6B35">
              <w:rPr>
                <w:bCs/>
                <w:lang w:val="kk-KZ"/>
              </w:rPr>
              <w:t xml:space="preserve"> </w:t>
            </w:r>
            <w:r w:rsidR="008F2266" w:rsidRPr="00EE6B35">
              <w:rPr>
                <w:bCs/>
                <w:lang w:val="kk-KZ"/>
              </w:rPr>
              <w:t>нативное приложение банка.</w:t>
            </w:r>
          </w:p>
        </w:tc>
      </w:tr>
      <w:tr w:rsidR="00EE6B35" w:rsidRPr="00EE6B35" w14:paraId="5BD65B9F" w14:textId="77777777" w:rsidTr="00E80894">
        <w:tc>
          <w:tcPr>
            <w:tcW w:w="5104" w:type="dxa"/>
          </w:tcPr>
          <w:p w14:paraId="7BBA203D" w14:textId="77777777" w:rsidR="00BB2426" w:rsidRPr="00EE6B35" w:rsidRDefault="00C6158F" w:rsidP="00A25E13">
            <w:pPr>
              <w:jc w:val="both"/>
              <w:rPr>
                <w:lang w:val="kk-KZ"/>
              </w:rPr>
            </w:pPr>
            <w:r w:rsidRPr="00EE6B35">
              <w:rPr>
                <w:lang w:val="kk-KZ"/>
              </w:rPr>
              <w:lastRenderedPageBreak/>
              <w:t xml:space="preserve">4.2. Клиенттің «Standart» веб-нұсқасында операциялар жүргізу туралы нұсқаулары Банкке ЭЦҚ-мен және клиенттің ОТР-құрылғысымен расталған электрондық құжаттар түрінде электрондық тәсілмен беріледі. Клиент Банкке ЭЦҚ-мен куәландырылған құжаттарды қағаз </w:t>
            </w:r>
            <w:r w:rsidR="00A25E13" w:rsidRPr="00EE6B35">
              <w:rPr>
                <w:lang w:val="kk-KZ"/>
              </w:rPr>
              <w:t>тасымалдағыштағы</w:t>
            </w:r>
            <w:r w:rsidRPr="00EE6B35">
              <w:rPr>
                <w:lang w:val="kk-KZ"/>
              </w:rPr>
              <w:t xml:space="preserve"> куәландырылған құжаттармен тең пайдалану құқығын береді.</w:t>
            </w:r>
          </w:p>
        </w:tc>
        <w:tc>
          <w:tcPr>
            <w:tcW w:w="283" w:type="dxa"/>
          </w:tcPr>
          <w:p w14:paraId="2E73CD48" w14:textId="77777777" w:rsidR="00BB2426" w:rsidRPr="00EE6B35" w:rsidRDefault="00BB2426" w:rsidP="00AF3AAF">
            <w:pPr>
              <w:jc w:val="both"/>
              <w:rPr>
                <w:lang w:val="kk-KZ"/>
              </w:rPr>
            </w:pPr>
          </w:p>
        </w:tc>
        <w:tc>
          <w:tcPr>
            <w:tcW w:w="4960" w:type="dxa"/>
          </w:tcPr>
          <w:p w14:paraId="2B970638" w14:textId="77777777" w:rsidR="008F2266" w:rsidRPr="00EE6B35" w:rsidRDefault="00BB2426" w:rsidP="00AF3AAF">
            <w:pPr>
              <w:jc w:val="both"/>
              <w:rPr>
                <w:lang w:val="kk-KZ"/>
              </w:rPr>
            </w:pPr>
            <w:r w:rsidRPr="00EE6B35">
              <w:rPr>
                <w:b/>
                <w:lang w:val="kk-KZ"/>
              </w:rPr>
              <w:t>4.2.</w:t>
            </w:r>
            <w:r w:rsidRPr="00EE6B35">
              <w:rPr>
                <w:lang w:val="kk-KZ"/>
              </w:rPr>
              <w:t xml:space="preserve"> Указания </w:t>
            </w:r>
            <w:r w:rsidR="008F2266" w:rsidRPr="00EE6B35">
              <w:rPr>
                <w:lang w:val="kk-KZ"/>
              </w:rPr>
              <w:t>к</w:t>
            </w:r>
            <w:r w:rsidRPr="00EE6B35">
              <w:rPr>
                <w:lang w:val="kk-KZ"/>
              </w:rPr>
              <w:t xml:space="preserve">лиента о проведении операций в </w:t>
            </w:r>
            <w:r w:rsidR="008F2266" w:rsidRPr="00EE6B35">
              <w:rPr>
                <w:lang w:val="kk-KZ"/>
              </w:rPr>
              <w:t>веб-</w:t>
            </w:r>
            <w:r w:rsidRPr="00EE6B35">
              <w:rPr>
                <w:lang w:val="kk-KZ"/>
              </w:rPr>
              <w:t xml:space="preserve">версии </w:t>
            </w:r>
            <w:r w:rsidR="006B434D" w:rsidRPr="00EE6B35">
              <w:rPr>
                <w:lang w:val="kk-KZ"/>
              </w:rPr>
              <w:t>«Standart»</w:t>
            </w:r>
            <w:r w:rsidRPr="00EE6B35">
              <w:rPr>
                <w:lang w:val="kk-KZ"/>
              </w:rPr>
              <w:t xml:space="preserve"> передаются в </w:t>
            </w:r>
            <w:r w:rsidR="006B434D" w:rsidRPr="00EE6B35">
              <w:rPr>
                <w:lang w:val="kk-KZ"/>
              </w:rPr>
              <w:t>б</w:t>
            </w:r>
            <w:r w:rsidRPr="00EE6B35">
              <w:rPr>
                <w:lang w:val="kk-KZ"/>
              </w:rPr>
              <w:t xml:space="preserve">анк электронным способом в виде </w:t>
            </w:r>
            <w:r w:rsidR="006B434D" w:rsidRPr="00EE6B35">
              <w:rPr>
                <w:lang w:val="kk-KZ"/>
              </w:rPr>
              <w:t>э</w:t>
            </w:r>
            <w:r w:rsidRPr="00EE6B35">
              <w:rPr>
                <w:lang w:val="kk-KZ"/>
              </w:rPr>
              <w:t>лектронных документов, подтвержденных ЭЦП и ОТР-</w:t>
            </w:r>
            <w:r w:rsidR="006B434D" w:rsidRPr="00EE6B35">
              <w:rPr>
                <w:lang w:val="kk-KZ"/>
              </w:rPr>
              <w:t>устройством</w:t>
            </w:r>
            <w:r w:rsidRPr="00EE6B35">
              <w:rPr>
                <w:lang w:val="kk-KZ"/>
              </w:rPr>
              <w:t xml:space="preserve"> </w:t>
            </w:r>
            <w:r w:rsidR="006B434D" w:rsidRPr="00EE6B35">
              <w:rPr>
                <w:lang w:val="kk-KZ"/>
              </w:rPr>
              <w:t>к</w:t>
            </w:r>
            <w:r w:rsidRPr="00EE6B35">
              <w:rPr>
                <w:lang w:val="kk-KZ"/>
              </w:rPr>
              <w:t xml:space="preserve">лиента. Клиент предоставляет </w:t>
            </w:r>
            <w:r w:rsidR="006B434D" w:rsidRPr="00EE6B35">
              <w:rPr>
                <w:lang w:val="kk-KZ"/>
              </w:rPr>
              <w:t>б</w:t>
            </w:r>
            <w:r w:rsidRPr="00EE6B35">
              <w:rPr>
                <w:lang w:val="kk-KZ"/>
              </w:rPr>
              <w:t>анку право использовать документы, заверенные ЭЦП наравне с заверенными документами на бумажном носителе.</w:t>
            </w:r>
          </w:p>
        </w:tc>
      </w:tr>
      <w:tr w:rsidR="00EE6B35" w:rsidRPr="00EE6B35" w14:paraId="2C6F9D86" w14:textId="77777777" w:rsidTr="00E80894">
        <w:tc>
          <w:tcPr>
            <w:tcW w:w="5104" w:type="dxa"/>
          </w:tcPr>
          <w:p w14:paraId="4985D554" w14:textId="77777777" w:rsidR="00BB2426" w:rsidRPr="00EE6B35" w:rsidRDefault="00A25E13" w:rsidP="00A25E13">
            <w:pPr>
              <w:jc w:val="both"/>
              <w:rPr>
                <w:lang w:val="kk-KZ"/>
              </w:rPr>
            </w:pPr>
            <w:r w:rsidRPr="00EE6B35">
              <w:rPr>
                <w:lang w:val="kk-KZ"/>
              </w:rPr>
              <w:t>4.3. Шарт</w:t>
            </w:r>
            <w:r w:rsidR="00174D3F" w:rsidRPr="00EE6B35">
              <w:rPr>
                <w:lang w:val="kk-KZ"/>
              </w:rPr>
              <w:t>қа жасалған өтініште</w:t>
            </w:r>
            <w:r w:rsidRPr="00EE6B35">
              <w:rPr>
                <w:lang w:val="kk-KZ"/>
              </w:rPr>
              <w:t xml:space="preserve"> көрсетілген кілт</w:t>
            </w:r>
            <w:r w:rsidR="00174D3F" w:rsidRPr="00EE6B35">
              <w:rPr>
                <w:lang w:val="kk-KZ"/>
              </w:rPr>
              <w:t>ті</w:t>
            </w:r>
            <w:r w:rsidRPr="00EE6B35">
              <w:rPr>
                <w:lang w:val="kk-KZ"/>
              </w:rPr>
              <w:t xml:space="preserve"> тасымалдағыш</w:t>
            </w:r>
            <w:r w:rsidR="00174D3F" w:rsidRPr="00EE6B35">
              <w:rPr>
                <w:lang w:val="kk-KZ"/>
              </w:rPr>
              <w:t>та</w:t>
            </w:r>
            <w:r w:rsidRPr="00EE6B35">
              <w:rPr>
                <w:lang w:val="kk-KZ"/>
              </w:rPr>
              <w:t xml:space="preserve"> клиенттің жеке кілті бар файл бар. Кілт</w:t>
            </w:r>
            <w:r w:rsidR="00174D3F" w:rsidRPr="00EE6B35">
              <w:rPr>
                <w:lang w:val="kk-KZ"/>
              </w:rPr>
              <w:t>ті</w:t>
            </w:r>
            <w:r w:rsidRPr="00EE6B35">
              <w:rPr>
                <w:lang w:val="kk-KZ"/>
              </w:rPr>
              <w:t xml:space="preserve"> тасымалдағыш</w:t>
            </w:r>
            <w:r w:rsidR="00174D3F" w:rsidRPr="00EE6B35">
              <w:rPr>
                <w:lang w:val="kk-KZ"/>
              </w:rPr>
              <w:t>т</w:t>
            </w:r>
            <w:r w:rsidRPr="00EE6B35">
              <w:rPr>
                <w:lang w:val="kk-KZ"/>
              </w:rPr>
              <w:t xml:space="preserve">ағы ақпарат және кілтке </w:t>
            </w:r>
            <w:r w:rsidR="00174D3F" w:rsidRPr="00EE6B35">
              <w:rPr>
                <w:lang w:val="kk-KZ"/>
              </w:rPr>
              <w:t>қол жеткізу</w:t>
            </w:r>
            <w:r w:rsidRPr="00EE6B35">
              <w:rPr>
                <w:lang w:val="kk-KZ"/>
              </w:rPr>
              <w:t xml:space="preserve"> паролі конфиденциалды болып табылады.</w:t>
            </w:r>
          </w:p>
        </w:tc>
        <w:tc>
          <w:tcPr>
            <w:tcW w:w="283" w:type="dxa"/>
          </w:tcPr>
          <w:p w14:paraId="2E55C6F1" w14:textId="77777777" w:rsidR="00BB2426" w:rsidRPr="00EE6B35" w:rsidRDefault="00BB2426" w:rsidP="00AF3AAF">
            <w:pPr>
              <w:jc w:val="both"/>
              <w:rPr>
                <w:lang w:val="kk-KZ"/>
              </w:rPr>
            </w:pPr>
          </w:p>
        </w:tc>
        <w:tc>
          <w:tcPr>
            <w:tcW w:w="4960" w:type="dxa"/>
          </w:tcPr>
          <w:p w14:paraId="2BBDD3B5" w14:textId="77777777" w:rsidR="006B434D" w:rsidRPr="00EE6B35" w:rsidRDefault="00BB2426" w:rsidP="0079222F">
            <w:pPr>
              <w:jc w:val="both"/>
              <w:rPr>
                <w:lang w:val="kk-KZ"/>
              </w:rPr>
            </w:pPr>
            <w:r w:rsidRPr="00EE6B35">
              <w:rPr>
                <w:b/>
                <w:lang w:val="kk-KZ"/>
              </w:rPr>
              <w:t>4.3.</w:t>
            </w:r>
            <w:r w:rsidRPr="00EE6B35">
              <w:rPr>
                <w:lang w:val="kk-KZ"/>
              </w:rPr>
              <w:t xml:space="preserve"> Носитель ключа, указанный в </w:t>
            </w:r>
            <w:r w:rsidR="0079222F" w:rsidRPr="00EE6B35">
              <w:rPr>
                <w:lang w:val="kk-KZ"/>
              </w:rPr>
              <w:t>заявлении</w:t>
            </w:r>
            <w:r w:rsidR="006B434D" w:rsidRPr="00EE6B35">
              <w:rPr>
                <w:lang w:val="kk-KZ"/>
              </w:rPr>
              <w:t xml:space="preserve"> </w:t>
            </w:r>
            <w:r w:rsidRPr="00EE6B35">
              <w:rPr>
                <w:lang w:val="kk-KZ"/>
              </w:rPr>
              <w:t xml:space="preserve">к </w:t>
            </w:r>
            <w:r w:rsidR="006B434D" w:rsidRPr="00EE6B35">
              <w:rPr>
                <w:lang w:val="kk-KZ"/>
              </w:rPr>
              <w:t>д</w:t>
            </w:r>
            <w:r w:rsidRPr="00EE6B35">
              <w:rPr>
                <w:lang w:val="kk-KZ"/>
              </w:rPr>
              <w:t>оговору, соде</w:t>
            </w:r>
            <w:r w:rsidR="006B434D" w:rsidRPr="00EE6B35">
              <w:rPr>
                <w:lang w:val="kk-KZ"/>
              </w:rPr>
              <w:t>ржит файл с собственным ключом к</w:t>
            </w:r>
            <w:r w:rsidRPr="00EE6B35">
              <w:rPr>
                <w:lang w:val="kk-KZ"/>
              </w:rPr>
              <w:t xml:space="preserve">лиента. Информация на </w:t>
            </w:r>
            <w:r w:rsidR="006B434D" w:rsidRPr="00EE6B35">
              <w:rPr>
                <w:lang w:val="kk-KZ"/>
              </w:rPr>
              <w:t>н</w:t>
            </w:r>
            <w:r w:rsidRPr="00EE6B35">
              <w:rPr>
                <w:lang w:val="kk-KZ"/>
              </w:rPr>
              <w:t>осителе ключа и пароль на доступ к ключу являются конфиденциальными.</w:t>
            </w:r>
          </w:p>
        </w:tc>
      </w:tr>
      <w:tr w:rsidR="00EE6B35" w:rsidRPr="00EE6B35" w14:paraId="605114A9" w14:textId="77777777" w:rsidTr="00E80894">
        <w:tc>
          <w:tcPr>
            <w:tcW w:w="5104" w:type="dxa"/>
          </w:tcPr>
          <w:p w14:paraId="50FADE31" w14:textId="77777777" w:rsidR="00BB2426" w:rsidRPr="00EE6B35" w:rsidRDefault="00A25E13" w:rsidP="00A25E13">
            <w:pPr>
              <w:jc w:val="both"/>
              <w:rPr>
                <w:lang w:val="kk-KZ"/>
              </w:rPr>
            </w:pPr>
            <w:r w:rsidRPr="00EE6B35">
              <w:rPr>
                <w:lang w:val="kk-KZ"/>
              </w:rPr>
              <w:t>4.4. Клиенттің кілтіне кіру парольмен қорғалған, оны клиент жүйеде «Көмек» бөлімінде орналасқан пайдаланушы нұсқаулығына сәйкес өз бетінше өзгерте алады.</w:t>
            </w:r>
          </w:p>
        </w:tc>
        <w:tc>
          <w:tcPr>
            <w:tcW w:w="283" w:type="dxa"/>
          </w:tcPr>
          <w:p w14:paraId="432AE6B3" w14:textId="77777777" w:rsidR="00BB2426" w:rsidRPr="00EE6B35" w:rsidRDefault="00BB2426" w:rsidP="00AF3AAF">
            <w:pPr>
              <w:jc w:val="both"/>
              <w:rPr>
                <w:lang w:val="kk-KZ"/>
              </w:rPr>
            </w:pPr>
          </w:p>
        </w:tc>
        <w:tc>
          <w:tcPr>
            <w:tcW w:w="4960" w:type="dxa"/>
          </w:tcPr>
          <w:p w14:paraId="5FE14641" w14:textId="77777777" w:rsidR="00EF4061" w:rsidRPr="00EE6B35" w:rsidRDefault="00BB2426" w:rsidP="00AF3AAF">
            <w:pPr>
              <w:jc w:val="both"/>
              <w:rPr>
                <w:lang w:val="kk-KZ"/>
              </w:rPr>
            </w:pPr>
            <w:r w:rsidRPr="00EE6B35">
              <w:rPr>
                <w:b/>
                <w:lang w:val="kk-KZ"/>
              </w:rPr>
              <w:t>4.4.</w:t>
            </w:r>
            <w:r w:rsidRPr="00EE6B35">
              <w:rPr>
                <w:lang w:val="kk-KZ"/>
              </w:rPr>
              <w:t xml:space="preserve"> Доступ к ключу </w:t>
            </w:r>
            <w:r w:rsidR="00EF4061" w:rsidRPr="00EE6B35">
              <w:rPr>
                <w:lang w:val="kk-KZ"/>
              </w:rPr>
              <w:t>к</w:t>
            </w:r>
            <w:r w:rsidRPr="00EE6B35">
              <w:rPr>
                <w:lang w:val="kk-KZ"/>
              </w:rPr>
              <w:t>лиента защищ</w:t>
            </w:r>
            <w:r w:rsidR="00EF4061" w:rsidRPr="00EE6B35">
              <w:rPr>
                <w:lang w:val="kk-KZ"/>
              </w:rPr>
              <w:t>ё</w:t>
            </w:r>
            <w:r w:rsidRPr="00EE6B35">
              <w:rPr>
                <w:lang w:val="kk-KZ"/>
              </w:rPr>
              <w:t xml:space="preserve">н паролем, который может изменяться </w:t>
            </w:r>
            <w:r w:rsidR="00EF4061" w:rsidRPr="00EE6B35">
              <w:rPr>
                <w:lang w:val="kk-KZ"/>
              </w:rPr>
              <w:t>к</w:t>
            </w:r>
            <w:r w:rsidRPr="00EE6B35">
              <w:rPr>
                <w:lang w:val="kk-KZ"/>
              </w:rPr>
              <w:t xml:space="preserve">лиентом самостоятельно в соответствии с </w:t>
            </w:r>
            <w:r w:rsidR="00EF4061" w:rsidRPr="00EE6B35">
              <w:rPr>
                <w:lang w:val="kk-KZ"/>
              </w:rPr>
              <w:t>р</w:t>
            </w:r>
            <w:r w:rsidRPr="00EE6B35">
              <w:rPr>
                <w:lang w:val="kk-KZ"/>
              </w:rPr>
              <w:t xml:space="preserve">уководством пользователя, размещенном в </w:t>
            </w:r>
            <w:r w:rsidR="00EF4061" w:rsidRPr="00EE6B35">
              <w:rPr>
                <w:lang w:val="kk-KZ"/>
              </w:rPr>
              <w:t>с</w:t>
            </w:r>
            <w:r w:rsidRPr="00EE6B35">
              <w:rPr>
                <w:lang w:val="kk-KZ"/>
              </w:rPr>
              <w:t>истеме в разделе «Помощь».</w:t>
            </w:r>
          </w:p>
        </w:tc>
      </w:tr>
      <w:tr w:rsidR="00EE6B35" w:rsidRPr="00EE6B35" w14:paraId="65B6364E" w14:textId="77777777" w:rsidTr="00E80894">
        <w:tc>
          <w:tcPr>
            <w:tcW w:w="5104" w:type="dxa"/>
          </w:tcPr>
          <w:p w14:paraId="21928A90" w14:textId="77777777" w:rsidR="00BB2426" w:rsidRPr="00EE6B35" w:rsidRDefault="00A25E13" w:rsidP="00A25E13">
            <w:pPr>
              <w:jc w:val="both"/>
              <w:rPr>
                <w:lang w:val="kk-KZ"/>
              </w:rPr>
            </w:pPr>
            <w:r w:rsidRPr="00EE6B35">
              <w:rPr>
                <w:lang w:val="kk-KZ"/>
              </w:rPr>
              <w:t>4.5. Клиенттің ақпаратты кілт тасымалдағышында өзгертуіне жол берілмейді.</w:t>
            </w:r>
          </w:p>
        </w:tc>
        <w:tc>
          <w:tcPr>
            <w:tcW w:w="283" w:type="dxa"/>
          </w:tcPr>
          <w:p w14:paraId="0DDA70C3" w14:textId="77777777" w:rsidR="00BB2426" w:rsidRPr="00EE6B35" w:rsidRDefault="00BB2426" w:rsidP="00AF3AAF">
            <w:pPr>
              <w:jc w:val="both"/>
              <w:rPr>
                <w:lang w:val="kk-KZ"/>
              </w:rPr>
            </w:pPr>
          </w:p>
        </w:tc>
        <w:tc>
          <w:tcPr>
            <w:tcW w:w="4960" w:type="dxa"/>
          </w:tcPr>
          <w:p w14:paraId="10249008" w14:textId="77777777" w:rsidR="00EF4061" w:rsidRPr="00EE6B35" w:rsidRDefault="00BB2426" w:rsidP="00AF3AAF">
            <w:pPr>
              <w:jc w:val="both"/>
              <w:rPr>
                <w:lang w:val="kk-KZ"/>
              </w:rPr>
            </w:pPr>
            <w:r w:rsidRPr="00EE6B35">
              <w:rPr>
                <w:b/>
                <w:lang w:val="kk-KZ"/>
              </w:rPr>
              <w:t>4.5.</w:t>
            </w:r>
            <w:r w:rsidRPr="00EE6B35">
              <w:rPr>
                <w:lang w:val="kk-KZ"/>
              </w:rPr>
              <w:t xml:space="preserve"> Изменение информации </w:t>
            </w:r>
            <w:r w:rsidR="00EF4061" w:rsidRPr="00EE6B35">
              <w:rPr>
                <w:lang w:val="kk-KZ"/>
              </w:rPr>
              <w:t>к</w:t>
            </w:r>
            <w:r w:rsidRPr="00EE6B35">
              <w:rPr>
                <w:lang w:val="kk-KZ"/>
              </w:rPr>
              <w:t xml:space="preserve">лиентом на </w:t>
            </w:r>
            <w:r w:rsidR="00EF4061" w:rsidRPr="00EE6B35">
              <w:rPr>
                <w:lang w:val="kk-KZ"/>
              </w:rPr>
              <w:t>н</w:t>
            </w:r>
            <w:r w:rsidRPr="00EE6B35">
              <w:rPr>
                <w:lang w:val="kk-KZ"/>
              </w:rPr>
              <w:t>осителе ключа недопустимо.</w:t>
            </w:r>
          </w:p>
        </w:tc>
      </w:tr>
      <w:tr w:rsidR="00EE6B35" w:rsidRPr="00EE6B35" w14:paraId="563B460D" w14:textId="77777777" w:rsidTr="00E80894">
        <w:tc>
          <w:tcPr>
            <w:tcW w:w="5104" w:type="dxa"/>
          </w:tcPr>
          <w:p w14:paraId="1A4E3F68" w14:textId="77777777" w:rsidR="00BB2426" w:rsidRPr="00EE6B35" w:rsidRDefault="001C10C1" w:rsidP="001C10C1">
            <w:pPr>
              <w:jc w:val="both"/>
              <w:rPr>
                <w:lang w:val="kk-KZ"/>
              </w:rPr>
            </w:pPr>
            <w:r w:rsidRPr="00EE6B35">
              <w:rPr>
                <w:lang w:val="kk-KZ"/>
              </w:rPr>
              <w:t>4.6. Клиент Банктің клиенттің ЭЦҚ жабық кілтімен куәландырылған электрондық құжаттарды алуы клиенттің заңды түрде қолымен расталған қағаз тасымалағыштағы құжаттарды алуымен бірдей екенін мойындайды. Тараптардың электрондық құжаттармен алмасуы пайдаланушы нұсқаулығына сәйкес жүргізіледі.</w:t>
            </w:r>
          </w:p>
          <w:p w14:paraId="46E32FEE" w14:textId="77777777" w:rsidR="001C10C1" w:rsidRPr="00EE6B35" w:rsidRDefault="001C10C1" w:rsidP="00515A2D">
            <w:pPr>
              <w:jc w:val="both"/>
              <w:rPr>
                <w:lang w:val="kk-KZ"/>
              </w:rPr>
            </w:pPr>
            <w:r w:rsidRPr="00EE6B35">
              <w:rPr>
                <w:lang w:val="kk-KZ"/>
              </w:rPr>
              <w:t>4.7. Клиент ағымдағы валюталау күнімен шы</w:t>
            </w:r>
            <w:r w:rsidR="00515A2D" w:rsidRPr="00EE6B35">
              <w:rPr>
                <w:lang w:val="kk-KZ"/>
              </w:rPr>
              <w:t xml:space="preserve">ғыс электрондық құжаттарды Нұр-Сұлтан қаласының </w:t>
            </w:r>
            <w:r w:rsidRPr="00EE6B35">
              <w:rPr>
                <w:lang w:val="kk-KZ"/>
              </w:rPr>
              <w:t xml:space="preserve">уақытымен </w:t>
            </w:r>
            <w:r w:rsidR="00515A2D" w:rsidRPr="00EE6B35">
              <w:rPr>
                <w:lang w:val="kk-KZ"/>
              </w:rPr>
              <w:t>сағат 00:01-ден сағат 18:30-ға дейін Б</w:t>
            </w:r>
            <w:r w:rsidRPr="00EE6B35">
              <w:rPr>
                <w:lang w:val="kk-KZ"/>
              </w:rPr>
              <w:t>анктің ағымдағы операциялық күнімен жібер</w:t>
            </w:r>
            <w:r w:rsidR="00515A2D" w:rsidRPr="00EE6B35">
              <w:rPr>
                <w:lang w:val="kk-KZ"/>
              </w:rPr>
              <w:t>е алады және мұндай құжаттарды Б</w:t>
            </w:r>
            <w:r w:rsidRPr="00EE6B35">
              <w:rPr>
                <w:lang w:val="kk-KZ"/>
              </w:rPr>
              <w:t>анк осы ағымдағы операциялық күн</w:t>
            </w:r>
            <w:r w:rsidR="00515A2D" w:rsidRPr="00EE6B35">
              <w:rPr>
                <w:lang w:val="kk-KZ"/>
              </w:rPr>
              <w:t>і Нұр-С</w:t>
            </w:r>
            <w:r w:rsidRPr="00EE6B35">
              <w:rPr>
                <w:lang w:val="kk-KZ"/>
              </w:rPr>
              <w:t xml:space="preserve">ұлтан </w:t>
            </w:r>
            <w:r w:rsidR="00515A2D" w:rsidRPr="00EE6B35">
              <w:rPr>
                <w:lang w:val="kk-KZ"/>
              </w:rPr>
              <w:t xml:space="preserve">қаласының </w:t>
            </w:r>
            <w:r w:rsidRPr="00EE6B35">
              <w:rPr>
                <w:lang w:val="kk-KZ"/>
              </w:rPr>
              <w:t xml:space="preserve">уақытымен </w:t>
            </w:r>
            <w:r w:rsidR="00515A2D" w:rsidRPr="00EE6B35">
              <w:rPr>
                <w:lang w:val="kk-KZ"/>
              </w:rPr>
              <w:t xml:space="preserve">сағат </w:t>
            </w:r>
            <w:r w:rsidRPr="00EE6B35">
              <w:rPr>
                <w:lang w:val="kk-KZ"/>
              </w:rPr>
              <w:t>19:00-ге дейін өңдейді.</w:t>
            </w:r>
          </w:p>
          <w:p w14:paraId="14B28B50" w14:textId="77777777" w:rsidR="005F72CF" w:rsidRPr="00EE6B35" w:rsidRDefault="005F72CF" w:rsidP="00515A2D">
            <w:pPr>
              <w:jc w:val="both"/>
              <w:rPr>
                <w:lang w:val="kk-KZ"/>
              </w:rPr>
            </w:pPr>
            <w:r w:rsidRPr="00EE6B35">
              <w:rPr>
                <w:lang w:val="kk-KZ"/>
              </w:rPr>
              <w:t>4.8. Клиент болашақ валюталау күнімен Банк желісінің ішінде электрондық құжаттарды және болашақ валюталау күнімен шығыс электрондық құжаттарды тәулік бойы жібере алады. Мұндай төлемдерді Банк валюталау күні басталған күні өңдейтін болады.</w:t>
            </w:r>
          </w:p>
        </w:tc>
        <w:tc>
          <w:tcPr>
            <w:tcW w:w="283" w:type="dxa"/>
          </w:tcPr>
          <w:p w14:paraId="20974B57" w14:textId="77777777" w:rsidR="00BB2426" w:rsidRPr="00EE6B35" w:rsidRDefault="00BB2426" w:rsidP="00AF3AAF">
            <w:pPr>
              <w:jc w:val="both"/>
              <w:rPr>
                <w:lang w:val="kk-KZ"/>
              </w:rPr>
            </w:pPr>
          </w:p>
        </w:tc>
        <w:tc>
          <w:tcPr>
            <w:tcW w:w="4960" w:type="dxa"/>
          </w:tcPr>
          <w:p w14:paraId="673202D3" w14:textId="77777777" w:rsidR="00EF4061" w:rsidRPr="00EE6B35" w:rsidRDefault="00BB2426" w:rsidP="00AF3AAF">
            <w:pPr>
              <w:pStyle w:val="af2"/>
              <w:rPr>
                <w:sz w:val="22"/>
                <w:szCs w:val="22"/>
                <w:lang w:val="kk-KZ" w:eastAsia="ru-RU"/>
              </w:rPr>
            </w:pPr>
            <w:r w:rsidRPr="00EE6B35">
              <w:rPr>
                <w:b/>
                <w:sz w:val="22"/>
                <w:szCs w:val="22"/>
                <w:lang w:val="kk-KZ" w:eastAsia="ru-RU"/>
              </w:rPr>
              <w:t>4.6.</w:t>
            </w:r>
            <w:r w:rsidRPr="00EE6B35">
              <w:rPr>
                <w:sz w:val="22"/>
                <w:szCs w:val="22"/>
                <w:lang w:val="kk-KZ" w:eastAsia="ru-RU"/>
              </w:rPr>
              <w:t xml:space="preserve"> Клиент призна</w:t>
            </w:r>
            <w:r w:rsidR="00EF4061" w:rsidRPr="00EE6B35">
              <w:rPr>
                <w:sz w:val="22"/>
                <w:szCs w:val="22"/>
                <w:lang w:val="kk-KZ" w:eastAsia="ru-RU"/>
              </w:rPr>
              <w:t>ё</w:t>
            </w:r>
            <w:r w:rsidRPr="00EE6B35">
              <w:rPr>
                <w:sz w:val="22"/>
                <w:szCs w:val="22"/>
                <w:lang w:val="kk-KZ" w:eastAsia="ru-RU"/>
              </w:rPr>
              <w:t xml:space="preserve">т, что получение </w:t>
            </w:r>
            <w:r w:rsidR="00EF4061" w:rsidRPr="00EE6B35">
              <w:rPr>
                <w:sz w:val="22"/>
                <w:szCs w:val="22"/>
                <w:lang w:val="kk-KZ" w:eastAsia="ru-RU"/>
              </w:rPr>
              <w:t>б</w:t>
            </w:r>
            <w:r w:rsidRPr="00EE6B35">
              <w:rPr>
                <w:sz w:val="22"/>
                <w:szCs w:val="22"/>
                <w:lang w:val="kk-KZ" w:eastAsia="ru-RU"/>
              </w:rPr>
              <w:t xml:space="preserve">анком </w:t>
            </w:r>
            <w:r w:rsidR="00EF4061" w:rsidRPr="00EE6B35">
              <w:rPr>
                <w:sz w:val="22"/>
                <w:szCs w:val="22"/>
                <w:lang w:val="kk-KZ" w:eastAsia="ru-RU"/>
              </w:rPr>
              <w:t>электронных документов</w:t>
            </w:r>
            <w:r w:rsidRPr="00EE6B35">
              <w:rPr>
                <w:sz w:val="22"/>
                <w:szCs w:val="22"/>
                <w:lang w:val="kk-KZ" w:eastAsia="ru-RU"/>
              </w:rPr>
              <w:t xml:space="preserve">, заверенных закрытым ключом ЭЦП </w:t>
            </w:r>
            <w:r w:rsidR="00EF4061" w:rsidRPr="00EE6B35">
              <w:rPr>
                <w:sz w:val="22"/>
                <w:szCs w:val="22"/>
                <w:lang w:val="kk-KZ" w:eastAsia="ru-RU"/>
              </w:rPr>
              <w:t>к</w:t>
            </w:r>
            <w:r w:rsidRPr="00EE6B35">
              <w:rPr>
                <w:sz w:val="22"/>
                <w:szCs w:val="22"/>
                <w:lang w:val="kk-KZ" w:eastAsia="ru-RU"/>
              </w:rPr>
              <w:t xml:space="preserve">лиента, юридически эквивалентно получению документов на бумажном носителе, заверенных подписью </w:t>
            </w:r>
            <w:r w:rsidR="00EF4061" w:rsidRPr="00EE6B35">
              <w:rPr>
                <w:sz w:val="22"/>
                <w:szCs w:val="22"/>
                <w:lang w:val="kk-KZ" w:eastAsia="ru-RU"/>
              </w:rPr>
              <w:t>к</w:t>
            </w:r>
            <w:r w:rsidRPr="00EE6B35">
              <w:rPr>
                <w:sz w:val="22"/>
                <w:szCs w:val="22"/>
                <w:lang w:val="kk-KZ" w:eastAsia="ru-RU"/>
              </w:rPr>
              <w:t xml:space="preserve">лиента. Обмен </w:t>
            </w:r>
            <w:r w:rsidR="00EF4061" w:rsidRPr="00EE6B35">
              <w:rPr>
                <w:sz w:val="22"/>
                <w:szCs w:val="22"/>
                <w:lang w:val="kk-KZ" w:eastAsia="ru-RU"/>
              </w:rPr>
              <w:t>с</w:t>
            </w:r>
            <w:r w:rsidRPr="00EE6B35">
              <w:rPr>
                <w:sz w:val="22"/>
                <w:szCs w:val="22"/>
                <w:lang w:val="kk-KZ" w:eastAsia="ru-RU"/>
              </w:rPr>
              <w:t xml:space="preserve">торонами электронными документами производится в соответствии с </w:t>
            </w:r>
            <w:r w:rsidR="00EF4061" w:rsidRPr="00EE6B35">
              <w:rPr>
                <w:sz w:val="22"/>
                <w:szCs w:val="22"/>
                <w:lang w:val="kk-KZ" w:eastAsia="ru-RU"/>
              </w:rPr>
              <w:t>р</w:t>
            </w:r>
            <w:r w:rsidRPr="00EE6B35">
              <w:rPr>
                <w:sz w:val="22"/>
                <w:szCs w:val="22"/>
                <w:lang w:val="kk-KZ" w:eastAsia="ru-RU"/>
              </w:rPr>
              <w:t>уководством польз</w:t>
            </w:r>
            <w:r w:rsidR="000F57DA" w:rsidRPr="00EE6B35">
              <w:rPr>
                <w:sz w:val="22"/>
                <w:szCs w:val="22"/>
                <w:lang w:val="kk-KZ" w:eastAsia="ru-RU"/>
              </w:rPr>
              <w:t xml:space="preserve">ователя. </w:t>
            </w:r>
          </w:p>
          <w:p w14:paraId="04A337AA" w14:textId="77777777" w:rsidR="00BB2426" w:rsidRPr="00EE6B35" w:rsidRDefault="00BB2426" w:rsidP="00AF3AAF">
            <w:pPr>
              <w:pStyle w:val="af2"/>
              <w:rPr>
                <w:sz w:val="22"/>
                <w:szCs w:val="22"/>
                <w:lang w:val="kk-KZ" w:eastAsia="ru-RU"/>
              </w:rPr>
            </w:pPr>
            <w:r w:rsidRPr="00EE6B35">
              <w:rPr>
                <w:b/>
                <w:sz w:val="22"/>
                <w:szCs w:val="22"/>
                <w:lang w:val="kk-KZ" w:eastAsia="ru-RU"/>
              </w:rPr>
              <w:t>4.7.</w:t>
            </w:r>
            <w:r w:rsidRPr="00EE6B35">
              <w:rPr>
                <w:sz w:val="22"/>
                <w:szCs w:val="22"/>
                <w:lang w:val="kk-KZ" w:eastAsia="ru-RU"/>
              </w:rPr>
              <w:t xml:space="preserve"> Исходящие электронные документы с текущей датой валютирования </w:t>
            </w:r>
            <w:r w:rsidR="00EF4061" w:rsidRPr="00EE6B35">
              <w:rPr>
                <w:sz w:val="22"/>
                <w:szCs w:val="22"/>
                <w:lang w:val="kk-KZ" w:eastAsia="ru-RU"/>
              </w:rPr>
              <w:t>к</w:t>
            </w:r>
            <w:r w:rsidRPr="00EE6B35">
              <w:rPr>
                <w:sz w:val="22"/>
                <w:szCs w:val="22"/>
                <w:lang w:val="kk-KZ" w:eastAsia="ru-RU"/>
              </w:rPr>
              <w:t xml:space="preserve">лиент может отправлять с 00:01 до 18:30 по времени </w:t>
            </w:r>
            <w:r w:rsidR="00EF4061" w:rsidRPr="00EE6B35">
              <w:rPr>
                <w:sz w:val="22"/>
                <w:szCs w:val="22"/>
                <w:lang w:val="kk-KZ" w:eastAsia="ru-RU"/>
              </w:rPr>
              <w:t>г. Нур-Султан</w:t>
            </w:r>
            <w:r w:rsidRPr="00EE6B35">
              <w:rPr>
                <w:sz w:val="22"/>
                <w:szCs w:val="22"/>
                <w:lang w:val="kk-KZ" w:eastAsia="ru-RU"/>
              </w:rPr>
              <w:t xml:space="preserve"> текущим операционным дн</w:t>
            </w:r>
            <w:r w:rsidR="00EF4061" w:rsidRPr="00EE6B35">
              <w:rPr>
                <w:sz w:val="22"/>
                <w:szCs w:val="22"/>
                <w:lang w:val="kk-KZ" w:eastAsia="ru-RU"/>
              </w:rPr>
              <w:t>ё</w:t>
            </w:r>
            <w:r w:rsidRPr="00EE6B35">
              <w:rPr>
                <w:sz w:val="22"/>
                <w:szCs w:val="22"/>
                <w:lang w:val="kk-KZ" w:eastAsia="ru-RU"/>
              </w:rPr>
              <w:t xml:space="preserve">м </w:t>
            </w:r>
            <w:r w:rsidR="00EF4061" w:rsidRPr="00EE6B35">
              <w:rPr>
                <w:sz w:val="22"/>
                <w:szCs w:val="22"/>
                <w:lang w:val="kk-KZ" w:eastAsia="ru-RU"/>
              </w:rPr>
              <w:t>б</w:t>
            </w:r>
            <w:r w:rsidRPr="00EE6B35">
              <w:rPr>
                <w:sz w:val="22"/>
                <w:szCs w:val="22"/>
                <w:lang w:val="kk-KZ" w:eastAsia="ru-RU"/>
              </w:rPr>
              <w:t xml:space="preserve">анка и такие документы обрабатываются </w:t>
            </w:r>
            <w:r w:rsidR="00EF4061" w:rsidRPr="00EE6B35">
              <w:rPr>
                <w:sz w:val="22"/>
                <w:szCs w:val="22"/>
                <w:lang w:val="kk-KZ" w:eastAsia="ru-RU"/>
              </w:rPr>
              <w:t>б</w:t>
            </w:r>
            <w:r w:rsidRPr="00EE6B35">
              <w:rPr>
                <w:sz w:val="22"/>
                <w:szCs w:val="22"/>
                <w:lang w:val="kk-KZ" w:eastAsia="ru-RU"/>
              </w:rPr>
              <w:t xml:space="preserve">анком до 19:00 по времени </w:t>
            </w:r>
            <w:r w:rsidR="00EF4061" w:rsidRPr="00EE6B35">
              <w:rPr>
                <w:sz w:val="22"/>
                <w:szCs w:val="22"/>
                <w:lang w:val="kk-KZ" w:eastAsia="ru-RU"/>
              </w:rPr>
              <w:t>г. Нур-Султан</w:t>
            </w:r>
            <w:r w:rsidRPr="00EE6B35">
              <w:rPr>
                <w:sz w:val="22"/>
                <w:szCs w:val="22"/>
                <w:lang w:val="kk-KZ" w:eastAsia="ru-RU"/>
              </w:rPr>
              <w:t xml:space="preserve"> этого же текущего операционного дня.</w:t>
            </w:r>
          </w:p>
          <w:p w14:paraId="513AC242" w14:textId="77777777" w:rsidR="00EF4061" w:rsidRPr="00EE6B35" w:rsidRDefault="00BB2426" w:rsidP="00AF3AAF">
            <w:pPr>
              <w:pStyle w:val="af2"/>
              <w:rPr>
                <w:sz w:val="22"/>
                <w:szCs w:val="22"/>
                <w:lang w:val="kk-KZ" w:eastAsia="ru-RU"/>
              </w:rPr>
            </w:pPr>
            <w:r w:rsidRPr="00EE6B35">
              <w:rPr>
                <w:b/>
                <w:sz w:val="22"/>
                <w:szCs w:val="22"/>
                <w:lang w:val="kk-KZ" w:eastAsia="ru-RU"/>
              </w:rPr>
              <w:t>4.8.</w:t>
            </w:r>
            <w:r w:rsidRPr="00EE6B35">
              <w:rPr>
                <w:sz w:val="22"/>
                <w:szCs w:val="22"/>
                <w:lang w:val="kk-KZ" w:eastAsia="ru-RU"/>
              </w:rPr>
              <w:t xml:space="preserve"> Электронные документы внутри сети </w:t>
            </w:r>
            <w:r w:rsidR="00EF4061" w:rsidRPr="00EE6B35">
              <w:rPr>
                <w:sz w:val="22"/>
                <w:szCs w:val="22"/>
                <w:lang w:val="kk-KZ" w:eastAsia="ru-RU"/>
              </w:rPr>
              <w:t>банка</w:t>
            </w:r>
            <w:r w:rsidRPr="00EE6B35">
              <w:rPr>
                <w:sz w:val="22"/>
                <w:szCs w:val="22"/>
                <w:lang w:val="kk-KZ" w:eastAsia="ru-RU"/>
              </w:rPr>
              <w:t xml:space="preserve"> с будущей датой валютирования и исходящие электронные документы с будущей датой валютирования </w:t>
            </w:r>
            <w:r w:rsidR="00EF4061" w:rsidRPr="00EE6B35">
              <w:rPr>
                <w:sz w:val="22"/>
                <w:szCs w:val="22"/>
                <w:lang w:val="kk-KZ" w:eastAsia="ru-RU"/>
              </w:rPr>
              <w:t>к</w:t>
            </w:r>
            <w:r w:rsidRPr="00EE6B35">
              <w:rPr>
                <w:sz w:val="22"/>
                <w:szCs w:val="22"/>
                <w:lang w:val="kk-KZ" w:eastAsia="ru-RU"/>
              </w:rPr>
              <w:t xml:space="preserve">лиент может отправлять круглосуточно. </w:t>
            </w:r>
            <w:r w:rsidR="00EF4061" w:rsidRPr="00EE6B35">
              <w:rPr>
                <w:sz w:val="22"/>
                <w:szCs w:val="22"/>
                <w:lang w:val="kk-KZ" w:eastAsia="ru-RU"/>
              </w:rPr>
              <w:t>Такие платежи будут обработаны б</w:t>
            </w:r>
            <w:r w:rsidRPr="00EE6B35">
              <w:rPr>
                <w:sz w:val="22"/>
                <w:szCs w:val="22"/>
                <w:lang w:val="kk-KZ" w:eastAsia="ru-RU"/>
              </w:rPr>
              <w:t xml:space="preserve">анком в день наступления даты валютирования. </w:t>
            </w:r>
          </w:p>
        </w:tc>
      </w:tr>
      <w:tr w:rsidR="00EE6B35" w:rsidRPr="00EE6B35" w14:paraId="55C50B8C" w14:textId="77777777" w:rsidTr="00E80894">
        <w:tc>
          <w:tcPr>
            <w:tcW w:w="5104" w:type="dxa"/>
          </w:tcPr>
          <w:p w14:paraId="3AFB4607" w14:textId="77777777" w:rsidR="00BB2426" w:rsidRPr="00EE6B35" w:rsidRDefault="005F72CF" w:rsidP="005F72CF">
            <w:pPr>
              <w:tabs>
                <w:tab w:val="left" w:pos="318"/>
              </w:tabs>
              <w:jc w:val="both"/>
              <w:rPr>
                <w:lang w:val="kk-KZ"/>
              </w:rPr>
            </w:pPr>
            <w:r w:rsidRPr="00EE6B35">
              <w:rPr>
                <w:lang w:val="kk-KZ"/>
              </w:rPr>
              <w:t xml:space="preserve">4.9. Клиент Банктің ағымдағы операциялық күні валюталаудың ағымдағы күнімен Банк желісінің </w:t>
            </w:r>
            <w:r w:rsidRPr="00EE6B35">
              <w:rPr>
                <w:lang w:val="kk-KZ"/>
              </w:rPr>
              <w:lastRenderedPageBreak/>
              <w:t>ішінде электрондық құжаттарды Нұр-Сұлтан қаласының уақыты бойынша сағат 00:01-ден 18:00-ге дейін жібере алады, оларды Банк ағымдағы операциялық күні ішінде өңдейді.</w:t>
            </w:r>
          </w:p>
          <w:p w14:paraId="54BA4432" w14:textId="77777777" w:rsidR="005F72CF" w:rsidRPr="00EE6B35" w:rsidRDefault="005F72CF" w:rsidP="005F72CF">
            <w:pPr>
              <w:tabs>
                <w:tab w:val="left" w:pos="318"/>
              </w:tabs>
              <w:jc w:val="both"/>
              <w:rPr>
                <w:lang w:val="kk-KZ"/>
              </w:rPr>
            </w:pPr>
            <w:r w:rsidRPr="00EE6B35">
              <w:rPr>
                <w:lang w:val="kk-KZ"/>
              </w:rPr>
              <w:t>Банк желісі ішінде электронды құжаттардың келесі түрлерін тәулік бойы жіберу мүмкіндігі бар:</w:t>
            </w:r>
          </w:p>
          <w:p w14:paraId="08D72136" w14:textId="77777777" w:rsidR="00111441" w:rsidRPr="00EE6B35" w:rsidRDefault="00111441" w:rsidP="005F72CF">
            <w:pPr>
              <w:tabs>
                <w:tab w:val="left" w:pos="318"/>
              </w:tabs>
              <w:jc w:val="both"/>
              <w:rPr>
                <w:lang w:val="kk-KZ"/>
              </w:rPr>
            </w:pPr>
            <w:r w:rsidRPr="00EE6B35">
              <w:rPr>
                <w:lang w:val="kk-KZ"/>
              </w:rPr>
              <w:t>1) жалақыны банкте ашылған карт-шоттарға есептеу;</w:t>
            </w:r>
          </w:p>
          <w:p w14:paraId="4021CF70" w14:textId="77777777" w:rsidR="00111441" w:rsidRPr="00EE6B35" w:rsidRDefault="00855AE3" w:rsidP="00111441">
            <w:pPr>
              <w:tabs>
                <w:tab w:val="left" w:pos="318"/>
              </w:tabs>
              <w:jc w:val="both"/>
              <w:rPr>
                <w:lang w:val="kk-KZ"/>
              </w:rPr>
            </w:pPr>
            <w:r w:rsidRPr="00EE6B35">
              <w:rPr>
                <w:lang w:val="kk-KZ"/>
              </w:rPr>
              <w:t>2) Б</w:t>
            </w:r>
            <w:r w:rsidR="00111441" w:rsidRPr="00EE6B35">
              <w:rPr>
                <w:lang w:val="kk-KZ"/>
              </w:rPr>
              <w:t>анкте ашылған карт-шоттарды стандарт толықтыру;</w:t>
            </w:r>
          </w:p>
          <w:p w14:paraId="6C1FC5B7" w14:textId="77777777" w:rsidR="00111441" w:rsidRPr="00EE6B35" w:rsidRDefault="00855AE3" w:rsidP="00111441">
            <w:pPr>
              <w:tabs>
                <w:tab w:val="left" w:pos="318"/>
              </w:tabs>
              <w:jc w:val="both"/>
              <w:rPr>
                <w:lang w:val="kk-KZ"/>
              </w:rPr>
            </w:pPr>
            <w:r w:rsidRPr="00EE6B35">
              <w:rPr>
                <w:lang w:val="kk-KZ"/>
              </w:rPr>
              <w:t>3) Б</w:t>
            </w:r>
            <w:r w:rsidR="00111441" w:rsidRPr="00EE6B35">
              <w:rPr>
                <w:lang w:val="kk-KZ"/>
              </w:rPr>
              <w:t>анкте ашылған корпоративтік карт-шоттарды толықтыру;</w:t>
            </w:r>
          </w:p>
          <w:p w14:paraId="19F0E901" w14:textId="77777777" w:rsidR="00855AE3" w:rsidRPr="00EE6B35" w:rsidRDefault="00855AE3" w:rsidP="00111441">
            <w:pPr>
              <w:tabs>
                <w:tab w:val="left" w:pos="318"/>
              </w:tabs>
              <w:jc w:val="both"/>
              <w:rPr>
                <w:lang w:val="kk-KZ"/>
              </w:rPr>
            </w:pPr>
            <w:r w:rsidRPr="00EE6B35">
              <w:rPr>
                <w:lang w:val="kk-KZ"/>
              </w:rPr>
              <w:t>4) банк желісі ішіндегі төлем.</w:t>
            </w:r>
          </w:p>
          <w:p w14:paraId="4A279804" w14:textId="77777777" w:rsidR="00855AE3" w:rsidRPr="00EE6B35" w:rsidRDefault="00855AE3" w:rsidP="00B00962">
            <w:pPr>
              <w:tabs>
                <w:tab w:val="left" w:pos="318"/>
              </w:tabs>
              <w:jc w:val="both"/>
              <w:rPr>
                <w:lang w:val="kk-KZ"/>
              </w:rPr>
            </w:pPr>
            <w:r w:rsidRPr="00EE6B35">
              <w:rPr>
                <w:lang w:val="kk-KZ"/>
              </w:rPr>
              <w:t>Жоғарыда кө</w:t>
            </w:r>
            <w:r w:rsidR="00B00962" w:rsidRPr="00EE6B35">
              <w:rPr>
                <w:lang w:val="kk-KZ"/>
              </w:rPr>
              <w:t>рсетілген электрондық құжаттар Б</w:t>
            </w:r>
            <w:r w:rsidRPr="00EE6B35">
              <w:rPr>
                <w:lang w:val="kk-KZ"/>
              </w:rPr>
              <w:t xml:space="preserve">анктің ішкі талаптарына сәйкес келген кезде оларды валюталандырудың ағымдағы күнімен </w:t>
            </w:r>
            <w:r w:rsidR="00B00962" w:rsidRPr="00EE6B35">
              <w:rPr>
                <w:lang w:val="kk-KZ"/>
              </w:rPr>
              <w:t xml:space="preserve">сағат </w:t>
            </w:r>
            <w:r w:rsidRPr="00EE6B35">
              <w:rPr>
                <w:lang w:val="kk-KZ"/>
              </w:rPr>
              <w:t>18:00-ден</w:t>
            </w:r>
            <w:r w:rsidR="00B00962" w:rsidRPr="00EE6B35">
              <w:rPr>
                <w:lang w:val="kk-KZ"/>
              </w:rPr>
              <w:t xml:space="preserve"> сағат</w:t>
            </w:r>
            <w:r w:rsidRPr="00EE6B35">
              <w:rPr>
                <w:lang w:val="kk-KZ"/>
              </w:rPr>
              <w:t xml:space="preserve"> 23:59-ға дейінгі кезеңде жүргізу үшін </w:t>
            </w:r>
            <w:r w:rsidR="00B00962" w:rsidRPr="00EE6B35">
              <w:rPr>
                <w:lang w:val="kk-KZ"/>
              </w:rPr>
              <w:t>б</w:t>
            </w:r>
            <w:r w:rsidRPr="00EE6B35">
              <w:rPr>
                <w:lang w:val="kk-KZ"/>
              </w:rPr>
              <w:t>ұл электрондық құжаттар ағымдағы операциялық күнмен жүргізіледі.</w:t>
            </w:r>
            <w:r w:rsidR="00B00962" w:rsidRPr="00EE6B35">
              <w:rPr>
                <w:lang w:val="kk-KZ"/>
              </w:rPr>
              <w:t xml:space="preserve"> Егер жоғарыда көрсетілген электрондық құжаттар Банктің жоғарыда аталған талаптарына сәйкес келмесе, олар қабылданбайды.</w:t>
            </w:r>
          </w:p>
        </w:tc>
        <w:tc>
          <w:tcPr>
            <w:tcW w:w="283" w:type="dxa"/>
          </w:tcPr>
          <w:p w14:paraId="6BFFA452" w14:textId="77777777" w:rsidR="00BB2426" w:rsidRPr="00EE6B35" w:rsidRDefault="00BB2426" w:rsidP="00AF3AAF">
            <w:pPr>
              <w:jc w:val="both"/>
              <w:rPr>
                <w:lang w:val="kk-KZ"/>
              </w:rPr>
            </w:pPr>
          </w:p>
        </w:tc>
        <w:tc>
          <w:tcPr>
            <w:tcW w:w="4960" w:type="dxa"/>
          </w:tcPr>
          <w:p w14:paraId="494FD9F2" w14:textId="77777777" w:rsidR="00BB2426" w:rsidRPr="00EE6B35" w:rsidRDefault="00BB2426" w:rsidP="00AF3AAF">
            <w:pPr>
              <w:pStyle w:val="af2"/>
              <w:rPr>
                <w:sz w:val="22"/>
                <w:szCs w:val="22"/>
                <w:lang w:val="kk-KZ"/>
              </w:rPr>
            </w:pPr>
            <w:r w:rsidRPr="00EE6B35">
              <w:rPr>
                <w:b/>
                <w:sz w:val="22"/>
                <w:szCs w:val="22"/>
                <w:lang w:val="kk-KZ" w:eastAsia="ru-RU"/>
              </w:rPr>
              <w:t>4.9.</w:t>
            </w:r>
            <w:r w:rsidRPr="00EE6B35">
              <w:rPr>
                <w:sz w:val="22"/>
                <w:szCs w:val="22"/>
                <w:lang w:val="kk-KZ" w:eastAsia="ru-RU"/>
              </w:rPr>
              <w:t xml:space="preserve"> Электронные документы внутри сети </w:t>
            </w:r>
            <w:r w:rsidR="00EF4061" w:rsidRPr="00EE6B35">
              <w:rPr>
                <w:sz w:val="22"/>
                <w:szCs w:val="22"/>
                <w:lang w:val="kk-KZ" w:eastAsia="ru-RU"/>
              </w:rPr>
              <w:t>банка</w:t>
            </w:r>
            <w:r w:rsidRPr="00EE6B35">
              <w:rPr>
                <w:sz w:val="22"/>
                <w:szCs w:val="22"/>
                <w:lang w:val="kk-KZ" w:eastAsia="ru-RU"/>
              </w:rPr>
              <w:t xml:space="preserve"> с текущей датой валютирования </w:t>
            </w:r>
            <w:r w:rsidR="00EF4061" w:rsidRPr="00EE6B35">
              <w:rPr>
                <w:sz w:val="22"/>
                <w:szCs w:val="22"/>
                <w:lang w:val="kk-KZ" w:eastAsia="ru-RU"/>
              </w:rPr>
              <w:t>к</w:t>
            </w:r>
            <w:r w:rsidRPr="00EE6B35">
              <w:rPr>
                <w:sz w:val="22"/>
                <w:szCs w:val="22"/>
                <w:lang w:val="kk-KZ" w:eastAsia="ru-RU"/>
              </w:rPr>
              <w:t xml:space="preserve">лиент может </w:t>
            </w:r>
            <w:r w:rsidRPr="00EE6B35">
              <w:rPr>
                <w:sz w:val="22"/>
                <w:szCs w:val="22"/>
                <w:lang w:val="kk-KZ" w:eastAsia="ru-RU"/>
              </w:rPr>
              <w:lastRenderedPageBreak/>
              <w:t xml:space="preserve">отправлять с 00:01 до 18:00 по времени </w:t>
            </w:r>
            <w:r w:rsidR="00EF4061" w:rsidRPr="00EE6B35">
              <w:rPr>
                <w:sz w:val="22"/>
                <w:szCs w:val="22"/>
                <w:lang w:val="kk-KZ" w:eastAsia="ru-RU"/>
              </w:rPr>
              <w:t>г. Нур-Султан</w:t>
            </w:r>
            <w:r w:rsidRPr="00EE6B35">
              <w:rPr>
                <w:sz w:val="22"/>
                <w:szCs w:val="22"/>
                <w:lang w:val="kk-KZ" w:eastAsia="ru-RU"/>
              </w:rPr>
              <w:t xml:space="preserve"> текущим операционным дн</w:t>
            </w:r>
            <w:r w:rsidR="00EF4061" w:rsidRPr="00EE6B35">
              <w:rPr>
                <w:sz w:val="22"/>
                <w:szCs w:val="22"/>
                <w:lang w:val="kk-KZ" w:eastAsia="ru-RU"/>
              </w:rPr>
              <w:t>ём б</w:t>
            </w:r>
            <w:r w:rsidRPr="00EE6B35">
              <w:rPr>
                <w:sz w:val="22"/>
                <w:szCs w:val="22"/>
                <w:lang w:val="kk-KZ" w:eastAsia="ru-RU"/>
              </w:rPr>
              <w:t>анка, они обрабатываются банком в течение текущего операционного дня.</w:t>
            </w:r>
          </w:p>
          <w:p w14:paraId="1768F202" w14:textId="77777777" w:rsidR="00BB2426" w:rsidRPr="00EE6B35" w:rsidRDefault="00BB2426" w:rsidP="00AF3AAF">
            <w:pPr>
              <w:pStyle w:val="af2"/>
              <w:rPr>
                <w:sz w:val="22"/>
                <w:szCs w:val="22"/>
                <w:lang w:val="kk-KZ" w:eastAsia="ru-RU"/>
              </w:rPr>
            </w:pPr>
            <w:r w:rsidRPr="00EE6B35">
              <w:rPr>
                <w:sz w:val="22"/>
                <w:szCs w:val="22"/>
                <w:lang w:val="kk-KZ" w:eastAsia="ru-RU"/>
              </w:rPr>
              <w:t xml:space="preserve">Есть возможность отправлять круглосуточно следующие типы электронных документов внутри сети </w:t>
            </w:r>
            <w:r w:rsidR="00EF4061" w:rsidRPr="00EE6B35">
              <w:rPr>
                <w:sz w:val="22"/>
                <w:szCs w:val="22"/>
                <w:lang w:val="kk-KZ" w:eastAsia="ru-RU"/>
              </w:rPr>
              <w:t>банка</w:t>
            </w:r>
            <w:r w:rsidRPr="00EE6B35">
              <w:rPr>
                <w:sz w:val="22"/>
                <w:szCs w:val="22"/>
                <w:lang w:val="kk-KZ" w:eastAsia="ru-RU"/>
              </w:rPr>
              <w:t>:</w:t>
            </w:r>
          </w:p>
          <w:p w14:paraId="3018E914" w14:textId="77777777" w:rsidR="00EF4061" w:rsidRPr="00EE6B35" w:rsidRDefault="00EF4061" w:rsidP="00EF4061">
            <w:pPr>
              <w:pStyle w:val="af2"/>
              <w:rPr>
                <w:sz w:val="22"/>
                <w:szCs w:val="22"/>
                <w:shd w:val="clear" w:color="auto" w:fill="FFFFFF"/>
                <w:lang w:val="kk-KZ"/>
              </w:rPr>
            </w:pPr>
            <w:r w:rsidRPr="00EE6B35">
              <w:rPr>
                <w:b/>
                <w:sz w:val="22"/>
                <w:szCs w:val="22"/>
                <w:shd w:val="clear" w:color="auto" w:fill="FFFFFF"/>
                <w:lang w:val="kk-KZ"/>
              </w:rPr>
              <w:t>1)</w:t>
            </w:r>
            <w:r w:rsidRPr="00EE6B35">
              <w:rPr>
                <w:sz w:val="22"/>
                <w:szCs w:val="22"/>
                <w:shd w:val="clear" w:color="auto" w:fill="FFFFFF"/>
                <w:lang w:val="kk-KZ"/>
              </w:rPr>
              <w:t xml:space="preserve"> з</w:t>
            </w:r>
            <w:r w:rsidR="00BB2426" w:rsidRPr="00EE6B35">
              <w:rPr>
                <w:sz w:val="22"/>
                <w:szCs w:val="22"/>
                <w:shd w:val="clear" w:color="auto" w:fill="FFFFFF"/>
                <w:lang w:val="kk-KZ"/>
              </w:rPr>
              <w:t xml:space="preserve">ачисление заработной платы на карт-счета, открытые в </w:t>
            </w:r>
            <w:r w:rsidR="00BC0E8D" w:rsidRPr="00EE6B35">
              <w:rPr>
                <w:sz w:val="22"/>
                <w:szCs w:val="22"/>
                <w:shd w:val="clear" w:color="auto" w:fill="FFFFFF"/>
                <w:lang w:val="kk-KZ"/>
              </w:rPr>
              <w:t>банке</w:t>
            </w:r>
            <w:r w:rsidR="00BB2426" w:rsidRPr="00EE6B35">
              <w:rPr>
                <w:sz w:val="22"/>
                <w:szCs w:val="22"/>
                <w:shd w:val="clear" w:color="auto" w:fill="FFFFFF"/>
                <w:lang w:val="kk-KZ"/>
              </w:rPr>
              <w:t>;</w:t>
            </w:r>
          </w:p>
          <w:p w14:paraId="46B28081" w14:textId="77777777" w:rsidR="00EF4061" w:rsidRPr="00EE6B35" w:rsidRDefault="00EF4061" w:rsidP="00EF4061">
            <w:pPr>
              <w:pStyle w:val="af2"/>
              <w:rPr>
                <w:bCs/>
                <w:sz w:val="22"/>
                <w:szCs w:val="22"/>
                <w:lang w:val="kk-KZ"/>
              </w:rPr>
            </w:pPr>
            <w:r w:rsidRPr="00EE6B35">
              <w:rPr>
                <w:b/>
                <w:sz w:val="22"/>
                <w:szCs w:val="22"/>
                <w:shd w:val="clear" w:color="auto" w:fill="FFFFFF"/>
                <w:lang w:val="kk-KZ"/>
              </w:rPr>
              <w:t>2)</w:t>
            </w:r>
            <w:r w:rsidRPr="00EE6B35">
              <w:rPr>
                <w:sz w:val="22"/>
                <w:szCs w:val="22"/>
                <w:shd w:val="clear" w:color="auto" w:fill="FFFFFF"/>
                <w:lang w:val="kk-KZ"/>
              </w:rPr>
              <w:t xml:space="preserve"> с</w:t>
            </w:r>
            <w:r w:rsidR="00BB2426" w:rsidRPr="00EE6B35">
              <w:rPr>
                <w:bCs/>
                <w:sz w:val="22"/>
                <w:szCs w:val="22"/>
                <w:lang w:val="kk-KZ"/>
              </w:rPr>
              <w:t xml:space="preserve">тандартное пополнение карт-счетов, открытых в </w:t>
            </w:r>
            <w:r w:rsidR="00BC0E8D" w:rsidRPr="00EE6B35">
              <w:rPr>
                <w:sz w:val="22"/>
                <w:szCs w:val="22"/>
                <w:shd w:val="clear" w:color="auto" w:fill="FFFFFF"/>
                <w:lang w:val="kk-KZ"/>
              </w:rPr>
              <w:t>банке</w:t>
            </w:r>
            <w:r w:rsidR="00BB2426" w:rsidRPr="00EE6B35">
              <w:rPr>
                <w:bCs/>
                <w:sz w:val="22"/>
                <w:szCs w:val="22"/>
                <w:lang w:val="kk-KZ"/>
              </w:rPr>
              <w:t>;</w:t>
            </w:r>
          </w:p>
          <w:p w14:paraId="48F89F57" w14:textId="77777777" w:rsidR="00BB2426" w:rsidRPr="00EE6B35" w:rsidRDefault="00EF4061" w:rsidP="00EF4061">
            <w:pPr>
              <w:pStyle w:val="af2"/>
              <w:rPr>
                <w:sz w:val="22"/>
                <w:szCs w:val="22"/>
                <w:lang w:val="kk-KZ"/>
              </w:rPr>
            </w:pPr>
            <w:r w:rsidRPr="00EE6B35">
              <w:rPr>
                <w:b/>
                <w:bCs/>
                <w:sz w:val="22"/>
                <w:szCs w:val="22"/>
                <w:lang w:val="kk-KZ"/>
              </w:rPr>
              <w:t>3)</w:t>
            </w:r>
            <w:r w:rsidRPr="00EE6B35">
              <w:rPr>
                <w:bCs/>
                <w:sz w:val="22"/>
                <w:szCs w:val="22"/>
                <w:lang w:val="kk-KZ"/>
              </w:rPr>
              <w:t xml:space="preserve"> п</w:t>
            </w:r>
            <w:r w:rsidR="00BB2426" w:rsidRPr="00EE6B35">
              <w:rPr>
                <w:bCs/>
                <w:sz w:val="22"/>
                <w:szCs w:val="22"/>
                <w:lang w:val="kk-KZ"/>
              </w:rPr>
              <w:t xml:space="preserve">ополнение корпоративных карт-счетов, открытых в </w:t>
            </w:r>
            <w:r w:rsidR="00BC0E8D" w:rsidRPr="00EE6B35">
              <w:rPr>
                <w:sz w:val="22"/>
                <w:szCs w:val="22"/>
                <w:shd w:val="clear" w:color="auto" w:fill="FFFFFF"/>
                <w:lang w:val="kk-KZ"/>
              </w:rPr>
              <w:t>банке</w:t>
            </w:r>
            <w:r w:rsidR="00BB2426" w:rsidRPr="00EE6B35">
              <w:rPr>
                <w:bCs/>
                <w:sz w:val="22"/>
                <w:szCs w:val="22"/>
                <w:lang w:val="kk-KZ"/>
              </w:rPr>
              <w:t>;</w:t>
            </w:r>
          </w:p>
          <w:p w14:paraId="0505BB94" w14:textId="77777777" w:rsidR="00BB2426" w:rsidRPr="00EE6B35" w:rsidRDefault="00EF4061" w:rsidP="00EF4061">
            <w:pPr>
              <w:tabs>
                <w:tab w:val="left" w:pos="284"/>
              </w:tabs>
              <w:jc w:val="both"/>
              <w:rPr>
                <w:lang w:val="kk-KZ"/>
              </w:rPr>
            </w:pPr>
            <w:r w:rsidRPr="00EE6B35">
              <w:rPr>
                <w:b/>
                <w:bCs/>
                <w:lang w:val="kk-KZ"/>
              </w:rPr>
              <w:t>4)</w:t>
            </w:r>
            <w:r w:rsidRPr="00EE6B35">
              <w:rPr>
                <w:bCs/>
                <w:lang w:val="kk-KZ"/>
              </w:rPr>
              <w:t xml:space="preserve"> платё</w:t>
            </w:r>
            <w:r w:rsidR="00BB2426" w:rsidRPr="00EE6B35">
              <w:rPr>
                <w:bCs/>
                <w:lang w:val="kk-KZ"/>
              </w:rPr>
              <w:t xml:space="preserve">ж внутри сети </w:t>
            </w:r>
            <w:r w:rsidR="00BC0E8D" w:rsidRPr="00EE6B35">
              <w:rPr>
                <w:shd w:val="clear" w:color="auto" w:fill="FFFFFF"/>
                <w:lang w:val="kk-KZ"/>
              </w:rPr>
              <w:t>банке</w:t>
            </w:r>
            <w:r w:rsidR="00BB2426" w:rsidRPr="00EE6B35">
              <w:rPr>
                <w:bCs/>
                <w:lang w:val="kk-KZ"/>
              </w:rPr>
              <w:t>.</w:t>
            </w:r>
            <w:r w:rsidR="00BB2426" w:rsidRPr="00EE6B35">
              <w:rPr>
                <w:lang w:val="kk-KZ"/>
              </w:rPr>
              <w:t xml:space="preserve"> </w:t>
            </w:r>
            <w:r w:rsidR="00BC0E8D" w:rsidRPr="00EE6B35">
              <w:rPr>
                <w:lang w:val="kk-KZ"/>
              </w:rPr>
              <w:t xml:space="preserve"> </w:t>
            </w:r>
          </w:p>
          <w:p w14:paraId="47F9D09E" w14:textId="77777777" w:rsidR="00EF4061" w:rsidRPr="00EE6B35" w:rsidRDefault="00BB2426" w:rsidP="00AF3AAF">
            <w:pPr>
              <w:pStyle w:val="af2"/>
              <w:rPr>
                <w:sz w:val="22"/>
                <w:szCs w:val="22"/>
                <w:lang w:val="kk-KZ" w:eastAsia="ru-RU"/>
              </w:rPr>
            </w:pPr>
            <w:r w:rsidRPr="00EE6B35">
              <w:rPr>
                <w:sz w:val="22"/>
                <w:szCs w:val="22"/>
                <w:lang w:val="kk-KZ" w:eastAsia="ru-RU"/>
              </w:rPr>
              <w:t xml:space="preserve">При соответствии вышеуказанных электронных документов внутренним требованиям </w:t>
            </w:r>
            <w:r w:rsidR="00EF4061" w:rsidRPr="00EE6B35">
              <w:rPr>
                <w:sz w:val="22"/>
                <w:szCs w:val="22"/>
                <w:lang w:val="kk-KZ" w:eastAsia="ru-RU"/>
              </w:rPr>
              <w:t>б</w:t>
            </w:r>
            <w:r w:rsidRPr="00EE6B35">
              <w:rPr>
                <w:sz w:val="22"/>
                <w:szCs w:val="22"/>
                <w:lang w:val="kk-KZ" w:eastAsia="ru-RU"/>
              </w:rPr>
              <w:t xml:space="preserve">анка для проведения их в период с 18:00 до 23:59 текущей датой валютирования, эти электронные документы проводятся текущим операционным днем. Если вышеуказанные электронные документы не соответствуют вышеназванным требованиям </w:t>
            </w:r>
            <w:r w:rsidR="00EF4061" w:rsidRPr="00EE6B35">
              <w:rPr>
                <w:sz w:val="22"/>
                <w:szCs w:val="22"/>
                <w:lang w:val="kk-KZ" w:eastAsia="ru-RU"/>
              </w:rPr>
              <w:t>б</w:t>
            </w:r>
            <w:r w:rsidRPr="00EE6B35">
              <w:rPr>
                <w:sz w:val="22"/>
                <w:szCs w:val="22"/>
                <w:lang w:val="kk-KZ" w:eastAsia="ru-RU"/>
              </w:rPr>
              <w:t>анка, они будут отклонены.</w:t>
            </w:r>
          </w:p>
        </w:tc>
      </w:tr>
      <w:tr w:rsidR="00EE6B35" w:rsidRPr="00EE6B35" w14:paraId="26B294F0" w14:textId="77777777" w:rsidTr="00E80894">
        <w:tc>
          <w:tcPr>
            <w:tcW w:w="5104" w:type="dxa"/>
          </w:tcPr>
          <w:p w14:paraId="0358E503" w14:textId="77777777" w:rsidR="00BB2426" w:rsidRPr="00EE6B35" w:rsidRDefault="00B00962" w:rsidP="00B00962">
            <w:pPr>
              <w:jc w:val="both"/>
              <w:rPr>
                <w:lang w:val="kk-KZ"/>
              </w:rPr>
            </w:pPr>
            <w:r w:rsidRPr="00EE6B35">
              <w:rPr>
                <w:lang w:val="kk-KZ"/>
              </w:rPr>
              <w:lastRenderedPageBreak/>
              <w:t xml:space="preserve">4.10. Банктің техникалық мүмкіндігі болған жағдайда, клиент шығыс электрондық құжаттарды ағымдағы валюталау күнімен Нұр-Сұлтан қаласының уақытымен сағат 18:30-ға дейін жібере алады. Бұл кезде Банк тарифтеріне сәйкес комиссияны есептен шығаратын болады. </w:t>
            </w:r>
          </w:p>
        </w:tc>
        <w:tc>
          <w:tcPr>
            <w:tcW w:w="283" w:type="dxa"/>
          </w:tcPr>
          <w:p w14:paraId="04564DD4" w14:textId="77777777" w:rsidR="00BB2426" w:rsidRPr="00EE6B35" w:rsidRDefault="00BB2426" w:rsidP="00AF3AAF">
            <w:pPr>
              <w:jc w:val="both"/>
              <w:rPr>
                <w:lang w:val="kk-KZ"/>
              </w:rPr>
            </w:pPr>
          </w:p>
        </w:tc>
        <w:tc>
          <w:tcPr>
            <w:tcW w:w="4960" w:type="dxa"/>
          </w:tcPr>
          <w:p w14:paraId="7DF47828" w14:textId="77777777" w:rsidR="00BB2426" w:rsidRPr="00EE6B35" w:rsidRDefault="00BB2426" w:rsidP="00BC0E8D">
            <w:pPr>
              <w:pStyle w:val="af2"/>
              <w:rPr>
                <w:sz w:val="22"/>
                <w:szCs w:val="22"/>
                <w:lang w:val="kk-KZ" w:eastAsia="ru-RU"/>
              </w:rPr>
            </w:pPr>
            <w:r w:rsidRPr="00EE6B35">
              <w:rPr>
                <w:b/>
                <w:sz w:val="22"/>
                <w:szCs w:val="22"/>
                <w:lang w:val="kk-KZ" w:eastAsia="ru-RU"/>
              </w:rPr>
              <w:t>4.10.</w:t>
            </w:r>
            <w:r w:rsidRPr="00EE6B35">
              <w:rPr>
                <w:sz w:val="22"/>
                <w:szCs w:val="22"/>
                <w:lang w:val="kk-KZ" w:eastAsia="ru-RU"/>
              </w:rPr>
              <w:t xml:space="preserve"> </w:t>
            </w:r>
            <w:r w:rsidR="00F1562C" w:rsidRPr="00EE6B35">
              <w:rPr>
                <w:sz w:val="22"/>
                <w:szCs w:val="22"/>
                <w:lang w:val="kk-KZ" w:eastAsia="ru-RU"/>
              </w:rPr>
              <w:t>П</w:t>
            </w:r>
            <w:r w:rsidRPr="00EE6B35">
              <w:rPr>
                <w:sz w:val="22"/>
                <w:szCs w:val="22"/>
                <w:lang w:val="kk-KZ" w:eastAsia="ru-RU"/>
              </w:rPr>
              <w:t xml:space="preserve">ри наличии технической возможности у </w:t>
            </w:r>
            <w:r w:rsidR="00F1562C" w:rsidRPr="00EE6B35">
              <w:rPr>
                <w:sz w:val="22"/>
                <w:szCs w:val="22"/>
                <w:lang w:val="kk-KZ" w:eastAsia="ru-RU"/>
              </w:rPr>
              <w:t>б</w:t>
            </w:r>
            <w:r w:rsidRPr="00EE6B35">
              <w:rPr>
                <w:sz w:val="22"/>
                <w:szCs w:val="22"/>
                <w:lang w:val="kk-KZ" w:eastAsia="ru-RU"/>
              </w:rPr>
              <w:t xml:space="preserve">анка, клиент может отправить исходящие электронные документы текущей датой валютирования до 18:30 времени </w:t>
            </w:r>
            <w:r w:rsidR="00F1562C" w:rsidRPr="00EE6B35">
              <w:rPr>
                <w:sz w:val="22"/>
                <w:szCs w:val="22"/>
                <w:lang w:val="kk-KZ" w:eastAsia="ru-RU"/>
              </w:rPr>
              <w:t>г. Нур-Султан</w:t>
            </w:r>
            <w:r w:rsidRPr="00EE6B35">
              <w:rPr>
                <w:sz w:val="22"/>
                <w:szCs w:val="22"/>
                <w:lang w:val="kk-KZ" w:eastAsia="ru-RU"/>
              </w:rPr>
              <w:t xml:space="preserve">. При этом будет произведено списание комиссии </w:t>
            </w:r>
            <w:r w:rsidR="00BC0E8D" w:rsidRPr="00EE6B35">
              <w:rPr>
                <w:sz w:val="22"/>
                <w:szCs w:val="22"/>
                <w:lang w:val="kk-KZ" w:eastAsia="ru-RU"/>
              </w:rPr>
              <w:t>согласно тарифам б</w:t>
            </w:r>
            <w:r w:rsidRPr="00EE6B35">
              <w:rPr>
                <w:sz w:val="22"/>
                <w:szCs w:val="22"/>
                <w:lang w:val="kk-KZ" w:eastAsia="ru-RU"/>
              </w:rPr>
              <w:t xml:space="preserve">анка. </w:t>
            </w:r>
          </w:p>
        </w:tc>
      </w:tr>
      <w:tr w:rsidR="00EE6B35" w:rsidRPr="00EE6B35" w14:paraId="4C7F2187" w14:textId="77777777" w:rsidTr="00E80894">
        <w:tc>
          <w:tcPr>
            <w:tcW w:w="5104" w:type="dxa"/>
          </w:tcPr>
          <w:p w14:paraId="2C087F26" w14:textId="77777777" w:rsidR="00BB2426" w:rsidRPr="00EE6B35" w:rsidRDefault="00B00962" w:rsidP="0007228C">
            <w:pPr>
              <w:jc w:val="both"/>
              <w:rPr>
                <w:lang w:val="kk-KZ"/>
              </w:rPr>
            </w:pPr>
            <w:r w:rsidRPr="00EE6B35">
              <w:rPr>
                <w:lang w:val="kk-KZ"/>
              </w:rPr>
              <w:t xml:space="preserve">4.11. Электрондық құжаттың жіберілгенін растау Шарттың 5.1 және 5.2-тармақтарына сәйкес ЭЦҚ, ОТР-құрылғының және биометриялық сәйкестендірудің көмегімен жүйе </w:t>
            </w:r>
            <w:r w:rsidR="0007228C" w:rsidRPr="00EE6B35">
              <w:rPr>
                <w:lang w:val="kk-KZ"/>
              </w:rPr>
              <w:t>аясында</w:t>
            </w:r>
            <w:r w:rsidRPr="00EE6B35">
              <w:rPr>
                <w:lang w:val="kk-KZ"/>
              </w:rPr>
              <w:t xml:space="preserve"> электрондық нысанда жүзеге асырылады. Банк </w:t>
            </w:r>
            <w:r w:rsidR="0007228C" w:rsidRPr="00EE6B35">
              <w:rPr>
                <w:lang w:val="kk-KZ"/>
              </w:rPr>
              <w:t xml:space="preserve">есепке алудың электрондық журналынан </w:t>
            </w:r>
            <w:r w:rsidRPr="00EE6B35">
              <w:rPr>
                <w:lang w:val="kk-KZ"/>
              </w:rPr>
              <w:t>алынған, жүргізілген және қабылданбаған электрондық құжаттарды тірке</w:t>
            </w:r>
            <w:r w:rsidR="0007228C" w:rsidRPr="00EE6B35">
              <w:rPr>
                <w:lang w:val="kk-KZ"/>
              </w:rPr>
              <w:t>йді.</w:t>
            </w:r>
          </w:p>
        </w:tc>
        <w:tc>
          <w:tcPr>
            <w:tcW w:w="283" w:type="dxa"/>
          </w:tcPr>
          <w:p w14:paraId="5D02A4FA" w14:textId="77777777" w:rsidR="00BB2426" w:rsidRPr="00EE6B35" w:rsidRDefault="00BB2426" w:rsidP="00AF3AAF">
            <w:pPr>
              <w:jc w:val="both"/>
              <w:rPr>
                <w:lang w:val="kk-KZ"/>
              </w:rPr>
            </w:pPr>
          </w:p>
        </w:tc>
        <w:tc>
          <w:tcPr>
            <w:tcW w:w="4960" w:type="dxa"/>
          </w:tcPr>
          <w:p w14:paraId="497FF24C" w14:textId="77777777" w:rsidR="00F1562C" w:rsidRPr="00EE6B35" w:rsidRDefault="00BB2426" w:rsidP="00111776">
            <w:pPr>
              <w:jc w:val="both"/>
              <w:rPr>
                <w:lang w:val="kk-KZ"/>
              </w:rPr>
            </w:pPr>
            <w:r w:rsidRPr="00EE6B35">
              <w:rPr>
                <w:b/>
                <w:lang w:val="kk-KZ"/>
              </w:rPr>
              <w:t>4.11.</w:t>
            </w:r>
            <w:r w:rsidRPr="00EE6B35">
              <w:rPr>
                <w:lang w:val="kk-KZ"/>
              </w:rPr>
              <w:t xml:space="preserve"> Подтверждение отправки </w:t>
            </w:r>
            <w:r w:rsidR="00F1562C" w:rsidRPr="00EE6B35">
              <w:rPr>
                <w:lang w:val="kk-KZ"/>
              </w:rPr>
              <w:t>э</w:t>
            </w:r>
            <w:r w:rsidRPr="00EE6B35">
              <w:rPr>
                <w:lang w:val="kk-KZ"/>
              </w:rPr>
              <w:t>лектронного документа осуществляется в электронной форме в</w:t>
            </w:r>
            <w:r w:rsidR="00F1562C" w:rsidRPr="00EE6B35">
              <w:rPr>
                <w:lang w:val="kk-KZ"/>
              </w:rPr>
              <w:t xml:space="preserve"> рамках </w:t>
            </w:r>
            <w:r w:rsidR="00BC0E8D" w:rsidRPr="00EE6B35">
              <w:rPr>
                <w:lang w:val="kk-KZ"/>
              </w:rPr>
              <w:t>с</w:t>
            </w:r>
            <w:r w:rsidR="00F1562C" w:rsidRPr="00EE6B35">
              <w:rPr>
                <w:lang w:val="kk-KZ"/>
              </w:rPr>
              <w:t xml:space="preserve">истемы с помощью ЭЦП, ОТР-устройства и </w:t>
            </w:r>
            <w:r w:rsidR="00DC4698" w:rsidRPr="00EE6B35">
              <w:rPr>
                <w:lang w:val="kk-KZ"/>
              </w:rPr>
              <w:t>б</w:t>
            </w:r>
            <w:r w:rsidR="00F1562C" w:rsidRPr="00EE6B35">
              <w:rPr>
                <w:lang w:val="kk-KZ"/>
              </w:rPr>
              <w:t>иометрической идентификации согласно п.</w:t>
            </w:r>
            <w:r w:rsidR="00DC4698" w:rsidRPr="00EE6B35">
              <w:rPr>
                <w:lang w:val="kk-KZ"/>
              </w:rPr>
              <w:t xml:space="preserve"> </w:t>
            </w:r>
            <w:r w:rsidR="00F1562C" w:rsidRPr="00EE6B35">
              <w:rPr>
                <w:lang w:val="kk-KZ"/>
              </w:rPr>
              <w:t xml:space="preserve">5.1 и 5.2 </w:t>
            </w:r>
            <w:r w:rsidR="00111776" w:rsidRPr="00EE6B35">
              <w:rPr>
                <w:lang w:val="kk-KZ"/>
              </w:rPr>
              <w:t>д</w:t>
            </w:r>
            <w:r w:rsidR="00F1562C" w:rsidRPr="00EE6B35">
              <w:rPr>
                <w:lang w:val="kk-KZ"/>
              </w:rPr>
              <w:t>оговора. Банк осуществляет регистрацию получен</w:t>
            </w:r>
            <w:r w:rsidR="00DC4698" w:rsidRPr="00EE6B35">
              <w:rPr>
                <w:lang w:val="kk-KZ"/>
              </w:rPr>
              <w:t>ных, проведенных и отклоненных э</w:t>
            </w:r>
            <w:r w:rsidR="00F1562C" w:rsidRPr="00EE6B35">
              <w:rPr>
                <w:lang w:val="kk-KZ"/>
              </w:rPr>
              <w:t>лектронных документов в электронном журнале учета.</w:t>
            </w:r>
            <w:r w:rsidRPr="00EE6B35">
              <w:rPr>
                <w:lang w:val="kk-KZ"/>
              </w:rPr>
              <w:t xml:space="preserve">                                                                                                                                                                                                                                                                                                                                                                                                                                                                                                                                                                                                                                                                                                                                                                                                                                                                                                                                                                                                                                                                                                                                                                                                                                                                                                                                            </w:t>
            </w:r>
            <w:r w:rsidR="00F1562C" w:rsidRPr="00EE6B35">
              <w:rPr>
                <w:lang w:val="kk-KZ"/>
              </w:rPr>
              <w:t xml:space="preserve">                       </w:t>
            </w:r>
          </w:p>
        </w:tc>
      </w:tr>
      <w:tr w:rsidR="00EE6B35" w:rsidRPr="00EE6B35" w14:paraId="21405283" w14:textId="77777777" w:rsidTr="00E80894">
        <w:tc>
          <w:tcPr>
            <w:tcW w:w="5104" w:type="dxa"/>
          </w:tcPr>
          <w:p w14:paraId="443622AA" w14:textId="77777777" w:rsidR="00BB2426" w:rsidRPr="00EE6B35" w:rsidRDefault="00A2556A" w:rsidP="00A2556A">
            <w:pPr>
              <w:jc w:val="both"/>
              <w:rPr>
                <w:lang w:val="kk-KZ"/>
              </w:rPr>
            </w:pPr>
            <w:r w:rsidRPr="00EE6B35">
              <w:rPr>
                <w:lang w:val="kk-KZ"/>
              </w:rPr>
              <w:t>4.12. Клиент «Standart»</w:t>
            </w:r>
            <w:r w:rsidR="0007228C" w:rsidRPr="00EE6B35">
              <w:rPr>
                <w:lang w:val="kk-KZ"/>
              </w:rPr>
              <w:t xml:space="preserve"> веб-нұсқасына кір</w:t>
            </w:r>
            <w:r w:rsidRPr="00EE6B35">
              <w:rPr>
                <w:lang w:val="kk-KZ"/>
              </w:rPr>
              <w:t>етін кезде Б</w:t>
            </w:r>
            <w:r w:rsidR="0007228C" w:rsidRPr="00EE6B35">
              <w:rPr>
                <w:lang w:val="kk-KZ"/>
              </w:rPr>
              <w:t xml:space="preserve">анк </w:t>
            </w:r>
            <w:r w:rsidRPr="00EE6B35">
              <w:rPr>
                <w:lang w:val="kk-KZ"/>
              </w:rPr>
              <w:t>к</w:t>
            </w:r>
            <w:r w:rsidR="0007228C" w:rsidRPr="00EE6B35">
              <w:rPr>
                <w:lang w:val="kk-KZ"/>
              </w:rPr>
              <w:t>лиентті аутентификацияла</w:t>
            </w:r>
            <w:r w:rsidRPr="00EE6B35">
              <w:rPr>
                <w:lang w:val="kk-KZ"/>
              </w:rPr>
              <w:t>йды</w:t>
            </w:r>
            <w:r w:rsidR="0007228C" w:rsidRPr="00EE6B35">
              <w:rPr>
                <w:lang w:val="kk-KZ"/>
              </w:rPr>
              <w:t xml:space="preserve"> және сәйкестендір</w:t>
            </w:r>
            <w:r w:rsidRPr="00EE6B35">
              <w:rPr>
                <w:lang w:val="kk-KZ"/>
              </w:rPr>
              <w:t>еді</w:t>
            </w:r>
            <w:r w:rsidR="0007228C" w:rsidRPr="00EE6B35">
              <w:rPr>
                <w:lang w:val="kk-KZ"/>
              </w:rPr>
              <w:t>. Банк аутентификация</w:t>
            </w:r>
            <w:r w:rsidRPr="00EE6B35">
              <w:rPr>
                <w:lang w:val="kk-KZ"/>
              </w:rPr>
              <w:t xml:space="preserve">лауды </w:t>
            </w:r>
            <w:r w:rsidR="0007228C" w:rsidRPr="00EE6B35">
              <w:rPr>
                <w:lang w:val="kk-KZ"/>
              </w:rPr>
              <w:t>ЭЦҚ-ның клиентке тиесілігін және оның құжаттың барлық деректемелеріне сәйкестігін</w:t>
            </w:r>
            <w:r w:rsidRPr="00EE6B35">
              <w:rPr>
                <w:lang w:val="kk-KZ"/>
              </w:rPr>
              <w:t>, оған қол қойылғаннан және Б</w:t>
            </w:r>
            <w:r w:rsidR="0007228C" w:rsidRPr="00EE6B35">
              <w:rPr>
                <w:lang w:val="kk-KZ"/>
              </w:rPr>
              <w:t xml:space="preserve">анкке жіберілгеннен кейін олардың өзгермейтіндігін бақылау </w:t>
            </w:r>
            <w:r w:rsidRPr="00EE6B35">
              <w:rPr>
                <w:lang w:val="kk-KZ"/>
              </w:rPr>
              <w:t>арқылы</w:t>
            </w:r>
            <w:r w:rsidR="0007228C" w:rsidRPr="00EE6B35">
              <w:rPr>
                <w:lang w:val="kk-KZ"/>
              </w:rPr>
              <w:t xml:space="preserve"> жүзеге асырады.</w:t>
            </w:r>
          </w:p>
        </w:tc>
        <w:tc>
          <w:tcPr>
            <w:tcW w:w="283" w:type="dxa"/>
          </w:tcPr>
          <w:p w14:paraId="6BDCBFCD" w14:textId="77777777" w:rsidR="00BB2426" w:rsidRPr="00EE6B35" w:rsidRDefault="00BB2426" w:rsidP="00AF3AAF">
            <w:pPr>
              <w:jc w:val="both"/>
              <w:rPr>
                <w:lang w:val="kk-KZ"/>
              </w:rPr>
            </w:pPr>
          </w:p>
        </w:tc>
        <w:tc>
          <w:tcPr>
            <w:tcW w:w="4960" w:type="dxa"/>
          </w:tcPr>
          <w:p w14:paraId="0EB718D5" w14:textId="77777777" w:rsidR="00AA54C9" w:rsidRPr="00EE6B35" w:rsidRDefault="00BB2426" w:rsidP="00AA54C9">
            <w:pPr>
              <w:jc w:val="both"/>
              <w:rPr>
                <w:lang w:val="kk-KZ"/>
              </w:rPr>
            </w:pPr>
            <w:r w:rsidRPr="00EE6B35">
              <w:rPr>
                <w:b/>
                <w:lang w:val="kk-KZ"/>
              </w:rPr>
              <w:t>4.12.</w:t>
            </w:r>
            <w:r w:rsidRPr="00EE6B35">
              <w:rPr>
                <w:lang w:val="kk-KZ"/>
              </w:rPr>
              <w:t xml:space="preserve"> При входе клиента в </w:t>
            </w:r>
            <w:r w:rsidR="00DC4698" w:rsidRPr="00EE6B35">
              <w:rPr>
                <w:lang w:val="kk-KZ"/>
              </w:rPr>
              <w:t>веб-версию «Standart»</w:t>
            </w:r>
            <w:r w:rsidR="00AA54C9" w:rsidRPr="00EE6B35">
              <w:rPr>
                <w:lang w:val="kk-KZ"/>
              </w:rPr>
              <w:t xml:space="preserve"> </w:t>
            </w:r>
            <w:r w:rsidR="00DC4698" w:rsidRPr="00EE6B35">
              <w:rPr>
                <w:lang w:val="kk-KZ"/>
              </w:rPr>
              <w:t>б</w:t>
            </w:r>
            <w:r w:rsidRPr="00EE6B35">
              <w:rPr>
                <w:lang w:val="kk-KZ"/>
              </w:rPr>
              <w:t xml:space="preserve">анк осуществляет </w:t>
            </w:r>
            <w:r w:rsidR="00DC4698" w:rsidRPr="00EE6B35">
              <w:rPr>
                <w:lang w:val="kk-KZ"/>
              </w:rPr>
              <w:t>а</w:t>
            </w:r>
            <w:r w:rsidRPr="00EE6B35">
              <w:rPr>
                <w:lang w:val="kk-KZ"/>
              </w:rPr>
              <w:t xml:space="preserve">утентификацию и </w:t>
            </w:r>
            <w:r w:rsidR="00DC4698" w:rsidRPr="00EE6B35">
              <w:rPr>
                <w:lang w:val="kk-KZ"/>
              </w:rPr>
              <w:t>и</w:t>
            </w:r>
            <w:r w:rsidRPr="00EE6B35">
              <w:rPr>
                <w:lang w:val="kk-KZ"/>
              </w:rPr>
              <w:t xml:space="preserve">дентификацию </w:t>
            </w:r>
            <w:r w:rsidR="00DC4698" w:rsidRPr="00EE6B35">
              <w:rPr>
                <w:lang w:val="kk-KZ"/>
              </w:rPr>
              <w:t>к</w:t>
            </w:r>
            <w:r w:rsidRPr="00EE6B35">
              <w:rPr>
                <w:lang w:val="kk-KZ"/>
              </w:rPr>
              <w:t xml:space="preserve">лиента. Аутентификация осуществляется </w:t>
            </w:r>
            <w:r w:rsidR="00DC4698" w:rsidRPr="00EE6B35">
              <w:rPr>
                <w:lang w:val="kk-KZ"/>
              </w:rPr>
              <w:t>б</w:t>
            </w:r>
            <w:r w:rsidRPr="00EE6B35">
              <w:rPr>
                <w:lang w:val="kk-KZ"/>
              </w:rPr>
              <w:t>анком пут</w:t>
            </w:r>
            <w:r w:rsidR="00DC4698" w:rsidRPr="00EE6B35">
              <w:rPr>
                <w:lang w:val="kk-KZ"/>
              </w:rPr>
              <w:t>ё</w:t>
            </w:r>
            <w:r w:rsidRPr="00EE6B35">
              <w:rPr>
                <w:lang w:val="kk-KZ"/>
              </w:rPr>
              <w:t xml:space="preserve">м контроля над принадлежностью ЭЦП </w:t>
            </w:r>
            <w:r w:rsidR="00DC4698" w:rsidRPr="00EE6B35">
              <w:rPr>
                <w:lang w:val="kk-KZ"/>
              </w:rPr>
              <w:t>к</w:t>
            </w:r>
            <w:r w:rsidRPr="00EE6B35">
              <w:rPr>
                <w:lang w:val="kk-KZ"/>
              </w:rPr>
              <w:t>лиенту и ее соответствием всем реквизитам документа, их неизменности пос</w:t>
            </w:r>
            <w:r w:rsidR="00DC4698" w:rsidRPr="00EE6B35">
              <w:rPr>
                <w:lang w:val="kk-KZ"/>
              </w:rPr>
              <w:t>ле его подписания и отправки в б</w:t>
            </w:r>
            <w:r w:rsidRPr="00EE6B35">
              <w:rPr>
                <w:lang w:val="kk-KZ"/>
              </w:rPr>
              <w:t xml:space="preserve">анк. </w:t>
            </w:r>
          </w:p>
        </w:tc>
      </w:tr>
      <w:tr w:rsidR="00EE6B35" w:rsidRPr="00EE6B35" w14:paraId="793C8916" w14:textId="77777777" w:rsidTr="00E80894">
        <w:tc>
          <w:tcPr>
            <w:tcW w:w="5104" w:type="dxa"/>
          </w:tcPr>
          <w:p w14:paraId="3BAA28BB" w14:textId="77777777" w:rsidR="00BB2426" w:rsidRPr="00EE6B35" w:rsidRDefault="00A2556A" w:rsidP="00A2556A">
            <w:pPr>
              <w:jc w:val="both"/>
              <w:rPr>
                <w:lang w:val="kk-KZ"/>
              </w:rPr>
            </w:pPr>
            <w:r w:rsidRPr="00EE6B35">
              <w:rPr>
                <w:lang w:val="kk-KZ"/>
              </w:rPr>
              <w:t>4.13. Электрондық құжат егер ол тиісті түрде ресімделсе, ЭЦҚ-мен және OTP-құрылғыдан алынған кодпен куәландырылса, беруші тарап Шартта көрсетілген телекоммуникация жүйесі бойынша жеткізсе, ал қабылдаушы Тарап оны тексерсе және қабылдаса, Шарт бойынша клиент пен Банктің міндеттемелерін туындатады.</w:t>
            </w:r>
          </w:p>
        </w:tc>
        <w:tc>
          <w:tcPr>
            <w:tcW w:w="283" w:type="dxa"/>
          </w:tcPr>
          <w:p w14:paraId="09E9702B" w14:textId="77777777" w:rsidR="00BB2426" w:rsidRPr="00EE6B35" w:rsidRDefault="00BB2426" w:rsidP="00AF3AAF">
            <w:pPr>
              <w:jc w:val="both"/>
              <w:rPr>
                <w:lang w:val="kk-KZ"/>
              </w:rPr>
            </w:pPr>
          </w:p>
        </w:tc>
        <w:tc>
          <w:tcPr>
            <w:tcW w:w="4960" w:type="dxa"/>
          </w:tcPr>
          <w:p w14:paraId="5B80DA1E" w14:textId="77777777" w:rsidR="00F1562C" w:rsidRPr="00EE6B35" w:rsidRDefault="00BB2426" w:rsidP="00AF3AAF">
            <w:pPr>
              <w:jc w:val="both"/>
              <w:rPr>
                <w:lang w:val="kk-KZ"/>
              </w:rPr>
            </w:pPr>
            <w:r w:rsidRPr="00EE6B35">
              <w:rPr>
                <w:b/>
                <w:lang w:val="kk-KZ"/>
              </w:rPr>
              <w:t>4.13.</w:t>
            </w:r>
            <w:r w:rsidRPr="00EE6B35">
              <w:rPr>
                <w:lang w:val="kk-KZ"/>
              </w:rPr>
              <w:t xml:space="preserve"> Электронный документ порождает обязательства </w:t>
            </w:r>
            <w:r w:rsidR="00DC4698" w:rsidRPr="00EE6B35">
              <w:rPr>
                <w:lang w:val="kk-KZ"/>
              </w:rPr>
              <w:t>к</w:t>
            </w:r>
            <w:r w:rsidRPr="00EE6B35">
              <w:rPr>
                <w:lang w:val="kk-KZ"/>
              </w:rPr>
              <w:t xml:space="preserve">лиента и </w:t>
            </w:r>
            <w:r w:rsidR="00DC4698" w:rsidRPr="00EE6B35">
              <w:rPr>
                <w:lang w:val="kk-KZ"/>
              </w:rPr>
              <w:t>б</w:t>
            </w:r>
            <w:r w:rsidRPr="00EE6B35">
              <w:rPr>
                <w:lang w:val="kk-KZ"/>
              </w:rPr>
              <w:t xml:space="preserve">анка по </w:t>
            </w:r>
            <w:r w:rsidR="00DC4698" w:rsidRPr="00EE6B35">
              <w:rPr>
                <w:lang w:val="kk-KZ"/>
              </w:rPr>
              <w:t>д</w:t>
            </w:r>
            <w:r w:rsidRPr="00EE6B35">
              <w:rPr>
                <w:lang w:val="kk-KZ"/>
              </w:rPr>
              <w:t xml:space="preserve">оговору, если он надлежащим образом оформлен, заверен ЭЦП и кодом с OTP-устройства, доставлен по указанной в </w:t>
            </w:r>
            <w:r w:rsidR="00DC4698" w:rsidRPr="00EE6B35">
              <w:rPr>
                <w:lang w:val="kk-KZ"/>
              </w:rPr>
              <w:t>д</w:t>
            </w:r>
            <w:r w:rsidRPr="00EE6B35">
              <w:rPr>
                <w:lang w:val="kk-KZ"/>
              </w:rPr>
              <w:t>оговоре систе</w:t>
            </w:r>
            <w:r w:rsidR="00DC4698" w:rsidRPr="00EE6B35">
              <w:rPr>
                <w:lang w:val="kk-KZ"/>
              </w:rPr>
              <w:t>ме телекоммуникаций передающей с</w:t>
            </w:r>
            <w:r w:rsidRPr="00EE6B35">
              <w:rPr>
                <w:lang w:val="kk-KZ"/>
              </w:rPr>
              <w:t xml:space="preserve">тороной, а принимающей </w:t>
            </w:r>
            <w:r w:rsidR="00DC4698" w:rsidRPr="00EE6B35">
              <w:rPr>
                <w:lang w:val="kk-KZ"/>
              </w:rPr>
              <w:t>с</w:t>
            </w:r>
            <w:r w:rsidRPr="00EE6B35">
              <w:rPr>
                <w:lang w:val="kk-KZ"/>
              </w:rPr>
              <w:t>тороной проверен и принят.</w:t>
            </w:r>
          </w:p>
        </w:tc>
      </w:tr>
      <w:tr w:rsidR="00EE6B35" w:rsidRPr="00EE6B35" w14:paraId="52E11C08" w14:textId="77777777" w:rsidTr="00E80894">
        <w:tc>
          <w:tcPr>
            <w:tcW w:w="5104" w:type="dxa"/>
          </w:tcPr>
          <w:p w14:paraId="2264092E" w14:textId="77777777" w:rsidR="00BB2426" w:rsidRPr="00EE6B35" w:rsidRDefault="00FD4D35" w:rsidP="00AF3AAF">
            <w:pPr>
              <w:jc w:val="both"/>
              <w:rPr>
                <w:lang w:val="kk-KZ"/>
              </w:rPr>
            </w:pPr>
            <w:r w:rsidRPr="00EE6B35">
              <w:rPr>
                <w:lang w:val="kk-KZ"/>
              </w:rPr>
              <w:t>4.14. Банк операция жасалған күннен бастап 35 (отыз бес) күнтізбелік күн ішінде жүйе арқылы жүргізілген операция бойынша шағымдарды жазбаша түрде қабылдайды. Көрсетілген мерзімнен кейін жүйе арқылы жүргізілген операция клиенттің рұқсатымен және растауымен қарастырылады.</w:t>
            </w:r>
          </w:p>
        </w:tc>
        <w:tc>
          <w:tcPr>
            <w:tcW w:w="283" w:type="dxa"/>
          </w:tcPr>
          <w:p w14:paraId="72C0EAAC" w14:textId="77777777" w:rsidR="00BB2426" w:rsidRPr="00EE6B35" w:rsidRDefault="00BB2426" w:rsidP="00AF3AAF">
            <w:pPr>
              <w:jc w:val="both"/>
              <w:rPr>
                <w:lang w:val="kk-KZ"/>
              </w:rPr>
            </w:pPr>
          </w:p>
        </w:tc>
        <w:tc>
          <w:tcPr>
            <w:tcW w:w="4960" w:type="dxa"/>
          </w:tcPr>
          <w:p w14:paraId="6DF7B4D4" w14:textId="77777777" w:rsidR="00BB2426" w:rsidRPr="00EE6B35" w:rsidRDefault="00BB2426" w:rsidP="00DC4698">
            <w:pPr>
              <w:jc w:val="both"/>
              <w:rPr>
                <w:lang w:val="kk-KZ"/>
              </w:rPr>
            </w:pPr>
            <w:r w:rsidRPr="00EE6B35">
              <w:rPr>
                <w:b/>
                <w:lang w:val="kk-KZ"/>
              </w:rPr>
              <w:t>4.14.</w:t>
            </w:r>
            <w:r w:rsidRPr="00EE6B35">
              <w:rPr>
                <w:lang w:val="kk-KZ"/>
              </w:rPr>
              <w:t xml:space="preserve"> Банк принимает претензии по операции, проведенной через </w:t>
            </w:r>
            <w:r w:rsidR="00DC4698" w:rsidRPr="00EE6B35">
              <w:rPr>
                <w:lang w:val="kk-KZ"/>
              </w:rPr>
              <w:t>с</w:t>
            </w:r>
            <w:r w:rsidRPr="00EE6B35">
              <w:rPr>
                <w:lang w:val="kk-KZ"/>
              </w:rPr>
              <w:t>истему, в письменном виде в течение 35</w:t>
            </w:r>
            <w:r w:rsidR="00DC4698" w:rsidRPr="00EE6B35">
              <w:rPr>
                <w:lang w:val="kk-KZ"/>
              </w:rPr>
              <w:t xml:space="preserve"> (тридцать пять) </w:t>
            </w:r>
            <w:r w:rsidRPr="00EE6B35">
              <w:rPr>
                <w:lang w:val="kk-KZ"/>
              </w:rPr>
              <w:t xml:space="preserve">календарных дней со дня совершения операции. После указанного срока, операция, проведенная через </w:t>
            </w:r>
            <w:r w:rsidR="00DC4698" w:rsidRPr="00EE6B35">
              <w:rPr>
                <w:lang w:val="kk-KZ"/>
              </w:rPr>
              <w:t>с</w:t>
            </w:r>
            <w:r w:rsidRPr="00EE6B35">
              <w:rPr>
                <w:lang w:val="kk-KZ"/>
              </w:rPr>
              <w:t xml:space="preserve">истему, будет считаться санкционированной и подтвержденной </w:t>
            </w:r>
            <w:r w:rsidR="00DC4698" w:rsidRPr="00EE6B35">
              <w:rPr>
                <w:lang w:val="kk-KZ"/>
              </w:rPr>
              <w:t>к</w:t>
            </w:r>
            <w:r w:rsidRPr="00EE6B35">
              <w:rPr>
                <w:lang w:val="kk-KZ"/>
              </w:rPr>
              <w:t>лиентом.</w:t>
            </w:r>
          </w:p>
        </w:tc>
      </w:tr>
      <w:tr w:rsidR="00EE6B35" w:rsidRPr="00EE6B35" w14:paraId="2543DDF5" w14:textId="77777777" w:rsidTr="00E80894">
        <w:tc>
          <w:tcPr>
            <w:tcW w:w="5104" w:type="dxa"/>
          </w:tcPr>
          <w:p w14:paraId="20FD31DB" w14:textId="77777777" w:rsidR="00BB2426" w:rsidRPr="00EE6B35" w:rsidRDefault="00FD4D35" w:rsidP="00AF3AAF">
            <w:pPr>
              <w:jc w:val="both"/>
              <w:rPr>
                <w:lang w:val="kk-KZ"/>
              </w:rPr>
            </w:pPr>
            <w:r w:rsidRPr="00EE6B35">
              <w:rPr>
                <w:lang w:val="kk-KZ"/>
              </w:rPr>
              <w:t xml:space="preserve">4.15. Банк байланыс арналарындағы ешқандай кедергілер және физикалық әсерлер бастапқы төлем </w:t>
            </w:r>
            <w:r w:rsidRPr="00EE6B35">
              <w:rPr>
                <w:lang w:val="kk-KZ"/>
              </w:rPr>
              <w:lastRenderedPageBreak/>
              <w:t>құжаттарындағы қандай да бір өзгерістерге әкеп соқтырмайтынына, ал бүлінген құжаттарды жүйе өңдеуге қабылдамайтынына кепілдік береді.</w:t>
            </w:r>
          </w:p>
          <w:p w14:paraId="2C6E54F5" w14:textId="77777777" w:rsidR="00E60A3D" w:rsidRPr="00EE6B35" w:rsidRDefault="00E60A3D" w:rsidP="00AF3AAF">
            <w:pPr>
              <w:jc w:val="both"/>
              <w:rPr>
                <w:lang w:val="kk-KZ"/>
              </w:rPr>
            </w:pPr>
          </w:p>
          <w:p w14:paraId="1FBE0FE6" w14:textId="77777777" w:rsidR="00FD4D35" w:rsidRPr="00EE6B35" w:rsidRDefault="00FD4D35" w:rsidP="00FD4D35">
            <w:pPr>
              <w:jc w:val="both"/>
              <w:rPr>
                <w:lang w:val="kk-KZ"/>
              </w:rPr>
            </w:pPr>
            <w:r w:rsidRPr="00EE6B35">
              <w:rPr>
                <w:lang w:val="kk-KZ"/>
              </w:rPr>
              <w:t xml:space="preserve">4.16. OTP құрылғылары клиентке тарифтерге сәйкес </w:t>
            </w:r>
            <w:r w:rsidR="00174D3F" w:rsidRPr="00EE6B35">
              <w:rPr>
                <w:lang w:val="kk-KZ"/>
              </w:rPr>
              <w:t>ш</w:t>
            </w:r>
            <w:r w:rsidRPr="00EE6B35">
              <w:rPr>
                <w:lang w:val="kk-KZ"/>
              </w:rPr>
              <w:t xml:space="preserve">арт жасалғаннан кейін </w:t>
            </w:r>
            <w:r w:rsidR="00174D3F" w:rsidRPr="00EE6B35">
              <w:rPr>
                <w:lang w:val="kk-KZ"/>
              </w:rPr>
              <w:t>ш</w:t>
            </w:r>
            <w:r w:rsidRPr="00EE6B35">
              <w:rPr>
                <w:lang w:val="kk-KZ"/>
              </w:rPr>
              <w:t>арт</w:t>
            </w:r>
            <w:r w:rsidR="00174D3F" w:rsidRPr="00EE6B35">
              <w:rPr>
                <w:lang w:val="kk-KZ"/>
              </w:rPr>
              <w:t>қа жасалатын өтініш</w:t>
            </w:r>
            <w:r w:rsidRPr="00EE6B35">
              <w:rPr>
                <w:lang w:val="kk-KZ"/>
              </w:rPr>
              <w:t xml:space="preserve"> бойынша беріледі.</w:t>
            </w:r>
          </w:p>
          <w:p w14:paraId="5974BCAD" w14:textId="77777777" w:rsidR="00FD4D35" w:rsidRPr="00EE6B35" w:rsidRDefault="00FD4D35" w:rsidP="00FD4D35">
            <w:pPr>
              <w:jc w:val="both"/>
              <w:rPr>
                <w:lang w:val="kk-KZ"/>
              </w:rPr>
            </w:pPr>
            <w:r w:rsidRPr="00EE6B35">
              <w:rPr>
                <w:lang w:val="kk-KZ"/>
              </w:rPr>
              <w:t>4.17. OTP картасының жарамдылық мерзімі шектеусіз, OTP токенінің жарамдылық мерзімі-</w:t>
            </w:r>
            <w:r w:rsidR="00E258C7" w:rsidRPr="00EE6B35">
              <w:rPr>
                <w:lang w:val="kk-KZ"/>
              </w:rPr>
              <w:t>бірреттік</w:t>
            </w:r>
            <w:r w:rsidRPr="00EE6B35">
              <w:rPr>
                <w:lang w:val="kk-KZ"/>
              </w:rPr>
              <w:t xml:space="preserve"> кодты қалыптастыру үшін түймені 10 000 (он мың) рет басқанға тең.</w:t>
            </w:r>
          </w:p>
          <w:p w14:paraId="6E7715AE" w14:textId="77777777" w:rsidR="002F1C4F" w:rsidRPr="00EE6B35" w:rsidRDefault="002F1C4F" w:rsidP="002F1C4F">
            <w:pPr>
              <w:jc w:val="both"/>
              <w:rPr>
                <w:lang w:val="kk-KZ"/>
              </w:rPr>
            </w:pPr>
            <w:r w:rsidRPr="00EE6B35">
              <w:rPr>
                <w:lang w:val="kk-KZ"/>
              </w:rPr>
              <w:t xml:space="preserve">4.18. OTP құрылғысы жоғалған немесе жұмыс істемеген жағдайда, клиент құрылғы берілген банкке хабарласқан кезде оны ауыстыруға болады, құрылғыны қайта беру үшін төлем тарифтерге сәйкес жүзеге асырылады. </w:t>
            </w:r>
          </w:p>
          <w:p w14:paraId="6987B66F" w14:textId="77777777" w:rsidR="002F1C4F" w:rsidRPr="00EE6B35" w:rsidRDefault="002F1C4F" w:rsidP="002F1C4F">
            <w:pPr>
              <w:jc w:val="both"/>
              <w:rPr>
                <w:lang w:val="kk-KZ"/>
              </w:rPr>
            </w:pPr>
            <w:r w:rsidRPr="00EE6B35">
              <w:rPr>
                <w:lang w:val="kk-KZ"/>
              </w:rPr>
              <w:t xml:space="preserve">4.19. Клиент OTP-құрылғылардың сақталуына және болуына жауап береді және олар жоғалған жағдайда, оны бұғаттау және (немесе) жаңа OTP-құрылғыны алу үшін дереу Банкке хабарласады. </w:t>
            </w:r>
          </w:p>
          <w:p w14:paraId="166EB4D7" w14:textId="77777777" w:rsidR="002F1C4F" w:rsidRPr="00EE6B35" w:rsidRDefault="002F1C4F" w:rsidP="002F1C4F">
            <w:pPr>
              <w:jc w:val="both"/>
              <w:rPr>
                <w:lang w:val="kk-KZ"/>
              </w:rPr>
            </w:pPr>
          </w:p>
          <w:p w14:paraId="301C60E4" w14:textId="77777777" w:rsidR="002F1C4F" w:rsidRPr="00EE6B35" w:rsidRDefault="002F1C4F" w:rsidP="00B15714">
            <w:pPr>
              <w:jc w:val="both"/>
              <w:rPr>
                <w:lang w:val="kk-KZ"/>
              </w:rPr>
            </w:pPr>
            <w:r w:rsidRPr="00EE6B35">
              <w:rPr>
                <w:lang w:val="kk-KZ"/>
              </w:rPr>
              <w:t xml:space="preserve">4.20. Ұлттық валютамен жасалған бір төлем үшін немесе шетел валютасымен жасалған аударымдардың баламасы үшін </w:t>
            </w:r>
            <w:r w:rsidR="00174D3F" w:rsidRPr="00EE6B35">
              <w:rPr>
                <w:lang w:val="kk-KZ"/>
              </w:rPr>
              <w:t>б</w:t>
            </w:r>
            <w:r w:rsidRPr="00EE6B35">
              <w:rPr>
                <w:lang w:val="kk-KZ"/>
              </w:rPr>
              <w:t xml:space="preserve">анк лимит белгілейді. Клиенттер </w:t>
            </w:r>
            <w:r w:rsidR="00B15714" w:rsidRPr="00EE6B35">
              <w:rPr>
                <w:lang w:val="kk-KZ"/>
              </w:rPr>
              <w:t xml:space="preserve">лимитінің сомасын ұлғайту үшін </w:t>
            </w:r>
            <w:r w:rsidR="00174D3F" w:rsidRPr="00EE6B35">
              <w:rPr>
                <w:lang w:val="kk-KZ"/>
              </w:rPr>
              <w:t>б</w:t>
            </w:r>
            <w:r w:rsidRPr="00EE6B35">
              <w:rPr>
                <w:lang w:val="kk-KZ"/>
              </w:rPr>
              <w:t xml:space="preserve">анкке </w:t>
            </w:r>
            <w:r w:rsidR="00174D3F" w:rsidRPr="00EE6B35">
              <w:rPr>
                <w:lang w:val="kk-KZ"/>
              </w:rPr>
              <w:t>өтінім</w:t>
            </w:r>
            <w:r w:rsidR="00B15714" w:rsidRPr="00EE6B35">
              <w:rPr>
                <w:lang w:val="kk-KZ"/>
              </w:rPr>
              <w:t xml:space="preserve"> ұсын</w:t>
            </w:r>
            <w:r w:rsidR="00174D3F" w:rsidRPr="00EE6B35">
              <w:rPr>
                <w:lang w:val="kk-KZ"/>
              </w:rPr>
              <w:t>ыл</w:t>
            </w:r>
            <w:r w:rsidRPr="00EE6B35">
              <w:rPr>
                <w:lang w:val="kk-KZ"/>
              </w:rPr>
              <w:t>ады. Ұлғайтылған лимит өзгерген күннен бастап 3 (үш) айдан аспайтын мерзім</w:t>
            </w:r>
            <w:r w:rsidR="006F2278" w:rsidRPr="00EE6B35">
              <w:rPr>
                <w:lang w:val="kk-KZ"/>
              </w:rPr>
              <w:t>д</w:t>
            </w:r>
            <w:r w:rsidRPr="00EE6B35">
              <w:rPr>
                <w:lang w:val="kk-KZ"/>
              </w:rPr>
              <w:t>е қолданы</w:t>
            </w:r>
            <w:r w:rsidR="00B15714" w:rsidRPr="00EE6B35">
              <w:rPr>
                <w:lang w:val="kk-KZ"/>
              </w:rPr>
              <w:t>ста болады.</w:t>
            </w:r>
          </w:p>
          <w:p w14:paraId="4BBDDAED" w14:textId="77777777" w:rsidR="00B15714" w:rsidRPr="00EE6B35" w:rsidRDefault="00B15714" w:rsidP="00B15714">
            <w:pPr>
              <w:jc w:val="both"/>
              <w:rPr>
                <w:lang w:val="kk-KZ"/>
              </w:rPr>
            </w:pPr>
            <w:r w:rsidRPr="00EE6B35">
              <w:rPr>
                <w:lang w:val="kk-KZ"/>
              </w:rPr>
              <w:t>4.21. Сомасы бойынша шектеусіз мобильді қосымша арқылы төлемдердің келесі түрлерін жасау:</w:t>
            </w:r>
          </w:p>
          <w:p w14:paraId="4D84969B" w14:textId="77777777" w:rsidR="00B15714" w:rsidRPr="00EE6B35" w:rsidRDefault="00B15714" w:rsidP="00B15714">
            <w:pPr>
              <w:jc w:val="both"/>
              <w:rPr>
                <w:lang w:val="kk-KZ"/>
              </w:rPr>
            </w:pPr>
            <w:r w:rsidRPr="00EE6B35">
              <w:rPr>
                <w:lang w:val="kk-KZ"/>
              </w:rPr>
              <w:t>1) өз шоттары арасындағы аударымдар;</w:t>
            </w:r>
          </w:p>
          <w:p w14:paraId="72929059" w14:textId="77777777" w:rsidR="00B15714" w:rsidRPr="00EE6B35" w:rsidRDefault="00B15714" w:rsidP="00B15714">
            <w:pPr>
              <w:jc w:val="both"/>
              <w:rPr>
                <w:lang w:val="kk-KZ"/>
              </w:rPr>
            </w:pPr>
            <w:r w:rsidRPr="00EE6B35">
              <w:rPr>
                <w:lang w:val="kk-KZ"/>
              </w:rPr>
              <w:t>2) бюджетке төленетін төлемдер;</w:t>
            </w:r>
          </w:p>
          <w:p w14:paraId="7BB89094" w14:textId="77777777" w:rsidR="00B15714" w:rsidRPr="00EE6B35" w:rsidRDefault="00B15714" w:rsidP="00B15714">
            <w:pPr>
              <w:jc w:val="both"/>
              <w:rPr>
                <w:lang w:val="kk-KZ"/>
              </w:rPr>
            </w:pPr>
            <w:r w:rsidRPr="00EE6B35">
              <w:rPr>
                <w:lang w:val="kk-KZ"/>
              </w:rPr>
              <w:t>3) зейнетақы, әлеуметтік төлемдер, ММС, жарналар;</w:t>
            </w:r>
          </w:p>
          <w:p w14:paraId="728F6D7B" w14:textId="77777777" w:rsidR="00B15714" w:rsidRPr="00EE6B35" w:rsidRDefault="00B15714" w:rsidP="00B15714">
            <w:pPr>
              <w:jc w:val="both"/>
              <w:rPr>
                <w:lang w:val="kk-KZ"/>
              </w:rPr>
            </w:pPr>
            <w:r w:rsidRPr="00EE6B35">
              <w:rPr>
                <w:lang w:val="kk-KZ"/>
              </w:rPr>
              <w:t>4) ҚР квазимемлекеттік компанияларының атына төленетін төлемдер.</w:t>
            </w:r>
          </w:p>
          <w:p w14:paraId="0368014C" w14:textId="77777777" w:rsidR="00B15714" w:rsidRPr="00EE6B35" w:rsidRDefault="00B15714" w:rsidP="00B15714">
            <w:pPr>
              <w:jc w:val="both"/>
              <w:rPr>
                <w:lang w:val="kk-KZ"/>
              </w:rPr>
            </w:pPr>
            <w:r w:rsidRPr="00EE6B35">
              <w:rPr>
                <w:lang w:val="kk-KZ"/>
              </w:rPr>
              <w:t>4.22. ЭЦҚ кілтінің тасымалдағышы жоғалған немесе ұрланған жағдайда, клиент жүйені пайдаланушыны бұғаттауды жүзеге асыру үшін Call-Center-ге хабарласуы тиіс.</w:t>
            </w:r>
          </w:p>
          <w:p w14:paraId="48066C98" w14:textId="77777777" w:rsidR="00B15714" w:rsidRPr="00EE6B35" w:rsidRDefault="00B15714" w:rsidP="006B06A7">
            <w:pPr>
              <w:jc w:val="both"/>
              <w:rPr>
                <w:lang w:val="kk-KZ"/>
              </w:rPr>
            </w:pPr>
            <w:r w:rsidRPr="00EE6B35">
              <w:rPr>
                <w:lang w:val="kk-KZ"/>
              </w:rPr>
              <w:t xml:space="preserve">Бұл кезде Банк жеке деректер және сәйкестендіру деректері бойынша дұрыс ақпаратты хабарланған жағдайда, жүйені пайдаланушыны қашықтықтан бұғаттауды жүзеге асырады. Call-Center жұмыстарының  режимі </w:t>
            </w:r>
            <w:hyperlink r:id="rId20" w:history="1">
              <w:r w:rsidR="006B06A7" w:rsidRPr="00EE6B35">
                <w:rPr>
                  <w:rStyle w:val="a6"/>
                  <w:color w:val="auto"/>
                  <w:lang w:val="kk-KZ"/>
                </w:rPr>
                <w:t>www.bcc.kz</w:t>
              </w:r>
            </w:hyperlink>
            <w:r w:rsidR="006B06A7" w:rsidRPr="00EE6B35">
              <w:rPr>
                <w:lang w:val="kk-KZ"/>
              </w:rPr>
              <w:t xml:space="preserve"> мекенжайы бойынша </w:t>
            </w:r>
            <w:r w:rsidR="00174D3F" w:rsidRPr="00EE6B35">
              <w:rPr>
                <w:lang w:val="kk-KZ"/>
              </w:rPr>
              <w:t>веб-сайтта</w:t>
            </w:r>
            <w:r w:rsidRPr="00EE6B35">
              <w:rPr>
                <w:lang w:val="kk-KZ"/>
              </w:rPr>
              <w:t xml:space="preserve"> </w:t>
            </w:r>
            <w:r w:rsidR="006B06A7" w:rsidRPr="00EE6B35">
              <w:rPr>
                <w:lang w:val="kk-KZ"/>
              </w:rPr>
              <w:t>орналасқан.</w:t>
            </w:r>
          </w:p>
        </w:tc>
        <w:tc>
          <w:tcPr>
            <w:tcW w:w="283" w:type="dxa"/>
          </w:tcPr>
          <w:p w14:paraId="3980CE99" w14:textId="77777777" w:rsidR="00BB2426" w:rsidRPr="00EE6B35" w:rsidRDefault="00BB2426" w:rsidP="00AF3AAF">
            <w:pPr>
              <w:jc w:val="both"/>
              <w:rPr>
                <w:lang w:val="kk-KZ"/>
              </w:rPr>
            </w:pPr>
          </w:p>
        </w:tc>
        <w:tc>
          <w:tcPr>
            <w:tcW w:w="4960" w:type="dxa"/>
          </w:tcPr>
          <w:p w14:paraId="1D829315" w14:textId="77777777" w:rsidR="00BB2426" w:rsidRPr="00EE6B35" w:rsidRDefault="00BB2426" w:rsidP="00AF3AAF">
            <w:pPr>
              <w:jc w:val="both"/>
              <w:rPr>
                <w:lang w:val="kk-KZ"/>
              </w:rPr>
            </w:pPr>
            <w:r w:rsidRPr="00EE6B35">
              <w:rPr>
                <w:b/>
                <w:lang w:val="kk-KZ"/>
              </w:rPr>
              <w:t>4.15.</w:t>
            </w:r>
            <w:r w:rsidRPr="00EE6B35">
              <w:rPr>
                <w:lang w:val="kk-KZ"/>
              </w:rPr>
              <w:t xml:space="preserve"> Банк гарантирует, что никакие помехи в каналах связи и физические воздействия не </w:t>
            </w:r>
            <w:r w:rsidRPr="00EE6B35">
              <w:rPr>
                <w:lang w:val="kk-KZ"/>
              </w:rPr>
              <w:lastRenderedPageBreak/>
              <w:t>приведут к каким-либо изменениям в исходных платежных документах, а поврежденные документы не будут приняты системой к обработке.</w:t>
            </w:r>
          </w:p>
          <w:p w14:paraId="35515BC1" w14:textId="77777777" w:rsidR="00BB2426" w:rsidRPr="00EE6B35" w:rsidRDefault="00BB2426" w:rsidP="00AF3AAF">
            <w:pPr>
              <w:jc w:val="both"/>
              <w:rPr>
                <w:lang w:val="kk-KZ"/>
              </w:rPr>
            </w:pPr>
            <w:r w:rsidRPr="00EE6B35">
              <w:rPr>
                <w:b/>
                <w:lang w:val="kk-KZ"/>
              </w:rPr>
              <w:t>4.16.</w:t>
            </w:r>
            <w:r w:rsidRPr="00EE6B35">
              <w:rPr>
                <w:lang w:val="kk-KZ"/>
              </w:rPr>
              <w:t xml:space="preserve"> OTP-устройства передаются </w:t>
            </w:r>
            <w:r w:rsidR="00DC4698" w:rsidRPr="00EE6B35">
              <w:rPr>
                <w:lang w:val="kk-KZ"/>
              </w:rPr>
              <w:t>к</w:t>
            </w:r>
            <w:r w:rsidRPr="00EE6B35">
              <w:rPr>
                <w:lang w:val="kk-KZ"/>
              </w:rPr>
              <w:t xml:space="preserve">лиенту по </w:t>
            </w:r>
            <w:r w:rsidR="0079222F" w:rsidRPr="00EE6B35">
              <w:rPr>
                <w:lang w:val="kk-KZ"/>
              </w:rPr>
              <w:t>заявлению</w:t>
            </w:r>
            <w:r w:rsidR="00DC4698" w:rsidRPr="00EE6B35">
              <w:rPr>
                <w:lang w:val="kk-KZ"/>
              </w:rPr>
              <w:t xml:space="preserve"> к договору </w:t>
            </w:r>
            <w:r w:rsidRPr="00EE6B35">
              <w:rPr>
                <w:lang w:val="kk-KZ"/>
              </w:rPr>
              <w:t xml:space="preserve">после заключения </w:t>
            </w:r>
            <w:r w:rsidR="00DC4698" w:rsidRPr="00EE6B35">
              <w:rPr>
                <w:lang w:val="kk-KZ"/>
              </w:rPr>
              <w:t>договора согласно тарифам</w:t>
            </w:r>
            <w:r w:rsidRPr="00EE6B35">
              <w:rPr>
                <w:lang w:val="kk-KZ"/>
              </w:rPr>
              <w:t>.</w:t>
            </w:r>
          </w:p>
          <w:p w14:paraId="0D39CDC3" w14:textId="77777777" w:rsidR="00BB2426" w:rsidRPr="00EE6B35" w:rsidRDefault="00BB2426" w:rsidP="00AF3AAF">
            <w:pPr>
              <w:jc w:val="both"/>
              <w:rPr>
                <w:lang w:val="kk-KZ"/>
              </w:rPr>
            </w:pPr>
            <w:r w:rsidRPr="00EE6B35">
              <w:rPr>
                <w:b/>
                <w:lang w:val="kk-KZ"/>
              </w:rPr>
              <w:t>4.17.</w:t>
            </w:r>
            <w:r w:rsidRPr="00EE6B35">
              <w:rPr>
                <w:lang w:val="kk-KZ"/>
              </w:rPr>
              <w:t xml:space="preserve"> Срок действия OTP-карты неограничен, срок действия OTP-токена – 10</w:t>
            </w:r>
            <w:r w:rsidR="00DC4698" w:rsidRPr="00EE6B35">
              <w:rPr>
                <w:lang w:val="kk-KZ"/>
              </w:rPr>
              <w:t xml:space="preserve"> 000 (десять </w:t>
            </w:r>
            <w:r w:rsidRPr="00EE6B35">
              <w:rPr>
                <w:lang w:val="kk-KZ"/>
              </w:rPr>
              <w:t>тысяч</w:t>
            </w:r>
            <w:r w:rsidR="00DC4698" w:rsidRPr="00EE6B35">
              <w:rPr>
                <w:lang w:val="kk-KZ"/>
              </w:rPr>
              <w:t>)</w:t>
            </w:r>
            <w:r w:rsidRPr="00EE6B35">
              <w:rPr>
                <w:lang w:val="kk-KZ"/>
              </w:rPr>
              <w:t xml:space="preserve"> нажатий кнопки для формирования одноразового кода.</w:t>
            </w:r>
          </w:p>
          <w:p w14:paraId="7D9772B9" w14:textId="77777777" w:rsidR="00BB2426" w:rsidRPr="00EE6B35" w:rsidRDefault="00BB2426" w:rsidP="00AF3AAF">
            <w:pPr>
              <w:jc w:val="both"/>
              <w:rPr>
                <w:lang w:val="kk-KZ"/>
              </w:rPr>
            </w:pPr>
            <w:r w:rsidRPr="00EE6B35">
              <w:rPr>
                <w:b/>
                <w:lang w:val="kk-KZ"/>
              </w:rPr>
              <w:t>4.18.</w:t>
            </w:r>
            <w:r w:rsidRPr="00EE6B35">
              <w:rPr>
                <w:lang w:val="kk-KZ"/>
              </w:rPr>
              <w:t xml:space="preserve"> В случае утери</w:t>
            </w:r>
            <w:r w:rsidR="00DC4698" w:rsidRPr="00EE6B35">
              <w:rPr>
                <w:lang w:val="kk-KZ"/>
              </w:rPr>
              <w:t xml:space="preserve"> или </w:t>
            </w:r>
            <w:r w:rsidRPr="00EE6B35">
              <w:rPr>
                <w:lang w:val="kk-KZ"/>
              </w:rPr>
              <w:t>неработоспособности OTP</w:t>
            </w:r>
            <w:r w:rsidR="00DC4698" w:rsidRPr="00EE6B35">
              <w:rPr>
                <w:lang w:val="kk-KZ"/>
              </w:rPr>
              <w:t>-</w:t>
            </w:r>
            <w:r w:rsidRPr="00EE6B35">
              <w:rPr>
                <w:lang w:val="kk-KZ"/>
              </w:rPr>
              <w:t xml:space="preserve">устройства, оно может быть заменено при обращении </w:t>
            </w:r>
            <w:r w:rsidR="00DC4698" w:rsidRPr="00EE6B35">
              <w:rPr>
                <w:lang w:val="kk-KZ"/>
              </w:rPr>
              <w:t>к</w:t>
            </w:r>
            <w:r w:rsidRPr="00EE6B35">
              <w:rPr>
                <w:lang w:val="kk-KZ"/>
              </w:rPr>
              <w:t xml:space="preserve">лиента в </w:t>
            </w:r>
            <w:r w:rsidR="00DC4698" w:rsidRPr="00EE6B35">
              <w:rPr>
                <w:lang w:val="kk-KZ"/>
              </w:rPr>
              <w:t>б</w:t>
            </w:r>
            <w:r w:rsidRPr="00EE6B35">
              <w:rPr>
                <w:lang w:val="kk-KZ"/>
              </w:rPr>
              <w:t>анк, где было выдано устройство, оплата за повторную выдачу произво</w:t>
            </w:r>
            <w:r w:rsidR="00DC4698" w:rsidRPr="00EE6B35">
              <w:rPr>
                <w:lang w:val="kk-KZ"/>
              </w:rPr>
              <w:t>дится в соответствии с тарифами</w:t>
            </w:r>
            <w:r w:rsidRPr="00EE6B35">
              <w:rPr>
                <w:lang w:val="kk-KZ"/>
              </w:rPr>
              <w:t>.</w:t>
            </w:r>
          </w:p>
          <w:p w14:paraId="36192EF3" w14:textId="77777777" w:rsidR="00BB2426" w:rsidRPr="00EE6B35" w:rsidRDefault="00DC4698" w:rsidP="00AF3AAF">
            <w:pPr>
              <w:jc w:val="both"/>
              <w:rPr>
                <w:lang w:val="kk-KZ"/>
              </w:rPr>
            </w:pPr>
            <w:r w:rsidRPr="00EE6B35">
              <w:rPr>
                <w:b/>
                <w:lang w:val="kk-KZ"/>
              </w:rPr>
              <w:t>4.19.</w:t>
            </w:r>
            <w:r w:rsidRPr="00EE6B35">
              <w:rPr>
                <w:lang w:val="kk-KZ"/>
              </w:rPr>
              <w:t xml:space="preserve"> Клиент несё</w:t>
            </w:r>
            <w:r w:rsidR="00BB2426" w:rsidRPr="00EE6B35">
              <w:rPr>
                <w:lang w:val="kk-KZ"/>
              </w:rPr>
              <w:t>т ответственность за сохранность и наличие OTP</w:t>
            </w:r>
            <w:r w:rsidR="00BB2426" w:rsidRPr="00EE6B35">
              <w:rPr>
                <w:b/>
                <w:lang w:val="kk-KZ"/>
              </w:rPr>
              <w:t>-</w:t>
            </w:r>
            <w:r w:rsidR="00BB2426" w:rsidRPr="00EE6B35">
              <w:rPr>
                <w:lang w:val="kk-KZ"/>
              </w:rPr>
              <w:t xml:space="preserve">устройств и, в случае их утери, незамедлительно обращается в </w:t>
            </w:r>
            <w:r w:rsidRPr="00EE6B35">
              <w:rPr>
                <w:lang w:val="kk-KZ"/>
              </w:rPr>
              <w:t>б</w:t>
            </w:r>
            <w:r w:rsidR="00BB2426" w:rsidRPr="00EE6B35">
              <w:rPr>
                <w:lang w:val="kk-KZ"/>
              </w:rPr>
              <w:t>анк для его блокирования и</w:t>
            </w:r>
            <w:r w:rsidRPr="00EE6B35">
              <w:rPr>
                <w:lang w:val="kk-KZ"/>
              </w:rPr>
              <w:t xml:space="preserve"> (</w:t>
            </w:r>
            <w:r w:rsidR="00BB2426" w:rsidRPr="00EE6B35">
              <w:rPr>
                <w:lang w:val="kk-KZ"/>
              </w:rPr>
              <w:t>или</w:t>
            </w:r>
            <w:r w:rsidRPr="00EE6B35">
              <w:rPr>
                <w:lang w:val="kk-KZ"/>
              </w:rPr>
              <w:t>)</w:t>
            </w:r>
            <w:r w:rsidR="00BB2426" w:rsidRPr="00EE6B35">
              <w:rPr>
                <w:lang w:val="kk-KZ"/>
              </w:rPr>
              <w:t xml:space="preserve"> получения нового OTP</w:t>
            </w:r>
            <w:r w:rsidR="00BB2426" w:rsidRPr="00EE6B35">
              <w:rPr>
                <w:b/>
                <w:lang w:val="kk-KZ"/>
              </w:rPr>
              <w:t>-</w:t>
            </w:r>
            <w:r w:rsidR="00BB2426" w:rsidRPr="00EE6B35">
              <w:rPr>
                <w:lang w:val="kk-KZ"/>
              </w:rPr>
              <w:t>устройства.</w:t>
            </w:r>
          </w:p>
          <w:p w14:paraId="7F2AF0F9" w14:textId="77777777" w:rsidR="00BB2426" w:rsidRPr="00EE6B35" w:rsidRDefault="00BB2426" w:rsidP="00AF3AAF">
            <w:pPr>
              <w:jc w:val="both"/>
              <w:rPr>
                <w:lang w:val="kk-KZ"/>
              </w:rPr>
            </w:pPr>
            <w:r w:rsidRPr="00EE6B35">
              <w:rPr>
                <w:b/>
                <w:lang w:val="kk-KZ"/>
              </w:rPr>
              <w:t>4.20.</w:t>
            </w:r>
            <w:r w:rsidRPr="00EE6B35">
              <w:rPr>
                <w:lang w:val="kk-KZ"/>
              </w:rPr>
              <w:t xml:space="preserve"> Для одного платежа </w:t>
            </w:r>
            <w:r w:rsidR="00DC4698" w:rsidRPr="00EE6B35">
              <w:rPr>
                <w:lang w:val="kk-KZ"/>
              </w:rPr>
              <w:t xml:space="preserve">в национальной валюте либо эквивалент для переводов в иностранной валюте банк устанавливает лимит. Для увеличения суммы лимита клиентов предоставляется </w:t>
            </w:r>
            <w:r w:rsidR="00090A85" w:rsidRPr="00EE6B35">
              <w:rPr>
                <w:lang w:val="kk-KZ"/>
              </w:rPr>
              <w:t>заявка</w:t>
            </w:r>
            <w:r w:rsidR="00DC4698" w:rsidRPr="00EE6B35">
              <w:rPr>
                <w:lang w:val="kk-KZ"/>
              </w:rPr>
              <w:t xml:space="preserve"> в банк. Увеличенный </w:t>
            </w:r>
            <w:r w:rsidRPr="00EE6B35">
              <w:rPr>
                <w:lang w:val="kk-KZ"/>
              </w:rPr>
              <w:t xml:space="preserve">лимит действует не более 3 </w:t>
            </w:r>
            <w:r w:rsidR="00DC4698" w:rsidRPr="00EE6B35">
              <w:rPr>
                <w:lang w:val="kk-KZ"/>
              </w:rPr>
              <w:t xml:space="preserve">(трёх) </w:t>
            </w:r>
            <w:r w:rsidRPr="00EE6B35">
              <w:rPr>
                <w:lang w:val="kk-KZ"/>
              </w:rPr>
              <w:t xml:space="preserve">месяцев со дня изменений. </w:t>
            </w:r>
          </w:p>
          <w:p w14:paraId="2D6B7259" w14:textId="77777777" w:rsidR="00BB2426" w:rsidRPr="00EE6B35" w:rsidRDefault="00BB2426" w:rsidP="00AF3AAF">
            <w:pPr>
              <w:jc w:val="both"/>
              <w:rPr>
                <w:lang w:val="kk-KZ"/>
              </w:rPr>
            </w:pPr>
            <w:r w:rsidRPr="00EE6B35">
              <w:rPr>
                <w:b/>
                <w:lang w:val="kk-KZ"/>
              </w:rPr>
              <w:t>4.21.</w:t>
            </w:r>
            <w:r w:rsidRPr="00EE6B35">
              <w:rPr>
                <w:lang w:val="kk-KZ"/>
              </w:rPr>
              <w:t xml:space="preserve"> Совершение следующих типов платежей через мобильное приложение без ограничений по сумме:</w:t>
            </w:r>
          </w:p>
          <w:p w14:paraId="0E0E9DC5" w14:textId="77777777" w:rsidR="00BB2426" w:rsidRPr="00EE6B35" w:rsidRDefault="00DC4698" w:rsidP="00AF3AAF">
            <w:pPr>
              <w:jc w:val="both"/>
              <w:rPr>
                <w:lang w:val="kk-KZ"/>
              </w:rPr>
            </w:pPr>
            <w:r w:rsidRPr="00EE6B35">
              <w:rPr>
                <w:b/>
                <w:lang w:val="kk-KZ"/>
              </w:rPr>
              <w:t>1)</w:t>
            </w:r>
            <w:r w:rsidR="00BB2426" w:rsidRPr="00EE6B35">
              <w:rPr>
                <w:lang w:val="kk-KZ"/>
              </w:rPr>
              <w:t xml:space="preserve">  </w:t>
            </w:r>
            <w:r w:rsidR="00265A73" w:rsidRPr="00EE6B35">
              <w:rPr>
                <w:lang w:val="kk-KZ"/>
              </w:rPr>
              <w:t>переводы между своими счетами</w:t>
            </w:r>
            <w:r w:rsidRPr="00EE6B35">
              <w:rPr>
                <w:lang w:val="kk-KZ"/>
              </w:rPr>
              <w:t>;</w:t>
            </w:r>
          </w:p>
          <w:p w14:paraId="61C75572" w14:textId="77777777" w:rsidR="00BB2426" w:rsidRPr="00EE6B35" w:rsidRDefault="00DC4698" w:rsidP="00AF3AAF">
            <w:pPr>
              <w:jc w:val="both"/>
              <w:rPr>
                <w:lang w:val="kk-KZ"/>
              </w:rPr>
            </w:pPr>
            <w:r w:rsidRPr="00EE6B35">
              <w:rPr>
                <w:b/>
                <w:lang w:val="kk-KZ"/>
              </w:rPr>
              <w:t>2)</w:t>
            </w:r>
            <w:r w:rsidR="00BB2426" w:rsidRPr="00EE6B35">
              <w:rPr>
                <w:lang w:val="kk-KZ"/>
              </w:rPr>
              <w:t xml:space="preserve">  платежи в бюджет;</w:t>
            </w:r>
          </w:p>
          <w:p w14:paraId="3725F02C" w14:textId="77777777" w:rsidR="00BB2426" w:rsidRPr="00EE6B35" w:rsidRDefault="00DC4698" w:rsidP="00AF3AAF">
            <w:pPr>
              <w:jc w:val="both"/>
              <w:rPr>
                <w:lang w:val="kk-KZ"/>
              </w:rPr>
            </w:pPr>
            <w:r w:rsidRPr="00EE6B35">
              <w:rPr>
                <w:b/>
                <w:lang w:val="kk-KZ"/>
              </w:rPr>
              <w:t>3)</w:t>
            </w:r>
            <w:r w:rsidR="00BB2426" w:rsidRPr="00EE6B35">
              <w:rPr>
                <w:lang w:val="kk-KZ"/>
              </w:rPr>
              <w:t xml:space="preserve">  пенсионные, социальные платежи, ОСМС, взносы;</w:t>
            </w:r>
          </w:p>
          <w:p w14:paraId="457BA831" w14:textId="77777777" w:rsidR="00BB2426" w:rsidRPr="00EE6B35" w:rsidRDefault="00DC4698" w:rsidP="00AF3AAF">
            <w:pPr>
              <w:jc w:val="both"/>
              <w:rPr>
                <w:lang w:val="kk-KZ"/>
              </w:rPr>
            </w:pPr>
            <w:r w:rsidRPr="00EE6B35">
              <w:rPr>
                <w:b/>
                <w:lang w:val="kk-KZ"/>
              </w:rPr>
              <w:t>4)</w:t>
            </w:r>
            <w:r w:rsidR="00BB2426" w:rsidRPr="00EE6B35">
              <w:rPr>
                <w:lang w:val="kk-KZ"/>
              </w:rPr>
              <w:t xml:space="preserve"> платежи в адрес квазигосударственных компаний РК.</w:t>
            </w:r>
          </w:p>
          <w:p w14:paraId="33F04255" w14:textId="77777777" w:rsidR="00BB2426" w:rsidRPr="00EE6B35" w:rsidRDefault="00BB2426" w:rsidP="00AF3AAF">
            <w:pPr>
              <w:jc w:val="both"/>
              <w:rPr>
                <w:rStyle w:val="a6"/>
                <w:color w:val="auto"/>
                <w:lang w:val="kk-KZ"/>
              </w:rPr>
            </w:pPr>
            <w:r w:rsidRPr="00EE6B35">
              <w:rPr>
                <w:b/>
                <w:lang w:val="kk-KZ"/>
              </w:rPr>
              <w:t>4.22.</w:t>
            </w:r>
            <w:r w:rsidR="00DC4698" w:rsidRPr="00EE6B35">
              <w:rPr>
                <w:lang w:val="kk-KZ"/>
              </w:rPr>
              <w:t xml:space="preserve"> В случае утери или кражи носителя ключа ЭЦП к</w:t>
            </w:r>
            <w:r w:rsidRPr="00EE6B35">
              <w:rPr>
                <w:lang w:val="kk-KZ"/>
              </w:rPr>
              <w:t>лиент должен обратиться в Cal</w:t>
            </w:r>
            <w:r w:rsidR="001117A2" w:rsidRPr="00EE6B35">
              <w:rPr>
                <w:lang w:val="kk-KZ"/>
              </w:rPr>
              <w:t>l-</w:t>
            </w:r>
            <w:r w:rsidRPr="00EE6B35">
              <w:rPr>
                <w:lang w:val="kk-KZ"/>
              </w:rPr>
              <w:t xml:space="preserve"> Center для осуществ</w:t>
            </w:r>
            <w:r w:rsidR="001117A2" w:rsidRPr="00EE6B35">
              <w:rPr>
                <w:lang w:val="kk-KZ"/>
              </w:rPr>
              <w:t>ления  блокировки пользователя с</w:t>
            </w:r>
            <w:r w:rsidRPr="00EE6B35">
              <w:rPr>
                <w:lang w:val="kk-KZ"/>
              </w:rPr>
              <w:t xml:space="preserve">истемы. При этом, </w:t>
            </w:r>
            <w:r w:rsidR="001117A2" w:rsidRPr="00EE6B35">
              <w:rPr>
                <w:lang w:val="kk-KZ"/>
              </w:rPr>
              <w:t>б</w:t>
            </w:r>
            <w:r w:rsidRPr="00EE6B35">
              <w:rPr>
                <w:lang w:val="kk-KZ"/>
              </w:rPr>
              <w:t>анк осуществляет дистанц</w:t>
            </w:r>
            <w:r w:rsidR="001117A2" w:rsidRPr="00EE6B35">
              <w:rPr>
                <w:lang w:val="kk-KZ"/>
              </w:rPr>
              <w:t>ионную блокировку пользователя с</w:t>
            </w:r>
            <w:r w:rsidRPr="00EE6B35">
              <w:rPr>
                <w:lang w:val="kk-KZ"/>
              </w:rPr>
              <w:t>истемы при условии сообщения корректной информации по личным данным и идентификационным данным. Режим работы Call</w:t>
            </w:r>
            <w:r w:rsidR="001117A2" w:rsidRPr="00EE6B35">
              <w:rPr>
                <w:lang w:val="kk-KZ"/>
              </w:rPr>
              <w:t>-</w:t>
            </w:r>
            <w:r w:rsidRPr="00EE6B35">
              <w:rPr>
                <w:lang w:val="kk-KZ"/>
              </w:rPr>
              <w:t xml:space="preserve">Center размещен на </w:t>
            </w:r>
            <w:r w:rsidR="00DB7A83" w:rsidRPr="00EE6B35">
              <w:rPr>
                <w:lang w:val="kk-KZ"/>
              </w:rPr>
              <w:t>веб-сайте</w:t>
            </w:r>
            <w:r w:rsidRPr="00EE6B35">
              <w:rPr>
                <w:lang w:val="kk-KZ"/>
              </w:rPr>
              <w:t xml:space="preserve"> </w:t>
            </w:r>
            <w:r w:rsidR="001117A2" w:rsidRPr="00EE6B35">
              <w:rPr>
                <w:lang w:val="kk-KZ"/>
              </w:rPr>
              <w:t xml:space="preserve">по адресу: </w:t>
            </w:r>
            <w:hyperlink r:id="rId21" w:history="1">
              <w:r w:rsidRPr="00EE6B35">
                <w:rPr>
                  <w:rStyle w:val="a6"/>
                  <w:color w:val="auto"/>
                  <w:lang w:val="kk-KZ"/>
                </w:rPr>
                <w:t>www.bcc.kz</w:t>
              </w:r>
            </w:hyperlink>
            <w:r w:rsidRPr="00EE6B35">
              <w:rPr>
                <w:rStyle w:val="a6"/>
                <w:color w:val="auto"/>
                <w:lang w:val="kk-KZ"/>
              </w:rPr>
              <w:t>.</w:t>
            </w:r>
          </w:p>
          <w:p w14:paraId="232D8B40" w14:textId="77777777" w:rsidR="001A5771" w:rsidRPr="00EE6B35" w:rsidRDefault="001A5771" w:rsidP="00AF3AAF">
            <w:pPr>
              <w:jc w:val="both"/>
              <w:rPr>
                <w:lang w:val="kk-KZ"/>
              </w:rPr>
            </w:pPr>
          </w:p>
        </w:tc>
      </w:tr>
      <w:tr w:rsidR="00EE6B35" w:rsidRPr="00EE6B35" w14:paraId="38E064FC" w14:textId="77777777" w:rsidTr="00E80894">
        <w:tc>
          <w:tcPr>
            <w:tcW w:w="5104" w:type="dxa"/>
          </w:tcPr>
          <w:p w14:paraId="37A6D353" w14:textId="77777777" w:rsidR="004F58D0" w:rsidRPr="00EE6B35" w:rsidRDefault="00D57FE4" w:rsidP="00851973">
            <w:pPr>
              <w:jc w:val="center"/>
              <w:rPr>
                <w:b/>
                <w:lang w:val="kk-KZ"/>
              </w:rPr>
            </w:pPr>
            <w:r w:rsidRPr="00EE6B35">
              <w:rPr>
                <w:b/>
                <w:lang w:val="kk-KZ"/>
              </w:rPr>
              <w:lastRenderedPageBreak/>
              <w:t>5. ОПЕРАЦИЯНЫ РАСТАУ</w:t>
            </w:r>
          </w:p>
          <w:p w14:paraId="1605F065" w14:textId="77777777" w:rsidR="00D57FE4" w:rsidRPr="00EE6B35" w:rsidRDefault="00D57FE4" w:rsidP="00901FB7">
            <w:pPr>
              <w:jc w:val="both"/>
              <w:rPr>
                <w:lang w:val="kk-KZ"/>
              </w:rPr>
            </w:pPr>
            <w:r w:rsidRPr="00EE6B35">
              <w:rPr>
                <w:lang w:val="kk-KZ"/>
              </w:rPr>
              <w:t>5.1. Санкцияланбаған қол жеткізуден қорғау іс-қимылдарының тәртібі клиенттің ОТР-құрылғыларының, SMS-кодтың не</w:t>
            </w:r>
            <w:r w:rsidR="00901FB7" w:rsidRPr="00EE6B35">
              <w:rPr>
                <w:lang w:val="kk-KZ"/>
              </w:rPr>
              <w:t>месе</w:t>
            </w:r>
            <w:r w:rsidRPr="00EE6B35">
              <w:rPr>
                <w:lang w:val="kk-KZ"/>
              </w:rPr>
              <w:t xml:space="preserve"> биометриялық сәйкестендірудің көмегімен төлемдерді және (немесе) аударымдарды жүргізуге бастамашылық ететін </w:t>
            </w:r>
            <w:r w:rsidR="00901FB7" w:rsidRPr="00EE6B35">
              <w:rPr>
                <w:lang w:val="kk-KZ"/>
              </w:rPr>
              <w:t>к</w:t>
            </w:r>
            <w:r w:rsidRPr="00EE6B35">
              <w:rPr>
                <w:lang w:val="kk-KZ"/>
              </w:rPr>
              <w:t>лиентті сәйкестендіруден тұрады.</w:t>
            </w:r>
          </w:p>
        </w:tc>
        <w:tc>
          <w:tcPr>
            <w:tcW w:w="283" w:type="dxa"/>
          </w:tcPr>
          <w:p w14:paraId="7CE412FA" w14:textId="77777777" w:rsidR="00BB2426" w:rsidRPr="00EE6B35" w:rsidRDefault="00BB2426" w:rsidP="00AF3AAF">
            <w:pPr>
              <w:jc w:val="center"/>
              <w:rPr>
                <w:b/>
                <w:lang w:val="kk-KZ"/>
              </w:rPr>
            </w:pPr>
          </w:p>
        </w:tc>
        <w:tc>
          <w:tcPr>
            <w:tcW w:w="4960" w:type="dxa"/>
          </w:tcPr>
          <w:p w14:paraId="54B8FB2D" w14:textId="77777777" w:rsidR="004F58D0" w:rsidRPr="00EE6B35" w:rsidRDefault="00BB2426" w:rsidP="00851973">
            <w:pPr>
              <w:jc w:val="center"/>
              <w:rPr>
                <w:b/>
                <w:lang w:val="kk-KZ"/>
              </w:rPr>
            </w:pPr>
            <w:r w:rsidRPr="00EE6B35">
              <w:rPr>
                <w:b/>
                <w:lang w:val="kk-KZ"/>
              </w:rPr>
              <w:t xml:space="preserve">5. ПОДТВЕРЖДЕНИЕ </w:t>
            </w:r>
            <w:r w:rsidR="001117A2" w:rsidRPr="00EE6B35">
              <w:rPr>
                <w:b/>
                <w:lang w:val="kk-KZ"/>
              </w:rPr>
              <w:t>ОПЕРАЦИИ</w:t>
            </w:r>
          </w:p>
          <w:p w14:paraId="5788DF03" w14:textId="77777777" w:rsidR="001117A2" w:rsidRPr="00EE6B35" w:rsidRDefault="00BB2426" w:rsidP="00AF3AAF">
            <w:pPr>
              <w:tabs>
                <w:tab w:val="left" w:pos="-109"/>
                <w:tab w:val="left" w:pos="0"/>
              </w:tabs>
              <w:jc w:val="both"/>
              <w:rPr>
                <w:lang w:val="kk-KZ"/>
              </w:rPr>
            </w:pPr>
            <w:r w:rsidRPr="00EE6B35">
              <w:rPr>
                <w:b/>
                <w:lang w:val="kk-KZ"/>
              </w:rPr>
              <w:t>5.1.</w:t>
            </w:r>
            <w:r w:rsidRPr="00EE6B35">
              <w:rPr>
                <w:lang w:val="kk-KZ"/>
              </w:rPr>
              <w:t xml:space="preserve"> Порядок защитных действий от несанкционированного доступа заключается в идентификации </w:t>
            </w:r>
            <w:r w:rsidR="001117A2" w:rsidRPr="00EE6B35">
              <w:rPr>
                <w:lang w:val="kk-KZ"/>
              </w:rPr>
              <w:t>к</w:t>
            </w:r>
            <w:r w:rsidRPr="00EE6B35">
              <w:rPr>
                <w:lang w:val="kk-KZ"/>
              </w:rPr>
              <w:t>лиента, инициирующего</w:t>
            </w:r>
            <w:r w:rsidR="001117A2" w:rsidRPr="00EE6B35">
              <w:rPr>
                <w:lang w:val="kk-KZ"/>
              </w:rPr>
              <w:t xml:space="preserve"> проведение, одобрение платежей и (или)</w:t>
            </w:r>
            <w:r w:rsidRPr="00EE6B35">
              <w:rPr>
                <w:lang w:val="kk-KZ"/>
              </w:rPr>
              <w:t xml:space="preserve"> переводов, при помощи ОТР-устройств </w:t>
            </w:r>
            <w:r w:rsidR="001117A2" w:rsidRPr="00EE6B35">
              <w:rPr>
                <w:lang w:val="kk-KZ"/>
              </w:rPr>
              <w:t>к</w:t>
            </w:r>
            <w:r w:rsidRPr="00EE6B35">
              <w:rPr>
                <w:lang w:val="kk-KZ"/>
              </w:rPr>
              <w:t xml:space="preserve">лиента, SMS-кода либо </w:t>
            </w:r>
            <w:r w:rsidR="001117A2" w:rsidRPr="00EE6B35">
              <w:rPr>
                <w:lang w:val="kk-KZ"/>
              </w:rPr>
              <w:t>б</w:t>
            </w:r>
            <w:r w:rsidRPr="00EE6B35">
              <w:rPr>
                <w:lang w:val="kk-KZ"/>
              </w:rPr>
              <w:t>иометрической идентификации.</w:t>
            </w:r>
          </w:p>
        </w:tc>
      </w:tr>
      <w:tr w:rsidR="00EE6B35" w:rsidRPr="00EE6B35" w14:paraId="67625DAF" w14:textId="77777777" w:rsidTr="00E80894">
        <w:tc>
          <w:tcPr>
            <w:tcW w:w="5104" w:type="dxa"/>
          </w:tcPr>
          <w:p w14:paraId="138EEACC" w14:textId="77777777" w:rsidR="00BB2426" w:rsidRPr="00EE6B35" w:rsidRDefault="00901FB7" w:rsidP="00CC402B">
            <w:pPr>
              <w:jc w:val="both"/>
              <w:rPr>
                <w:rFonts w:eastAsia="Calibri"/>
                <w:lang w:val="kk-KZ"/>
              </w:rPr>
            </w:pPr>
            <w:r w:rsidRPr="00EE6B35">
              <w:rPr>
                <w:rFonts w:eastAsia="Calibri"/>
                <w:lang w:val="kk-KZ"/>
              </w:rPr>
              <w:t xml:space="preserve">5.2. Келесі құрылғыларды </w:t>
            </w:r>
            <w:r w:rsidR="00CC402B" w:rsidRPr="00EE6B35">
              <w:rPr>
                <w:rFonts w:eastAsia="Calibri"/>
                <w:lang w:val="kk-KZ"/>
              </w:rPr>
              <w:t>пайдалана отырып т</w:t>
            </w:r>
            <w:r w:rsidRPr="00EE6B35">
              <w:rPr>
                <w:rFonts w:eastAsia="Calibri"/>
                <w:lang w:val="kk-KZ"/>
              </w:rPr>
              <w:t>өлемдерді және (немесе) аударымдарды раста</w:t>
            </w:r>
            <w:r w:rsidR="00CC402B" w:rsidRPr="00EE6B35">
              <w:rPr>
                <w:rFonts w:eastAsia="Calibri"/>
                <w:lang w:val="kk-KZ"/>
              </w:rPr>
              <w:t xml:space="preserve">ған </w:t>
            </w:r>
            <w:r w:rsidRPr="00EE6B35">
              <w:rPr>
                <w:rFonts w:eastAsia="Calibri"/>
                <w:lang w:val="kk-KZ"/>
              </w:rPr>
              <w:t>және (немесе) мақұлда</w:t>
            </w:r>
            <w:r w:rsidR="00CC402B" w:rsidRPr="00EE6B35">
              <w:rPr>
                <w:rFonts w:eastAsia="Calibri"/>
                <w:lang w:val="kk-KZ"/>
              </w:rPr>
              <w:t xml:space="preserve">ған кезде: </w:t>
            </w:r>
          </w:p>
          <w:p w14:paraId="6CD24004" w14:textId="77777777" w:rsidR="00CC402B" w:rsidRPr="00EE6B35" w:rsidRDefault="00CC402B" w:rsidP="00CC402B">
            <w:pPr>
              <w:jc w:val="both"/>
              <w:rPr>
                <w:rFonts w:eastAsia="Calibri"/>
                <w:lang w:val="kk-KZ"/>
              </w:rPr>
            </w:pPr>
            <w:r w:rsidRPr="00EE6B35">
              <w:rPr>
                <w:rFonts w:eastAsia="Calibri"/>
                <w:lang w:val="kk-KZ"/>
              </w:rPr>
              <w:t>5.2.1. OTP карталары:</w:t>
            </w:r>
          </w:p>
          <w:p w14:paraId="58EEC43A" w14:textId="77777777" w:rsidR="00CC402B" w:rsidRPr="00EE6B35" w:rsidRDefault="00CC402B" w:rsidP="00CC402B">
            <w:pPr>
              <w:jc w:val="both"/>
              <w:rPr>
                <w:rFonts w:eastAsia="Calibri"/>
                <w:lang w:val="kk-KZ"/>
              </w:rPr>
            </w:pPr>
            <w:r w:rsidRPr="00EE6B35">
              <w:rPr>
                <w:rFonts w:eastAsia="Calibri"/>
                <w:lang w:val="kk-KZ"/>
              </w:rPr>
              <w:lastRenderedPageBreak/>
              <w:t>1) Банк клиенттен нөмірі жүйеде кездейсоқ сандар әдісімен анықталған ұяшықтардың төрт таңбалы мазмұнын сұрайды;</w:t>
            </w:r>
          </w:p>
          <w:p w14:paraId="5AEAB8C4" w14:textId="77777777" w:rsidR="00CC402B" w:rsidRPr="00EE6B35" w:rsidRDefault="00CC402B" w:rsidP="00CC402B">
            <w:pPr>
              <w:jc w:val="both"/>
              <w:rPr>
                <w:rFonts w:eastAsia="Calibri"/>
                <w:lang w:val="kk-KZ"/>
              </w:rPr>
            </w:pPr>
            <w:r w:rsidRPr="00EE6B35">
              <w:rPr>
                <w:rFonts w:eastAsia="Calibri"/>
                <w:lang w:val="kk-KZ"/>
              </w:rPr>
              <w:t>2) клиент OTP картасындағы осы ұяшықтардан қорғаныс қабатын өз қолымен алып тастағаннан кейін көрсетілген ұяшық нөмірлерінен кодты енгізеді;</w:t>
            </w:r>
          </w:p>
          <w:p w14:paraId="79BF0CEB" w14:textId="77777777" w:rsidR="00CC402B" w:rsidRPr="00EE6B35" w:rsidRDefault="00CC402B" w:rsidP="00CC402B">
            <w:pPr>
              <w:jc w:val="both"/>
              <w:rPr>
                <w:rFonts w:eastAsia="Calibri"/>
                <w:lang w:val="kk-KZ"/>
              </w:rPr>
            </w:pPr>
            <w:r w:rsidRPr="00EE6B35">
              <w:rPr>
                <w:rFonts w:eastAsia="Calibri"/>
                <w:lang w:val="kk-KZ"/>
              </w:rPr>
              <w:t>3) енгізілген код жүйеде осы клиентке арналған кодқа сәйкестігі автоматты түрде тексеріледі;</w:t>
            </w:r>
          </w:p>
          <w:p w14:paraId="315F8BC8" w14:textId="77777777" w:rsidR="00CC402B" w:rsidRPr="00EE6B35" w:rsidRDefault="00CC402B" w:rsidP="00CC402B">
            <w:pPr>
              <w:jc w:val="both"/>
              <w:rPr>
                <w:rFonts w:eastAsia="Calibri"/>
                <w:lang w:val="kk-KZ"/>
              </w:rPr>
            </w:pPr>
            <w:r w:rsidRPr="00EE6B35">
              <w:rPr>
                <w:rFonts w:eastAsia="Calibri"/>
                <w:lang w:val="kk-KZ"/>
              </w:rPr>
              <w:t>4) Егер мән қате енгізілсе, жүйе қате туралы хабарламаны шығарады және басқа нөмірлермен ұяшықтардың төрт таңбалы мазмұнын сұрайды;</w:t>
            </w:r>
          </w:p>
          <w:p w14:paraId="39824D9A" w14:textId="77777777" w:rsidR="00E60A3D" w:rsidRPr="00EE6B35" w:rsidRDefault="00E60A3D" w:rsidP="00CC402B">
            <w:pPr>
              <w:jc w:val="both"/>
              <w:rPr>
                <w:rFonts w:eastAsia="Calibri"/>
                <w:lang w:val="kk-KZ"/>
              </w:rPr>
            </w:pPr>
          </w:p>
          <w:p w14:paraId="56E7CD88" w14:textId="77777777" w:rsidR="00CC402B" w:rsidRPr="00EE6B35" w:rsidRDefault="00CC402B" w:rsidP="00CC402B">
            <w:pPr>
              <w:jc w:val="both"/>
              <w:rPr>
                <w:rFonts w:eastAsia="Calibri"/>
                <w:lang w:val="kk-KZ"/>
              </w:rPr>
            </w:pPr>
            <w:r w:rsidRPr="00EE6B35">
              <w:rPr>
                <w:rFonts w:eastAsia="Calibri"/>
                <w:lang w:val="kk-KZ"/>
              </w:rPr>
              <w:t>5) Егер қате мән үш рет енгізілсе, жүйе қате туралы хабарламаны шығарады және ОТР-картаны бұғаттайды;</w:t>
            </w:r>
          </w:p>
          <w:p w14:paraId="15C4CA47" w14:textId="77777777" w:rsidR="00CC402B" w:rsidRPr="00EE6B35" w:rsidRDefault="00CC402B" w:rsidP="00CC402B">
            <w:pPr>
              <w:jc w:val="both"/>
              <w:rPr>
                <w:rFonts w:eastAsia="Calibri"/>
                <w:lang w:val="kk-KZ"/>
              </w:rPr>
            </w:pPr>
            <w:r w:rsidRPr="00EE6B35">
              <w:rPr>
                <w:rFonts w:eastAsia="Calibri"/>
                <w:lang w:val="kk-KZ"/>
              </w:rPr>
              <w:t xml:space="preserve">6) клиенттің талабы бойынша банк қызметкері ОТР-картаны бұғаттан шығарады; </w:t>
            </w:r>
          </w:p>
          <w:p w14:paraId="3990C08A" w14:textId="77777777" w:rsidR="001A4390" w:rsidRPr="00EE6B35" w:rsidRDefault="00CC402B" w:rsidP="00CC402B">
            <w:pPr>
              <w:jc w:val="both"/>
              <w:rPr>
                <w:rFonts w:eastAsia="Calibri"/>
                <w:lang w:val="kk-KZ"/>
              </w:rPr>
            </w:pPr>
            <w:r w:rsidRPr="00EE6B35">
              <w:rPr>
                <w:rFonts w:eastAsia="Calibri"/>
                <w:lang w:val="kk-KZ"/>
              </w:rPr>
              <w:t>7) растауды қажет ететін әрбір оқиға үшін жүйе кездейсоқ таңдалған OTP картасының ұяшықтарының мәнін сұрайды;</w:t>
            </w:r>
          </w:p>
          <w:p w14:paraId="01373133" w14:textId="77777777" w:rsidR="00CC402B" w:rsidRPr="00EE6B35" w:rsidDel="00073AB9" w:rsidRDefault="001A4390" w:rsidP="00CC402B">
            <w:pPr>
              <w:jc w:val="both"/>
              <w:rPr>
                <w:rFonts w:eastAsia="Calibri"/>
                <w:lang w:val="kk-KZ"/>
              </w:rPr>
            </w:pPr>
            <w:r w:rsidRPr="00EE6B35">
              <w:rPr>
                <w:rFonts w:eastAsia="Calibri"/>
                <w:lang w:val="kk-KZ"/>
              </w:rPr>
              <w:t>8) әрбір жасалған код шектеулі уақытқа жарамды болады.</w:t>
            </w:r>
          </w:p>
        </w:tc>
        <w:tc>
          <w:tcPr>
            <w:tcW w:w="283" w:type="dxa"/>
          </w:tcPr>
          <w:p w14:paraId="3D671472" w14:textId="77777777" w:rsidR="00BB2426" w:rsidRPr="00EE6B35" w:rsidRDefault="00BB2426" w:rsidP="00AF3AAF">
            <w:pPr>
              <w:jc w:val="center"/>
              <w:rPr>
                <w:b/>
                <w:lang w:val="kk-KZ"/>
              </w:rPr>
            </w:pPr>
          </w:p>
        </w:tc>
        <w:tc>
          <w:tcPr>
            <w:tcW w:w="4960" w:type="dxa"/>
          </w:tcPr>
          <w:p w14:paraId="3688259E" w14:textId="77777777" w:rsidR="00BB2426" w:rsidRPr="00EE6B35" w:rsidRDefault="00BB2426" w:rsidP="00AF3AAF">
            <w:pPr>
              <w:tabs>
                <w:tab w:val="left" w:pos="-109"/>
                <w:tab w:val="left" w:pos="0"/>
              </w:tabs>
              <w:jc w:val="both"/>
              <w:rPr>
                <w:lang w:val="kk-KZ"/>
              </w:rPr>
            </w:pPr>
            <w:r w:rsidRPr="00EE6B35">
              <w:rPr>
                <w:b/>
                <w:lang w:val="kk-KZ"/>
              </w:rPr>
              <w:t xml:space="preserve">5.2. </w:t>
            </w:r>
            <w:r w:rsidRPr="00EE6B35">
              <w:rPr>
                <w:lang w:val="kk-KZ"/>
              </w:rPr>
              <w:t xml:space="preserve">При </w:t>
            </w:r>
            <w:r w:rsidR="001117A2" w:rsidRPr="00EE6B35">
              <w:rPr>
                <w:lang w:val="kk-KZ"/>
              </w:rPr>
              <w:t>подтверждении и (</w:t>
            </w:r>
            <w:r w:rsidRPr="00EE6B35">
              <w:rPr>
                <w:lang w:val="kk-KZ"/>
              </w:rPr>
              <w:t>или</w:t>
            </w:r>
            <w:r w:rsidR="001117A2" w:rsidRPr="00EE6B35">
              <w:rPr>
                <w:lang w:val="kk-KZ"/>
              </w:rPr>
              <w:t>)</w:t>
            </w:r>
            <w:r w:rsidRPr="00EE6B35">
              <w:rPr>
                <w:lang w:val="kk-KZ"/>
              </w:rPr>
              <w:t xml:space="preserve"> одобрении платежей</w:t>
            </w:r>
            <w:r w:rsidR="001117A2" w:rsidRPr="00EE6B35">
              <w:rPr>
                <w:lang w:val="kk-KZ"/>
              </w:rPr>
              <w:t xml:space="preserve"> и (или) </w:t>
            </w:r>
            <w:r w:rsidRPr="00EE6B35">
              <w:rPr>
                <w:lang w:val="kk-KZ"/>
              </w:rPr>
              <w:t>переводов с использованием:</w:t>
            </w:r>
          </w:p>
          <w:p w14:paraId="2017F94A" w14:textId="77777777" w:rsidR="00E60A3D" w:rsidRPr="00EE6B35" w:rsidRDefault="00E60A3D" w:rsidP="00AF3AAF">
            <w:pPr>
              <w:tabs>
                <w:tab w:val="left" w:pos="-109"/>
                <w:tab w:val="left" w:pos="0"/>
              </w:tabs>
              <w:jc w:val="both"/>
              <w:rPr>
                <w:lang w:val="kk-KZ"/>
              </w:rPr>
            </w:pPr>
          </w:p>
          <w:p w14:paraId="52C34C05" w14:textId="77777777" w:rsidR="00BB2426" w:rsidRPr="00EE6B35" w:rsidRDefault="001F5400" w:rsidP="001F5400">
            <w:pPr>
              <w:pStyle w:val="a4"/>
              <w:tabs>
                <w:tab w:val="left" w:pos="-109"/>
                <w:tab w:val="left" w:pos="0"/>
              </w:tabs>
              <w:ind w:left="0"/>
              <w:jc w:val="both"/>
              <w:rPr>
                <w:lang w:val="kk-KZ"/>
              </w:rPr>
            </w:pPr>
            <w:r w:rsidRPr="00EE6B35">
              <w:rPr>
                <w:b/>
                <w:lang w:val="kk-KZ"/>
              </w:rPr>
              <w:t>5.2.1.</w:t>
            </w:r>
            <w:r w:rsidRPr="00EE6B35">
              <w:rPr>
                <w:lang w:val="kk-KZ"/>
              </w:rPr>
              <w:t xml:space="preserve"> </w:t>
            </w:r>
            <w:r w:rsidR="00BB2426" w:rsidRPr="00EE6B35">
              <w:rPr>
                <w:lang w:val="kk-KZ"/>
              </w:rPr>
              <w:t>OTP-карты:</w:t>
            </w:r>
          </w:p>
          <w:p w14:paraId="2948483D" w14:textId="77777777" w:rsidR="00BB2426" w:rsidRPr="00EE6B35" w:rsidRDefault="001F5400" w:rsidP="00AF3AAF">
            <w:pPr>
              <w:pStyle w:val="a4"/>
              <w:ind w:left="0"/>
              <w:jc w:val="both"/>
              <w:rPr>
                <w:lang w:val="kk-KZ"/>
              </w:rPr>
            </w:pPr>
            <w:r w:rsidRPr="00EE6B35">
              <w:rPr>
                <w:b/>
                <w:lang w:val="kk-KZ"/>
              </w:rPr>
              <w:lastRenderedPageBreak/>
              <w:t>1)</w:t>
            </w:r>
            <w:r w:rsidRPr="00EE6B35">
              <w:rPr>
                <w:lang w:val="kk-KZ"/>
              </w:rPr>
              <w:t xml:space="preserve"> б</w:t>
            </w:r>
            <w:r w:rsidR="00BB2426" w:rsidRPr="00EE6B35">
              <w:rPr>
                <w:lang w:val="kk-KZ"/>
              </w:rPr>
              <w:t xml:space="preserve">анк запрашивает у </w:t>
            </w:r>
            <w:r w:rsidRPr="00EE6B35">
              <w:rPr>
                <w:lang w:val="kk-KZ"/>
              </w:rPr>
              <w:t>к</w:t>
            </w:r>
            <w:r w:rsidR="00BB2426" w:rsidRPr="00EE6B35">
              <w:rPr>
                <w:lang w:val="kk-KZ"/>
              </w:rPr>
              <w:t xml:space="preserve">лиента четырехзначное содержимое ячеек, номер которых определен в </w:t>
            </w:r>
            <w:r w:rsidRPr="00EE6B35">
              <w:rPr>
                <w:lang w:val="kk-KZ"/>
              </w:rPr>
              <w:t>с</w:t>
            </w:r>
            <w:r w:rsidR="00BB2426" w:rsidRPr="00EE6B35">
              <w:rPr>
                <w:lang w:val="kk-KZ"/>
              </w:rPr>
              <w:t xml:space="preserve">истеме методом случайных чисел; </w:t>
            </w:r>
          </w:p>
          <w:p w14:paraId="55081FA1" w14:textId="77777777" w:rsidR="00E60A3D" w:rsidRPr="00EE6B35" w:rsidRDefault="001F5400" w:rsidP="00AF3AAF">
            <w:pPr>
              <w:pStyle w:val="a4"/>
              <w:tabs>
                <w:tab w:val="left" w:pos="317"/>
              </w:tabs>
              <w:ind w:left="0"/>
              <w:jc w:val="both"/>
              <w:rPr>
                <w:lang w:val="kk-KZ"/>
              </w:rPr>
            </w:pPr>
            <w:r w:rsidRPr="00EE6B35">
              <w:rPr>
                <w:b/>
                <w:lang w:val="kk-KZ"/>
              </w:rPr>
              <w:t>2)</w:t>
            </w:r>
            <w:r w:rsidR="00BB2426" w:rsidRPr="00EE6B35">
              <w:rPr>
                <w:lang w:val="kk-KZ"/>
              </w:rPr>
              <w:t xml:space="preserve"> </w:t>
            </w:r>
            <w:r w:rsidRPr="00EE6B35">
              <w:rPr>
                <w:lang w:val="kk-KZ"/>
              </w:rPr>
              <w:t>к</w:t>
            </w:r>
            <w:r w:rsidR="00BB2426" w:rsidRPr="00EE6B35">
              <w:rPr>
                <w:lang w:val="kk-KZ"/>
              </w:rPr>
              <w:t>лиент вводит код из указанных номеров ячеек, предварительно собственноручно удалив защитный слой с этих ячеек на OTP-карте;</w:t>
            </w:r>
          </w:p>
          <w:p w14:paraId="33B24AAA" w14:textId="77777777" w:rsidR="00BB2426" w:rsidRPr="00EE6B35" w:rsidRDefault="00BB2426" w:rsidP="00AF3AAF">
            <w:pPr>
              <w:pStyle w:val="a4"/>
              <w:tabs>
                <w:tab w:val="left" w:pos="317"/>
              </w:tabs>
              <w:ind w:left="0"/>
              <w:jc w:val="both"/>
              <w:rPr>
                <w:lang w:val="kk-KZ"/>
              </w:rPr>
            </w:pPr>
            <w:r w:rsidRPr="00EE6B35">
              <w:rPr>
                <w:lang w:val="kk-KZ"/>
              </w:rPr>
              <w:t xml:space="preserve"> </w:t>
            </w:r>
          </w:p>
          <w:p w14:paraId="59E73A2B" w14:textId="77777777" w:rsidR="00BB2426" w:rsidRPr="00EE6B35" w:rsidRDefault="001F5400" w:rsidP="00AF3AAF">
            <w:pPr>
              <w:pStyle w:val="a4"/>
              <w:tabs>
                <w:tab w:val="left" w:pos="317"/>
              </w:tabs>
              <w:ind w:left="0"/>
              <w:jc w:val="both"/>
              <w:rPr>
                <w:lang w:val="kk-KZ"/>
              </w:rPr>
            </w:pPr>
            <w:r w:rsidRPr="00EE6B35">
              <w:rPr>
                <w:b/>
                <w:lang w:val="kk-KZ"/>
              </w:rPr>
              <w:t>3)</w:t>
            </w:r>
            <w:r w:rsidR="00BB2426" w:rsidRPr="00EE6B35">
              <w:rPr>
                <w:lang w:val="kk-KZ"/>
              </w:rPr>
              <w:t xml:space="preserve"> </w:t>
            </w:r>
            <w:r w:rsidRPr="00EE6B35">
              <w:rPr>
                <w:lang w:val="kk-KZ"/>
              </w:rPr>
              <w:t>в</w:t>
            </w:r>
            <w:r w:rsidR="00BB2426" w:rsidRPr="00EE6B35">
              <w:rPr>
                <w:lang w:val="kk-KZ"/>
              </w:rPr>
              <w:t>вед</w:t>
            </w:r>
            <w:r w:rsidRPr="00EE6B35">
              <w:rPr>
                <w:lang w:val="kk-KZ"/>
              </w:rPr>
              <w:t>ё</w:t>
            </w:r>
            <w:r w:rsidR="00BB2426" w:rsidRPr="00EE6B35">
              <w:rPr>
                <w:lang w:val="kk-KZ"/>
              </w:rPr>
              <w:t xml:space="preserve">нный код автоматически проверяется на соответствие коду для данного </w:t>
            </w:r>
            <w:r w:rsidRPr="00EE6B35">
              <w:rPr>
                <w:lang w:val="kk-KZ"/>
              </w:rPr>
              <w:t>к</w:t>
            </w:r>
            <w:r w:rsidR="00BB2426" w:rsidRPr="00EE6B35">
              <w:rPr>
                <w:lang w:val="kk-KZ"/>
              </w:rPr>
              <w:t xml:space="preserve">лиента в </w:t>
            </w:r>
            <w:r w:rsidRPr="00EE6B35">
              <w:rPr>
                <w:lang w:val="kk-KZ"/>
              </w:rPr>
              <w:t>с</w:t>
            </w:r>
            <w:r w:rsidR="00BB2426" w:rsidRPr="00EE6B35">
              <w:rPr>
                <w:lang w:val="kk-KZ"/>
              </w:rPr>
              <w:t>истеме;</w:t>
            </w:r>
          </w:p>
          <w:p w14:paraId="16AF585E" w14:textId="77777777" w:rsidR="00BB2426" w:rsidRPr="00EE6B35" w:rsidRDefault="001F5400" w:rsidP="00AF3AAF">
            <w:pPr>
              <w:pStyle w:val="a4"/>
              <w:tabs>
                <w:tab w:val="left" w:pos="317"/>
              </w:tabs>
              <w:ind w:left="0"/>
              <w:jc w:val="both"/>
              <w:rPr>
                <w:lang w:val="kk-KZ"/>
              </w:rPr>
            </w:pPr>
            <w:r w:rsidRPr="00EE6B35">
              <w:rPr>
                <w:b/>
                <w:lang w:val="kk-KZ"/>
              </w:rPr>
              <w:t>4)</w:t>
            </w:r>
            <w:r w:rsidRPr="00EE6B35">
              <w:rPr>
                <w:lang w:val="kk-KZ"/>
              </w:rPr>
              <w:t xml:space="preserve"> е</w:t>
            </w:r>
            <w:r w:rsidR="00BB2426" w:rsidRPr="00EE6B35">
              <w:rPr>
                <w:lang w:val="kk-KZ"/>
              </w:rPr>
              <w:t>сли</w:t>
            </w:r>
            <w:r w:rsidRPr="00EE6B35">
              <w:rPr>
                <w:lang w:val="kk-KZ"/>
              </w:rPr>
              <w:t xml:space="preserve"> значение введено некорректно, с</w:t>
            </w:r>
            <w:r w:rsidR="00BB2426" w:rsidRPr="00EE6B35">
              <w:rPr>
                <w:lang w:val="kk-KZ"/>
              </w:rPr>
              <w:t>истема выводит сообщение об ошибке и запрашивает четырехзначное содержимое ячеек с другими номерами;</w:t>
            </w:r>
          </w:p>
          <w:p w14:paraId="5FDDD255" w14:textId="77777777" w:rsidR="00BB2426" w:rsidRPr="00EE6B35" w:rsidRDefault="001F5400" w:rsidP="00AF3AAF">
            <w:pPr>
              <w:pStyle w:val="a4"/>
              <w:tabs>
                <w:tab w:val="left" w:pos="317"/>
              </w:tabs>
              <w:ind w:left="0"/>
              <w:jc w:val="both"/>
              <w:rPr>
                <w:lang w:val="kk-KZ"/>
              </w:rPr>
            </w:pPr>
            <w:r w:rsidRPr="00EE6B35">
              <w:rPr>
                <w:b/>
                <w:lang w:val="kk-KZ"/>
              </w:rPr>
              <w:t>5)</w:t>
            </w:r>
            <w:r w:rsidRPr="00EE6B35">
              <w:rPr>
                <w:lang w:val="kk-KZ"/>
              </w:rPr>
              <w:t xml:space="preserve"> е</w:t>
            </w:r>
            <w:r w:rsidR="00BB2426" w:rsidRPr="00EE6B35">
              <w:rPr>
                <w:lang w:val="kk-KZ"/>
              </w:rPr>
              <w:t xml:space="preserve">сли трижды введено некорректное значение, </w:t>
            </w:r>
            <w:r w:rsidRPr="00EE6B35">
              <w:rPr>
                <w:lang w:val="kk-KZ"/>
              </w:rPr>
              <w:t>с</w:t>
            </w:r>
            <w:r w:rsidR="00BB2426" w:rsidRPr="00EE6B35">
              <w:rPr>
                <w:lang w:val="kk-KZ"/>
              </w:rPr>
              <w:t>истема выводит сообщение об ошибке и блокирует ОТР-карту;</w:t>
            </w:r>
          </w:p>
          <w:p w14:paraId="5BDAEBF5" w14:textId="77777777" w:rsidR="00BB2426" w:rsidRPr="00EE6B35" w:rsidRDefault="001F5400" w:rsidP="00AF3AAF">
            <w:pPr>
              <w:pStyle w:val="a4"/>
              <w:tabs>
                <w:tab w:val="left" w:pos="317"/>
              </w:tabs>
              <w:ind w:left="0"/>
              <w:jc w:val="both"/>
              <w:rPr>
                <w:lang w:val="kk-KZ"/>
              </w:rPr>
            </w:pPr>
            <w:r w:rsidRPr="00EE6B35">
              <w:rPr>
                <w:b/>
                <w:lang w:val="kk-KZ"/>
              </w:rPr>
              <w:t>6)</w:t>
            </w:r>
            <w:r w:rsidRPr="00EE6B35">
              <w:rPr>
                <w:lang w:val="kk-KZ"/>
              </w:rPr>
              <w:t xml:space="preserve"> р</w:t>
            </w:r>
            <w:r w:rsidR="00BB2426" w:rsidRPr="00EE6B35">
              <w:rPr>
                <w:lang w:val="kk-KZ"/>
              </w:rPr>
              <w:t>азблокирование ОТР-</w:t>
            </w:r>
            <w:r w:rsidRPr="00EE6B35">
              <w:rPr>
                <w:lang w:val="kk-KZ"/>
              </w:rPr>
              <w:t>карты производится сотрудником б</w:t>
            </w:r>
            <w:r w:rsidR="00BB2426" w:rsidRPr="00EE6B35">
              <w:rPr>
                <w:lang w:val="kk-KZ"/>
              </w:rPr>
              <w:t xml:space="preserve">анка по требованию </w:t>
            </w:r>
            <w:r w:rsidRPr="00EE6B35">
              <w:rPr>
                <w:lang w:val="kk-KZ"/>
              </w:rPr>
              <w:t>к</w:t>
            </w:r>
            <w:r w:rsidR="00BB2426" w:rsidRPr="00EE6B35">
              <w:rPr>
                <w:lang w:val="kk-KZ"/>
              </w:rPr>
              <w:t>лиента;</w:t>
            </w:r>
          </w:p>
          <w:p w14:paraId="789AF11D" w14:textId="77777777" w:rsidR="00BB2426" w:rsidRPr="00EE6B35" w:rsidRDefault="001F5400" w:rsidP="00AF3AAF">
            <w:pPr>
              <w:pStyle w:val="a4"/>
              <w:tabs>
                <w:tab w:val="left" w:pos="317"/>
              </w:tabs>
              <w:ind w:left="0"/>
              <w:jc w:val="both"/>
              <w:rPr>
                <w:b/>
                <w:lang w:val="kk-KZ"/>
              </w:rPr>
            </w:pPr>
            <w:r w:rsidRPr="00EE6B35">
              <w:rPr>
                <w:b/>
                <w:lang w:val="kk-KZ"/>
              </w:rPr>
              <w:t>7)</w:t>
            </w:r>
            <w:r w:rsidRPr="00EE6B35">
              <w:rPr>
                <w:lang w:val="kk-KZ"/>
              </w:rPr>
              <w:t xml:space="preserve"> н</w:t>
            </w:r>
            <w:r w:rsidR="00BB2426" w:rsidRPr="00EE6B35">
              <w:rPr>
                <w:lang w:val="kk-KZ"/>
              </w:rPr>
              <w:t xml:space="preserve">а каждое событие, требующее подтверждения, </w:t>
            </w:r>
            <w:r w:rsidRPr="00EE6B35">
              <w:rPr>
                <w:lang w:val="kk-KZ"/>
              </w:rPr>
              <w:t>с</w:t>
            </w:r>
            <w:r w:rsidR="00BB2426" w:rsidRPr="00EE6B35">
              <w:rPr>
                <w:lang w:val="kk-KZ"/>
              </w:rPr>
              <w:t>истема запрашивает значение выбранных случайным образом ячеек c OTP-карты;</w:t>
            </w:r>
          </w:p>
          <w:p w14:paraId="6B20E0F1" w14:textId="77777777" w:rsidR="001F5400" w:rsidRPr="00EE6B35" w:rsidDel="00073AB9" w:rsidRDefault="001F5400" w:rsidP="00AF3AAF">
            <w:pPr>
              <w:jc w:val="both"/>
              <w:rPr>
                <w:lang w:val="kk-KZ"/>
              </w:rPr>
            </w:pPr>
            <w:r w:rsidRPr="00EE6B35">
              <w:rPr>
                <w:b/>
                <w:lang w:val="kk-KZ"/>
              </w:rPr>
              <w:t>8)</w:t>
            </w:r>
            <w:r w:rsidRPr="00EE6B35">
              <w:rPr>
                <w:lang w:val="kk-KZ"/>
              </w:rPr>
              <w:t xml:space="preserve"> к</w:t>
            </w:r>
            <w:r w:rsidR="00BB2426" w:rsidRPr="00EE6B35">
              <w:rPr>
                <w:lang w:val="kk-KZ"/>
              </w:rPr>
              <w:t>аждый сгенерированный код действует ограниченное время.</w:t>
            </w:r>
          </w:p>
        </w:tc>
      </w:tr>
      <w:tr w:rsidR="00EE6B35" w:rsidRPr="00EE6B35" w14:paraId="2ACC2A54" w14:textId="77777777" w:rsidTr="00E80894">
        <w:tc>
          <w:tcPr>
            <w:tcW w:w="5104" w:type="dxa"/>
          </w:tcPr>
          <w:p w14:paraId="43B0DE36" w14:textId="77777777" w:rsidR="00BB2426" w:rsidRPr="00EE6B35" w:rsidRDefault="001A4390" w:rsidP="001A4390">
            <w:pPr>
              <w:rPr>
                <w:b/>
                <w:lang w:val="kk-KZ"/>
              </w:rPr>
            </w:pPr>
            <w:r w:rsidRPr="00EE6B35">
              <w:rPr>
                <w:b/>
                <w:lang w:val="kk-KZ"/>
              </w:rPr>
              <w:lastRenderedPageBreak/>
              <w:t xml:space="preserve">5.2.2. </w:t>
            </w:r>
            <w:r w:rsidRPr="00EE6B35">
              <w:rPr>
                <w:lang w:val="kk-KZ"/>
              </w:rPr>
              <w:t>OTP-токен</w:t>
            </w:r>
            <w:r w:rsidRPr="00EE6B35">
              <w:rPr>
                <w:b/>
                <w:lang w:val="kk-KZ"/>
              </w:rPr>
              <w:t>:</w:t>
            </w:r>
          </w:p>
          <w:p w14:paraId="73499D13" w14:textId="77777777" w:rsidR="001A4390" w:rsidRPr="00EE6B35" w:rsidRDefault="001A4390" w:rsidP="00DB62DC">
            <w:pPr>
              <w:jc w:val="both"/>
              <w:rPr>
                <w:lang w:val="kk-KZ"/>
              </w:rPr>
            </w:pPr>
            <w:r w:rsidRPr="00EE6B35">
              <w:rPr>
                <w:lang w:val="kk-KZ"/>
              </w:rPr>
              <w:t>1) Банк клиенттен OTP</w:t>
            </w:r>
            <w:r w:rsidR="00DB62DC" w:rsidRPr="00EE6B35">
              <w:rPr>
                <w:lang w:val="kk-KZ"/>
              </w:rPr>
              <w:t xml:space="preserve">-токенмен жасалған </w:t>
            </w:r>
            <w:r w:rsidRPr="00EE6B35">
              <w:rPr>
                <w:lang w:val="kk-KZ"/>
              </w:rPr>
              <w:t xml:space="preserve"> алты таңбалы мәнді сұрайды;</w:t>
            </w:r>
          </w:p>
          <w:p w14:paraId="6A1BCB79" w14:textId="77777777" w:rsidR="00DB62DC" w:rsidRPr="00EE6B35" w:rsidRDefault="00DB62DC" w:rsidP="00DB62DC">
            <w:pPr>
              <w:jc w:val="both"/>
              <w:rPr>
                <w:lang w:val="kk-KZ"/>
              </w:rPr>
            </w:pPr>
          </w:p>
          <w:p w14:paraId="4759DE9D" w14:textId="77777777" w:rsidR="00DB62DC" w:rsidRPr="00EE6B35" w:rsidRDefault="00DB62DC" w:rsidP="00DB62DC">
            <w:pPr>
              <w:jc w:val="both"/>
              <w:rPr>
                <w:lang w:val="kk-KZ"/>
              </w:rPr>
            </w:pPr>
            <w:r w:rsidRPr="00EE6B35">
              <w:rPr>
                <w:lang w:val="kk-KZ"/>
              </w:rPr>
              <w:t xml:space="preserve">2) клиент OTP-токенінің батырмасын басады, оның экранында белгілі бір уақытта жасалған OTP-токен коды пайда болады және оны жүйенің экран нысанына енгізеді; </w:t>
            </w:r>
          </w:p>
          <w:p w14:paraId="5DBDF7F6" w14:textId="77777777" w:rsidR="00DB62DC" w:rsidRPr="00EE6B35" w:rsidRDefault="00DB62DC" w:rsidP="00DB62DC">
            <w:pPr>
              <w:jc w:val="both"/>
              <w:rPr>
                <w:lang w:val="kk-KZ"/>
              </w:rPr>
            </w:pPr>
            <w:r w:rsidRPr="00EE6B35">
              <w:rPr>
                <w:lang w:val="kk-KZ"/>
              </w:rPr>
              <w:t>3) енгізілген код жүйеде OTP-кодтарын басқару жүйесі арқылы автоматты түрде тексеріледі. Әрбір жасалған код 60 (алпыс) секунд ішінде әрекет етеді;</w:t>
            </w:r>
          </w:p>
          <w:p w14:paraId="5BDE8AC8" w14:textId="77777777" w:rsidR="00DB62DC" w:rsidRPr="00EE6B35" w:rsidRDefault="00DB62DC" w:rsidP="00DB62DC">
            <w:pPr>
              <w:jc w:val="both"/>
              <w:rPr>
                <w:lang w:val="kk-KZ"/>
              </w:rPr>
            </w:pPr>
            <w:r w:rsidRPr="00EE6B35">
              <w:rPr>
                <w:lang w:val="kk-KZ"/>
              </w:rPr>
              <w:t xml:space="preserve">4) Егер мән қате енгізілсе, жүйе қате туралы хабарламаны шығарады және </w:t>
            </w:r>
            <w:r w:rsidR="00E258C7" w:rsidRPr="00EE6B35">
              <w:rPr>
                <w:lang w:val="kk-KZ"/>
              </w:rPr>
              <w:t>бірреттік</w:t>
            </w:r>
            <w:r w:rsidRPr="00EE6B35">
              <w:rPr>
                <w:lang w:val="kk-KZ"/>
              </w:rPr>
              <w:t xml:space="preserve"> кодты қайтадан сұрайды, клиент OTP-токен экранында көрсетілген мәнді қайта хабарлайды. Егер OTP-токен экраны өшіп қалса, ағымдағы мәнді көру үшін OTP-токен түймесін қайтадан басу керек;</w:t>
            </w:r>
          </w:p>
          <w:p w14:paraId="037F0283" w14:textId="77777777" w:rsidR="00DB62DC" w:rsidRPr="00EE6B35" w:rsidRDefault="00DB62DC" w:rsidP="00DB62DC">
            <w:pPr>
              <w:jc w:val="both"/>
              <w:rPr>
                <w:lang w:val="kk-KZ"/>
              </w:rPr>
            </w:pPr>
          </w:p>
          <w:p w14:paraId="3A9005A0" w14:textId="77777777" w:rsidR="00DB62DC" w:rsidRPr="00EE6B35" w:rsidDel="00073AB9" w:rsidRDefault="00DB62DC" w:rsidP="00DB62DC">
            <w:pPr>
              <w:jc w:val="both"/>
              <w:rPr>
                <w:lang w:val="kk-KZ"/>
              </w:rPr>
            </w:pPr>
            <w:r w:rsidRPr="00EE6B35">
              <w:rPr>
                <w:lang w:val="kk-KZ"/>
              </w:rPr>
              <w:t>5) Егер қате мән үш рет енгізілсе, жүйе қате туралы және OTP-токенді бұғаттау туралы хабарламаны шығарады. OTP-токен автоматты түрде бұғатталады. OTP-токенді одан әрі пайдалану үшін оны Банктегі менеджер арқылы ашу керек.</w:t>
            </w:r>
          </w:p>
        </w:tc>
        <w:tc>
          <w:tcPr>
            <w:tcW w:w="283" w:type="dxa"/>
          </w:tcPr>
          <w:p w14:paraId="4234A125" w14:textId="77777777" w:rsidR="00BB2426" w:rsidRPr="00EE6B35" w:rsidRDefault="00BB2426" w:rsidP="00AF3AAF">
            <w:pPr>
              <w:jc w:val="center"/>
              <w:rPr>
                <w:b/>
                <w:lang w:val="kk-KZ"/>
              </w:rPr>
            </w:pPr>
          </w:p>
        </w:tc>
        <w:tc>
          <w:tcPr>
            <w:tcW w:w="4960" w:type="dxa"/>
          </w:tcPr>
          <w:p w14:paraId="7816CFFF" w14:textId="77777777" w:rsidR="00BB2426" w:rsidRPr="00EE6B35" w:rsidRDefault="001F5400" w:rsidP="001F5400">
            <w:pPr>
              <w:pStyle w:val="a4"/>
              <w:ind w:left="0"/>
              <w:jc w:val="both"/>
              <w:rPr>
                <w:lang w:val="kk-KZ"/>
              </w:rPr>
            </w:pPr>
            <w:r w:rsidRPr="00EE6B35">
              <w:rPr>
                <w:b/>
                <w:lang w:val="kk-KZ"/>
              </w:rPr>
              <w:t>5.2.2.</w:t>
            </w:r>
            <w:r w:rsidRPr="00EE6B35">
              <w:rPr>
                <w:lang w:val="kk-KZ"/>
              </w:rPr>
              <w:t xml:space="preserve"> </w:t>
            </w:r>
            <w:r w:rsidR="00BB2426" w:rsidRPr="00EE6B35">
              <w:rPr>
                <w:lang w:val="kk-KZ"/>
              </w:rPr>
              <w:t>OTP-токена:</w:t>
            </w:r>
          </w:p>
          <w:p w14:paraId="1E365563" w14:textId="77777777" w:rsidR="00BB2426" w:rsidRPr="00EE6B35" w:rsidRDefault="001F5400" w:rsidP="00AF3AAF">
            <w:pPr>
              <w:pStyle w:val="a4"/>
              <w:ind w:left="0"/>
              <w:jc w:val="both"/>
              <w:rPr>
                <w:lang w:val="kk-KZ"/>
              </w:rPr>
            </w:pPr>
            <w:r w:rsidRPr="00EE6B35">
              <w:rPr>
                <w:b/>
                <w:lang w:val="kk-KZ"/>
              </w:rPr>
              <w:t>1)</w:t>
            </w:r>
            <w:r w:rsidRPr="00EE6B35">
              <w:rPr>
                <w:lang w:val="kk-KZ"/>
              </w:rPr>
              <w:t xml:space="preserve"> б</w:t>
            </w:r>
            <w:r w:rsidR="00BB2426" w:rsidRPr="00EE6B35">
              <w:rPr>
                <w:lang w:val="kk-KZ"/>
              </w:rPr>
              <w:t xml:space="preserve">анк запрашивает у </w:t>
            </w:r>
            <w:r w:rsidRPr="00EE6B35">
              <w:rPr>
                <w:lang w:val="kk-KZ"/>
              </w:rPr>
              <w:t>к</w:t>
            </w:r>
            <w:r w:rsidR="00BB2426" w:rsidRPr="00EE6B35">
              <w:rPr>
                <w:lang w:val="kk-KZ"/>
              </w:rPr>
              <w:t>лиента шестизначное значение, которое должно быть сгенерировано OTP-токеном;</w:t>
            </w:r>
          </w:p>
          <w:p w14:paraId="2576723C" w14:textId="77777777" w:rsidR="00BB2426" w:rsidRPr="00EE6B35" w:rsidRDefault="001F5400" w:rsidP="00AF3AAF">
            <w:pPr>
              <w:pStyle w:val="a4"/>
              <w:ind w:left="0"/>
              <w:jc w:val="both"/>
              <w:rPr>
                <w:lang w:val="kk-KZ"/>
              </w:rPr>
            </w:pPr>
            <w:r w:rsidRPr="00EE6B35">
              <w:rPr>
                <w:b/>
                <w:lang w:val="kk-KZ"/>
              </w:rPr>
              <w:t>2)</w:t>
            </w:r>
            <w:r w:rsidRPr="00EE6B35">
              <w:rPr>
                <w:lang w:val="kk-KZ"/>
              </w:rPr>
              <w:t xml:space="preserve"> к</w:t>
            </w:r>
            <w:r w:rsidR="00BB2426" w:rsidRPr="00EE6B35">
              <w:rPr>
                <w:lang w:val="kk-KZ"/>
              </w:rPr>
              <w:t xml:space="preserve">лиент нажимает на кнопку OTP-токена, на экране которого появляется сгенерированный в данный момент времени код OTP-токена и вводит в экранную форму </w:t>
            </w:r>
            <w:r w:rsidRPr="00EE6B35">
              <w:rPr>
                <w:lang w:val="kk-KZ"/>
              </w:rPr>
              <w:t>с</w:t>
            </w:r>
            <w:r w:rsidR="00BB2426" w:rsidRPr="00EE6B35">
              <w:rPr>
                <w:lang w:val="kk-KZ"/>
              </w:rPr>
              <w:t>истемы;</w:t>
            </w:r>
          </w:p>
          <w:p w14:paraId="4C093546" w14:textId="77777777" w:rsidR="00BB2426" w:rsidRPr="00EE6B35" w:rsidRDefault="001F5400" w:rsidP="00AF3AAF">
            <w:pPr>
              <w:pStyle w:val="a4"/>
              <w:ind w:left="0"/>
              <w:jc w:val="both"/>
              <w:rPr>
                <w:lang w:val="kk-KZ"/>
              </w:rPr>
            </w:pPr>
            <w:r w:rsidRPr="00EE6B35">
              <w:rPr>
                <w:b/>
                <w:lang w:val="kk-KZ"/>
              </w:rPr>
              <w:t>3)</w:t>
            </w:r>
            <w:r w:rsidRPr="00EE6B35">
              <w:rPr>
                <w:lang w:val="kk-KZ"/>
              </w:rPr>
              <w:t xml:space="preserve"> в</w:t>
            </w:r>
            <w:r w:rsidR="00BB2426" w:rsidRPr="00EE6B35">
              <w:rPr>
                <w:lang w:val="kk-KZ"/>
              </w:rPr>
              <w:t>вед</w:t>
            </w:r>
            <w:r w:rsidRPr="00EE6B35">
              <w:rPr>
                <w:lang w:val="kk-KZ"/>
              </w:rPr>
              <w:t>ё</w:t>
            </w:r>
            <w:r w:rsidR="00BB2426" w:rsidRPr="00EE6B35">
              <w:rPr>
                <w:lang w:val="kk-KZ"/>
              </w:rPr>
              <w:t>нный код автоматически проверяется на правильность посредством системы управления OTP</w:t>
            </w:r>
            <w:r w:rsidRPr="00EE6B35">
              <w:rPr>
                <w:lang w:val="kk-KZ"/>
              </w:rPr>
              <w:t>-кодами в с</w:t>
            </w:r>
            <w:r w:rsidR="00BB2426" w:rsidRPr="00EE6B35">
              <w:rPr>
                <w:lang w:val="kk-KZ"/>
              </w:rPr>
              <w:t xml:space="preserve">истеме. Каждый сгенерированный код действует в течение 60 </w:t>
            </w:r>
            <w:r w:rsidRPr="00EE6B35">
              <w:rPr>
                <w:lang w:val="kk-KZ"/>
              </w:rPr>
              <w:t xml:space="preserve">(шестьдесят) </w:t>
            </w:r>
            <w:r w:rsidR="00BB2426" w:rsidRPr="00EE6B35">
              <w:rPr>
                <w:lang w:val="kk-KZ"/>
              </w:rPr>
              <w:t>секунд;</w:t>
            </w:r>
          </w:p>
          <w:p w14:paraId="184D913A" w14:textId="77777777" w:rsidR="00BB2426" w:rsidRPr="00EE6B35" w:rsidRDefault="001F5400" w:rsidP="00AF3AAF">
            <w:pPr>
              <w:pStyle w:val="a4"/>
              <w:ind w:left="0"/>
              <w:jc w:val="both"/>
              <w:rPr>
                <w:lang w:val="kk-KZ"/>
              </w:rPr>
            </w:pPr>
            <w:r w:rsidRPr="00EE6B35">
              <w:rPr>
                <w:b/>
                <w:lang w:val="kk-KZ"/>
              </w:rPr>
              <w:t>4)</w:t>
            </w:r>
            <w:r w:rsidRPr="00EE6B35">
              <w:rPr>
                <w:lang w:val="kk-KZ"/>
              </w:rPr>
              <w:t xml:space="preserve"> е</w:t>
            </w:r>
            <w:r w:rsidR="00BB2426" w:rsidRPr="00EE6B35">
              <w:rPr>
                <w:lang w:val="kk-KZ"/>
              </w:rPr>
              <w:t>сли</w:t>
            </w:r>
            <w:r w:rsidRPr="00EE6B35">
              <w:rPr>
                <w:lang w:val="kk-KZ"/>
              </w:rPr>
              <w:t xml:space="preserve"> значение введено некорректно, с</w:t>
            </w:r>
            <w:r w:rsidR="00BB2426" w:rsidRPr="00EE6B35">
              <w:rPr>
                <w:lang w:val="kk-KZ"/>
              </w:rPr>
              <w:t>истема выводит сообщение об ошибке и ещё раз запрашивает одноразовый код, клиент повторно сообщает значение, отображаемое на экране OTP-токена. Если экран OTP-токена уже погас, необходимо снова нажать на кнопку OTP-токена, чтобы увидеть актуальное значение;</w:t>
            </w:r>
          </w:p>
          <w:p w14:paraId="72C92CE4" w14:textId="77777777" w:rsidR="00BB2426" w:rsidRPr="00EE6B35" w:rsidDel="00073AB9" w:rsidRDefault="001F5400" w:rsidP="001F5400">
            <w:pPr>
              <w:jc w:val="both"/>
              <w:rPr>
                <w:b/>
                <w:lang w:val="kk-KZ"/>
              </w:rPr>
            </w:pPr>
            <w:r w:rsidRPr="00EE6B35">
              <w:rPr>
                <w:b/>
                <w:lang w:val="kk-KZ"/>
              </w:rPr>
              <w:t>5)</w:t>
            </w:r>
            <w:r w:rsidR="00BB2426" w:rsidRPr="00EE6B35">
              <w:rPr>
                <w:lang w:val="kk-KZ"/>
              </w:rPr>
              <w:t xml:space="preserve"> </w:t>
            </w:r>
            <w:r w:rsidRPr="00EE6B35">
              <w:rPr>
                <w:lang w:val="kk-KZ"/>
              </w:rPr>
              <w:t>е</w:t>
            </w:r>
            <w:r w:rsidR="00BB2426" w:rsidRPr="00EE6B35">
              <w:rPr>
                <w:lang w:val="kk-KZ"/>
              </w:rPr>
              <w:t xml:space="preserve">сли трижды было </w:t>
            </w:r>
            <w:r w:rsidRPr="00EE6B35">
              <w:rPr>
                <w:lang w:val="kk-KZ"/>
              </w:rPr>
              <w:t>введено некорректное значение, с</w:t>
            </w:r>
            <w:r w:rsidR="00BB2426" w:rsidRPr="00EE6B35">
              <w:rPr>
                <w:lang w:val="kk-KZ"/>
              </w:rPr>
              <w:t xml:space="preserve">истема выводит сообщение об ошибке и о блокировке OTP-токена. OTP-токен при этом автоматически блокируется. Для дальнейшего использования OTP-токена, его необходимо разблокировать через менеджера в </w:t>
            </w:r>
            <w:r w:rsidRPr="00EE6B35">
              <w:rPr>
                <w:lang w:val="kk-KZ"/>
              </w:rPr>
              <w:t>б</w:t>
            </w:r>
            <w:r w:rsidR="00BB2426" w:rsidRPr="00EE6B35">
              <w:rPr>
                <w:lang w:val="kk-KZ"/>
              </w:rPr>
              <w:t>анке.</w:t>
            </w:r>
          </w:p>
        </w:tc>
      </w:tr>
      <w:tr w:rsidR="00EE6B35" w:rsidRPr="00EE6B35" w14:paraId="06737D71" w14:textId="77777777" w:rsidTr="00E80894">
        <w:tc>
          <w:tcPr>
            <w:tcW w:w="5104" w:type="dxa"/>
          </w:tcPr>
          <w:p w14:paraId="7580A9F6" w14:textId="77777777" w:rsidR="00BB2426" w:rsidRPr="00EE6B35" w:rsidRDefault="000643AC" w:rsidP="000643AC">
            <w:pPr>
              <w:jc w:val="both"/>
              <w:rPr>
                <w:lang w:val="kk-KZ"/>
              </w:rPr>
            </w:pPr>
            <w:r w:rsidRPr="00EE6B35">
              <w:rPr>
                <w:lang w:val="kk-KZ"/>
              </w:rPr>
              <w:t>5.2.3. SMS-код:</w:t>
            </w:r>
          </w:p>
          <w:p w14:paraId="64052D37" w14:textId="77777777" w:rsidR="000643AC" w:rsidRPr="00EE6B35" w:rsidRDefault="000643AC" w:rsidP="000643AC">
            <w:pPr>
              <w:jc w:val="both"/>
              <w:rPr>
                <w:lang w:val="kk-KZ"/>
              </w:rPr>
            </w:pPr>
            <w:r w:rsidRPr="00EE6B35">
              <w:rPr>
                <w:lang w:val="kk-KZ"/>
              </w:rPr>
              <w:t xml:space="preserve">1) байланыс операторлары арқылы жіберілген SMS түрінде клиентке ұсынылатын </w:t>
            </w:r>
            <w:r w:rsidR="00E258C7" w:rsidRPr="00EE6B35">
              <w:rPr>
                <w:lang w:val="kk-KZ"/>
              </w:rPr>
              <w:t>бірреттік</w:t>
            </w:r>
            <w:r w:rsidRPr="00EE6B35">
              <w:rPr>
                <w:lang w:val="kk-KZ"/>
              </w:rPr>
              <w:t xml:space="preserve"> пароль. Клиент ҚР аумағынан тыс жерде орналасқан жағдайда, парольдерді алу үшін клиент роуминг қызметіне қосылған болуы қажет.</w:t>
            </w:r>
          </w:p>
          <w:p w14:paraId="35A471B8" w14:textId="77777777" w:rsidR="00E60A3D" w:rsidRPr="00EE6B35" w:rsidRDefault="00E60A3D" w:rsidP="000643AC">
            <w:pPr>
              <w:jc w:val="both"/>
              <w:rPr>
                <w:lang w:val="kk-KZ"/>
              </w:rPr>
            </w:pPr>
          </w:p>
          <w:p w14:paraId="00AB786A" w14:textId="77777777" w:rsidR="000643AC" w:rsidRPr="00EE6B35" w:rsidRDefault="000643AC" w:rsidP="000643AC">
            <w:pPr>
              <w:jc w:val="both"/>
              <w:rPr>
                <w:lang w:val="kk-KZ"/>
              </w:rPr>
            </w:pPr>
            <w:r w:rsidRPr="00EE6B35">
              <w:rPr>
                <w:lang w:val="kk-KZ"/>
              </w:rPr>
              <w:t>2) Егер қате мән үш рет енгізілсе, жүйе қате туралы және кіруді бұғаттау туралы хабарлама шығарады. Бұғаттаудан шығару үшін Банктегі менеджерге хабарласу қажет.</w:t>
            </w:r>
          </w:p>
          <w:p w14:paraId="4D372272" w14:textId="77777777" w:rsidR="000643AC" w:rsidRPr="00EE6B35" w:rsidRDefault="000643AC" w:rsidP="000643AC">
            <w:pPr>
              <w:jc w:val="both"/>
              <w:rPr>
                <w:lang w:val="kk-KZ"/>
              </w:rPr>
            </w:pPr>
            <w:r w:rsidRPr="00EE6B35">
              <w:rPr>
                <w:lang w:val="kk-KZ"/>
              </w:rPr>
              <w:t>5.2.4. Биометриялық сәйкестендіру:</w:t>
            </w:r>
          </w:p>
          <w:p w14:paraId="57314223" w14:textId="77777777" w:rsidR="000643AC" w:rsidRPr="00EE6B35" w:rsidRDefault="000643AC" w:rsidP="000643AC">
            <w:pPr>
              <w:jc w:val="both"/>
              <w:rPr>
                <w:lang w:val="kk-KZ"/>
              </w:rPr>
            </w:pPr>
            <w:r w:rsidRPr="00EE6B35">
              <w:rPr>
                <w:lang w:val="kk-KZ"/>
              </w:rPr>
              <w:lastRenderedPageBreak/>
              <w:t>1) банк клиенттен Touch ID және Face ID және басқа технологиялар арқылы биометриялық сәйкестендіру деректерін растауды сұрайды;</w:t>
            </w:r>
          </w:p>
          <w:p w14:paraId="17C30C0A" w14:textId="77777777" w:rsidR="000643AC" w:rsidRPr="00EE6B35" w:rsidRDefault="000643AC" w:rsidP="000643AC">
            <w:pPr>
              <w:jc w:val="both"/>
              <w:rPr>
                <w:lang w:val="kk-KZ"/>
              </w:rPr>
            </w:pPr>
          </w:p>
          <w:p w14:paraId="30B18E83" w14:textId="77777777" w:rsidR="000643AC" w:rsidRPr="00EE6B35" w:rsidRDefault="000643AC" w:rsidP="000643AC">
            <w:pPr>
              <w:jc w:val="both"/>
              <w:rPr>
                <w:lang w:val="kk-KZ"/>
              </w:rPr>
            </w:pPr>
            <w:r w:rsidRPr="00EE6B35">
              <w:rPr>
                <w:b/>
                <w:lang w:val="kk-KZ"/>
              </w:rPr>
              <w:t>2)</w:t>
            </w:r>
            <w:r w:rsidRPr="00EE6B35">
              <w:rPr>
                <w:lang w:val="kk-KZ"/>
              </w:rPr>
              <w:t xml:space="preserve"> клиент биометриялық сәйкестендіру деректерін растайды;</w:t>
            </w:r>
          </w:p>
          <w:p w14:paraId="26B4F7E1" w14:textId="77777777" w:rsidR="000643AC" w:rsidRPr="00EE6B35" w:rsidRDefault="000643AC" w:rsidP="002518BA">
            <w:pPr>
              <w:jc w:val="both"/>
              <w:rPr>
                <w:lang w:val="kk-KZ"/>
              </w:rPr>
            </w:pPr>
            <w:r w:rsidRPr="00EE6B35">
              <w:rPr>
                <w:lang w:val="kk-KZ"/>
              </w:rPr>
              <w:t>3) енгізілген деректер</w:t>
            </w:r>
            <w:r w:rsidR="002518BA" w:rsidRPr="00EE6B35">
              <w:rPr>
                <w:lang w:val="kk-KZ"/>
              </w:rPr>
              <w:t xml:space="preserve"> бойынша</w:t>
            </w:r>
            <w:r w:rsidRPr="00EE6B35">
              <w:rPr>
                <w:lang w:val="kk-KZ"/>
              </w:rPr>
              <w:t xml:space="preserve"> ҰБАҚ-та клиент деректерінің </w:t>
            </w:r>
            <w:r w:rsidR="002518BA" w:rsidRPr="00EE6B35">
              <w:rPr>
                <w:lang w:val="kk-KZ"/>
              </w:rPr>
              <w:t xml:space="preserve">сәйкестігі </w:t>
            </w:r>
            <w:r w:rsidRPr="00EE6B35">
              <w:rPr>
                <w:lang w:val="kk-KZ"/>
              </w:rPr>
              <w:t>автоматты түрде                    тексеріледі;</w:t>
            </w:r>
          </w:p>
          <w:p w14:paraId="079646BD" w14:textId="77777777" w:rsidR="002518BA" w:rsidRPr="00EE6B35" w:rsidRDefault="002518BA" w:rsidP="002518BA">
            <w:pPr>
              <w:jc w:val="both"/>
              <w:rPr>
                <w:lang w:val="kk-KZ"/>
              </w:rPr>
            </w:pPr>
            <w:r w:rsidRPr="00EE6B35">
              <w:rPr>
                <w:lang w:val="kk-KZ"/>
              </w:rPr>
              <w:t xml:space="preserve">4) Егер енгізілген деректер қате болса, жүйе қате туралы хабарламаны шығарады және       PIN-кодты (мобильді қосымшада бастапқы авторизация кезінде орнатылады) сұратады; </w:t>
            </w:r>
          </w:p>
          <w:p w14:paraId="2B246587" w14:textId="77777777" w:rsidR="002518BA" w:rsidRPr="00EE6B35" w:rsidDel="00073AB9" w:rsidRDefault="002518BA" w:rsidP="002518BA">
            <w:pPr>
              <w:jc w:val="both"/>
              <w:rPr>
                <w:lang w:val="kk-KZ"/>
              </w:rPr>
            </w:pPr>
            <w:r w:rsidRPr="00EE6B35">
              <w:rPr>
                <w:lang w:val="kk-KZ"/>
              </w:rPr>
              <w:t>5) егер клиент 5 (бес) рет қате деректерді енгізсе, ҰБАҚ қате туралы және кіруді бұғаттау туралы хабарламаны шығарады. Кейіннен жүйеге кірудің құлпын ашу үшін клиент пайдаланушының жеке тұлғасын куәландыратын құжатпен Банктің менеджеріне хабарласуы керек.</w:t>
            </w:r>
          </w:p>
        </w:tc>
        <w:tc>
          <w:tcPr>
            <w:tcW w:w="283" w:type="dxa"/>
          </w:tcPr>
          <w:p w14:paraId="2E57AD9B" w14:textId="77777777" w:rsidR="00BB2426" w:rsidRPr="00EE6B35" w:rsidRDefault="00BB2426" w:rsidP="00AF3AAF">
            <w:pPr>
              <w:jc w:val="center"/>
              <w:rPr>
                <w:b/>
                <w:lang w:val="kk-KZ"/>
              </w:rPr>
            </w:pPr>
          </w:p>
        </w:tc>
        <w:tc>
          <w:tcPr>
            <w:tcW w:w="4960" w:type="dxa"/>
          </w:tcPr>
          <w:p w14:paraId="74ABEAAC" w14:textId="77777777" w:rsidR="00BB2426" w:rsidRPr="00EE6B35" w:rsidRDefault="00BB2426" w:rsidP="00AF3AAF">
            <w:pPr>
              <w:pStyle w:val="a4"/>
              <w:ind w:left="0"/>
              <w:jc w:val="both"/>
              <w:rPr>
                <w:lang w:val="kk-KZ"/>
              </w:rPr>
            </w:pPr>
            <w:r w:rsidRPr="00EE6B35">
              <w:rPr>
                <w:b/>
                <w:lang w:val="kk-KZ"/>
              </w:rPr>
              <w:t>5.2.3.</w:t>
            </w:r>
            <w:r w:rsidRPr="00EE6B35">
              <w:rPr>
                <w:lang w:val="kk-KZ"/>
              </w:rPr>
              <w:t xml:space="preserve"> SMS-кода:</w:t>
            </w:r>
          </w:p>
          <w:p w14:paraId="0256C0C0" w14:textId="77777777" w:rsidR="00BB2426" w:rsidRPr="00EE6B35" w:rsidRDefault="001F5400" w:rsidP="00AF3AAF">
            <w:pPr>
              <w:jc w:val="both"/>
              <w:rPr>
                <w:lang w:val="kk-KZ"/>
              </w:rPr>
            </w:pPr>
            <w:r w:rsidRPr="00EE6B35">
              <w:rPr>
                <w:b/>
                <w:lang w:val="kk-KZ"/>
              </w:rPr>
              <w:t>1)</w:t>
            </w:r>
            <w:r w:rsidRPr="00EE6B35">
              <w:rPr>
                <w:lang w:val="kk-KZ"/>
              </w:rPr>
              <w:t xml:space="preserve"> о</w:t>
            </w:r>
            <w:r w:rsidR="00BB2426" w:rsidRPr="00EE6B35">
              <w:rPr>
                <w:lang w:val="kk-KZ"/>
              </w:rPr>
              <w:t>дноразовый пароль, который пре</w:t>
            </w:r>
            <w:r w:rsidRPr="00EE6B35">
              <w:rPr>
                <w:lang w:val="kk-KZ"/>
              </w:rPr>
              <w:t>доставляется Клиенту в виде SMS</w:t>
            </w:r>
            <w:r w:rsidR="00BB2426" w:rsidRPr="00EE6B35">
              <w:rPr>
                <w:lang w:val="kk-KZ"/>
              </w:rPr>
              <w:t xml:space="preserve"> отправленного через операторов связи. В случае нахождения </w:t>
            </w:r>
            <w:r w:rsidRPr="00EE6B35">
              <w:rPr>
                <w:lang w:val="kk-KZ"/>
              </w:rPr>
              <w:t>к</w:t>
            </w:r>
            <w:r w:rsidR="00BB2426" w:rsidRPr="00EE6B35">
              <w:rPr>
                <w:lang w:val="kk-KZ"/>
              </w:rPr>
              <w:t xml:space="preserve">лиента за пределами РК для получения паролей </w:t>
            </w:r>
            <w:r w:rsidRPr="00EE6B35">
              <w:rPr>
                <w:lang w:val="kk-KZ"/>
              </w:rPr>
              <w:t>к</w:t>
            </w:r>
            <w:r w:rsidR="00BB2426" w:rsidRPr="00EE6B35">
              <w:rPr>
                <w:lang w:val="kk-KZ"/>
              </w:rPr>
              <w:t>лиенту необходимо быть подключенным к услуге роуминга.</w:t>
            </w:r>
          </w:p>
          <w:p w14:paraId="552D2764" w14:textId="77777777" w:rsidR="00BB2426" w:rsidRPr="00EE6B35" w:rsidRDefault="001F5400" w:rsidP="00AF3AAF">
            <w:pPr>
              <w:jc w:val="both"/>
              <w:rPr>
                <w:lang w:val="kk-KZ"/>
              </w:rPr>
            </w:pPr>
            <w:r w:rsidRPr="00EE6B35">
              <w:rPr>
                <w:b/>
                <w:lang w:val="kk-KZ"/>
              </w:rPr>
              <w:t>2)</w:t>
            </w:r>
            <w:r w:rsidRPr="00EE6B35">
              <w:rPr>
                <w:lang w:val="kk-KZ"/>
              </w:rPr>
              <w:t xml:space="preserve"> е</w:t>
            </w:r>
            <w:r w:rsidR="00BB2426" w:rsidRPr="00EE6B35">
              <w:rPr>
                <w:lang w:val="kk-KZ"/>
              </w:rPr>
              <w:t xml:space="preserve">сли трижды было введено некорректное значение, </w:t>
            </w:r>
            <w:r w:rsidRPr="00EE6B35">
              <w:rPr>
                <w:lang w:val="kk-KZ"/>
              </w:rPr>
              <w:t>с</w:t>
            </w:r>
            <w:r w:rsidR="00BB2426" w:rsidRPr="00EE6B35">
              <w:rPr>
                <w:lang w:val="kk-KZ"/>
              </w:rPr>
              <w:t xml:space="preserve">истема выводит сообщение об ошибке и о блокировке входа. Для разблокировки необходимо обратиться к менеджеру в </w:t>
            </w:r>
            <w:r w:rsidRPr="00EE6B35">
              <w:rPr>
                <w:lang w:val="kk-KZ"/>
              </w:rPr>
              <w:t>б</w:t>
            </w:r>
            <w:r w:rsidR="00BB2426" w:rsidRPr="00EE6B35">
              <w:rPr>
                <w:lang w:val="kk-KZ"/>
              </w:rPr>
              <w:t>анк.</w:t>
            </w:r>
          </w:p>
          <w:p w14:paraId="404D1686" w14:textId="77777777" w:rsidR="00BB2426" w:rsidRPr="00EE6B35" w:rsidRDefault="00BB2426" w:rsidP="00AF3AAF">
            <w:pPr>
              <w:tabs>
                <w:tab w:val="left" w:pos="1134"/>
              </w:tabs>
              <w:jc w:val="both"/>
              <w:rPr>
                <w:lang w:val="kk-KZ"/>
              </w:rPr>
            </w:pPr>
            <w:r w:rsidRPr="00EE6B35">
              <w:rPr>
                <w:b/>
                <w:lang w:val="kk-KZ"/>
              </w:rPr>
              <w:t>5.2.4.</w:t>
            </w:r>
            <w:r w:rsidRPr="00EE6B35">
              <w:rPr>
                <w:lang w:val="kk-KZ"/>
              </w:rPr>
              <w:t xml:space="preserve"> Биометрической идентификации:</w:t>
            </w:r>
          </w:p>
          <w:p w14:paraId="6865F270" w14:textId="77777777" w:rsidR="001F5400" w:rsidRPr="00EE6B35" w:rsidRDefault="001A5771" w:rsidP="001F5400">
            <w:pPr>
              <w:pStyle w:val="a4"/>
              <w:tabs>
                <w:tab w:val="left" w:pos="1134"/>
              </w:tabs>
              <w:ind w:left="0"/>
              <w:jc w:val="both"/>
              <w:rPr>
                <w:lang w:val="kk-KZ"/>
              </w:rPr>
            </w:pPr>
            <w:r w:rsidRPr="00EE6B35">
              <w:rPr>
                <w:b/>
                <w:lang w:val="kk-KZ"/>
              </w:rPr>
              <w:lastRenderedPageBreak/>
              <w:t>1)</w:t>
            </w:r>
            <w:r w:rsidRPr="00EE6B35">
              <w:rPr>
                <w:lang w:val="kk-KZ"/>
              </w:rPr>
              <w:t xml:space="preserve"> б</w:t>
            </w:r>
            <w:r w:rsidR="00BB2426" w:rsidRPr="00EE6B35">
              <w:rPr>
                <w:lang w:val="kk-KZ"/>
              </w:rPr>
              <w:t xml:space="preserve">анк запрашивает у </w:t>
            </w:r>
            <w:r w:rsidRPr="00EE6B35">
              <w:rPr>
                <w:lang w:val="kk-KZ"/>
              </w:rPr>
              <w:t>к</w:t>
            </w:r>
            <w:r w:rsidR="00BB2426" w:rsidRPr="00EE6B35">
              <w:rPr>
                <w:lang w:val="kk-KZ"/>
              </w:rPr>
              <w:t>лиента подтверждение биометрических идентификационных данных посредством Touch ID и Face ID</w:t>
            </w:r>
            <w:r w:rsidR="001F5400" w:rsidRPr="00EE6B35">
              <w:rPr>
                <w:lang w:val="kk-KZ"/>
              </w:rPr>
              <w:t xml:space="preserve"> и других технологий</w:t>
            </w:r>
            <w:r w:rsidR="00BB2426" w:rsidRPr="00EE6B35">
              <w:rPr>
                <w:lang w:val="kk-KZ"/>
              </w:rPr>
              <w:t>;</w:t>
            </w:r>
          </w:p>
          <w:p w14:paraId="2A1291C6" w14:textId="77777777" w:rsidR="00BB2426" w:rsidRPr="00EE6B35" w:rsidRDefault="001F5400" w:rsidP="001F5400">
            <w:pPr>
              <w:pStyle w:val="a4"/>
              <w:tabs>
                <w:tab w:val="left" w:pos="1134"/>
              </w:tabs>
              <w:ind w:left="0"/>
              <w:jc w:val="both"/>
              <w:rPr>
                <w:lang w:val="kk-KZ"/>
              </w:rPr>
            </w:pPr>
            <w:r w:rsidRPr="00EE6B35">
              <w:rPr>
                <w:b/>
                <w:lang w:val="kk-KZ"/>
              </w:rPr>
              <w:t>2)</w:t>
            </w:r>
            <w:r w:rsidRPr="00EE6B35">
              <w:rPr>
                <w:lang w:val="kk-KZ"/>
              </w:rPr>
              <w:t xml:space="preserve"> к</w:t>
            </w:r>
            <w:r w:rsidR="00BB2426" w:rsidRPr="00EE6B35">
              <w:rPr>
                <w:lang w:val="kk-KZ"/>
              </w:rPr>
              <w:t xml:space="preserve">лиент подтверждает биометрические идентификационные данные; </w:t>
            </w:r>
          </w:p>
          <w:p w14:paraId="256F1FAA" w14:textId="77777777" w:rsidR="00BB2426" w:rsidRPr="00EE6B35" w:rsidRDefault="001F5400" w:rsidP="001F5400">
            <w:pPr>
              <w:pStyle w:val="a4"/>
              <w:tabs>
                <w:tab w:val="left" w:pos="1134"/>
              </w:tabs>
              <w:ind w:left="0"/>
              <w:jc w:val="both"/>
              <w:rPr>
                <w:lang w:val="kk-KZ"/>
              </w:rPr>
            </w:pPr>
            <w:r w:rsidRPr="00EE6B35">
              <w:rPr>
                <w:b/>
                <w:lang w:val="kk-KZ"/>
              </w:rPr>
              <w:t>3)</w:t>
            </w:r>
            <w:r w:rsidRPr="00EE6B35">
              <w:rPr>
                <w:lang w:val="kk-KZ"/>
              </w:rPr>
              <w:t xml:space="preserve"> в</w:t>
            </w:r>
            <w:r w:rsidR="00BB2426" w:rsidRPr="00EE6B35">
              <w:rPr>
                <w:lang w:val="kk-KZ"/>
              </w:rPr>
              <w:t>вед</w:t>
            </w:r>
            <w:r w:rsidRPr="00EE6B35">
              <w:rPr>
                <w:lang w:val="kk-KZ"/>
              </w:rPr>
              <w:t>ё</w:t>
            </w:r>
            <w:r w:rsidR="00BB2426" w:rsidRPr="00EE6B35">
              <w:rPr>
                <w:lang w:val="kk-KZ"/>
              </w:rPr>
              <w:t xml:space="preserve">нные данные автоматически проверяются на соответствие данных </w:t>
            </w:r>
            <w:r w:rsidRPr="00EE6B35">
              <w:rPr>
                <w:lang w:val="kk-KZ"/>
              </w:rPr>
              <w:t>к</w:t>
            </w:r>
            <w:r w:rsidR="00BB2426" w:rsidRPr="00EE6B35">
              <w:rPr>
                <w:lang w:val="kk-KZ"/>
              </w:rPr>
              <w:t xml:space="preserve">лиента в </w:t>
            </w:r>
            <w:r w:rsidR="001D2AE8" w:rsidRPr="00EE6B35">
              <w:rPr>
                <w:lang w:val="kk-KZ"/>
              </w:rPr>
              <w:t>АУСС</w:t>
            </w:r>
            <w:r w:rsidR="00BB2426" w:rsidRPr="00EE6B35">
              <w:rPr>
                <w:lang w:val="kk-KZ"/>
              </w:rPr>
              <w:t>;</w:t>
            </w:r>
          </w:p>
          <w:p w14:paraId="331E8238" w14:textId="77777777" w:rsidR="00E60A3D" w:rsidRPr="00EE6B35" w:rsidRDefault="00E60A3D" w:rsidP="001F5400">
            <w:pPr>
              <w:pStyle w:val="a4"/>
              <w:tabs>
                <w:tab w:val="left" w:pos="1134"/>
              </w:tabs>
              <w:ind w:left="0"/>
              <w:jc w:val="both"/>
              <w:rPr>
                <w:lang w:val="kk-KZ"/>
              </w:rPr>
            </w:pPr>
          </w:p>
          <w:p w14:paraId="3476606E" w14:textId="77777777" w:rsidR="00BB2426" w:rsidRPr="00EE6B35" w:rsidRDefault="001F5400" w:rsidP="001F5400">
            <w:pPr>
              <w:pStyle w:val="a4"/>
              <w:tabs>
                <w:tab w:val="left" w:pos="1134"/>
              </w:tabs>
              <w:ind w:left="0"/>
              <w:jc w:val="both"/>
              <w:rPr>
                <w:lang w:val="kk-KZ"/>
              </w:rPr>
            </w:pPr>
            <w:r w:rsidRPr="00EE6B35">
              <w:rPr>
                <w:b/>
                <w:lang w:val="kk-KZ"/>
              </w:rPr>
              <w:t>4)</w:t>
            </w:r>
            <w:r w:rsidRPr="00EE6B35">
              <w:rPr>
                <w:lang w:val="kk-KZ"/>
              </w:rPr>
              <w:t xml:space="preserve"> е</w:t>
            </w:r>
            <w:r w:rsidR="00BB2426" w:rsidRPr="00EE6B35">
              <w:rPr>
                <w:lang w:val="kk-KZ"/>
              </w:rPr>
              <w:t xml:space="preserve">сли введенные данные некорректны, </w:t>
            </w:r>
            <w:r w:rsidRPr="00EE6B35">
              <w:rPr>
                <w:lang w:val="kk-KZ"/>
              </w:rPr>
              <w:t>с</w:t>
            </w:r>
            <w:r w:rsidR="00BB2426" w:rsidRPr="00EE6B35">
              <w:rPr>
                <w:lang w:val="kk-KZ"/>
              </w:rPr>
              <w:t>истема выводит сообщение об ошибке и запрашивает PIN-код (устанавливается при первичной авторизации в мобильном приложение);</w:t>
            </w:r>
          </w:p>
          <w:p w14:paraId="3C5E3DBE" w14:textId="77777777" w:rsidR="001F5400" w:rsidRPr="00EE6B35" w:rsidDel="00073AB9" w:rsidRDefault="00417271" w:rsidP="00466BC8">
            <w:pPr>
              <w:pStyle w:val="a4"/>
              <w:tabs>
                <w:tab w:val="left" w:pos="1134"/>
              </w:tabs>
              <w:ind w:left="0"/>
              <w:jc w:val="both"/>
              <w:rPr>
                <w:lang w:val="kk-KZ"/>
              </w:rPr>
            </w:pPr>
            <w:r w:rsidRPr="00EE6B35">
              <w:rPr>
                <w:b/>
                <w:lang w:val="kk-KZ"/>
              </w:rPr>
              <w:t>5)</w:t>
            </w:r>
            <w:r w:rsidRPr="00EE6B35">
              <w:rPr>
                <w:lang w:val="kk-KZ"/>
              </w:rPr>
              <w:t xml:space="preserve"> е</w:t>
            </w:r>
            <w:r w:rsidR="00BB2426" w:rsidRPr="00EE6B35">
              <w:rPr>
                <w:lang w:val="kk-KZ"/>
              </w:rPr>
              <w:t xml:space="preserve">сли </w:t>
            </w:r>
            <w:r w:rsidRPr="00EE6B35">
              <w:rPr>
                <w:lang w:val="kk-KZ"/>
              </w:rPr>
              <w:t>к</w:t>
            </w:r>
            <w:r w:rsidR="00BB2426" w:rsidRPr="00EE6B35">
              <w:rPr>
                <w:lang w:val="kk-KZ"/>
              </w:rPr>
              <w:t xml:space="preserve">лиентом 5 (пять) раз введены некорректные данные, </w:t>
            </w:r>
            <w:r w:rsidR="00466BC8" w:rsidRPr="00EE6B35">
              <w:rPr>
                <w:lang w:val="kk-KZ"/>
              </w:rPr>
              <w:t>АУСС</w:t>
            </w:r>
            <w:r w:rsidR="00BB2426" w:rsidRPr="00EE6B35">
              <w:rPr>
                <w:lang w:val="kk-KZ"/>
              </w:rPr>
              <w:t xml:space="preserve"> выводит сообщение об ошибке и о блокировке входа. Для пос</w:t>
            </w:r>
            <w:r w:rsidRPr="00EE6B35">
              <w:rPr>
                <w:lang w:val="kk-KZ"/>
              </w:rPr>
              <w:t>ледующей разблокировки входа в систему к</w:t>
            </w:r>
            <w:r w:rsidR="00BB2426" w:rsidRPr="00EE6B35">
              <w:rPr>
                <w:lang w:val="kk-KZ"/>
              </w:rPr>
              <w:t xml:space="preserve">лиенту необходимо обратиться к менеджеру </w:t>
            </w:r>
            <w:r w:rsidRPr="00EE6B35">
              <w:rPr>
                <w:lang w:val="kk-KZ"/>
              </w:rPr>
              <w:t>б</w:t>
            </w:r>
            <w:r w:rsidR="00BB2426" w:rsidRPr="00EE6B35">
              <w:rPr>
                <w:lang w:val="kk-KZ"/>
              </w:rPr>
              <w:t xml:space="preserve">анка, </w:t>
            </w:r>
            <w:r w:rsidRPr="00EE6B35">
              <w:rPr>
                <w:lang w:val="kk-KZ"/>
              </w:rPr>
              <w:t>с документом,</w:t>
            </w:r>
            <w:r w:rsidR="00BB2426" w:rsidRPr="00EE6B35">
              <w:rPr>
                <w:lang w:val="kk-KZ"/>
              </w:rPr>
              <w:t xml:space="preserve"> удостоверяющим личность </w:t>
            </w:r>
            <w:r w:rsidRPr="00EE6B35">
              <w:rPr>
                <w:lang w:val="kk-KZ"/>
              </w:rPr>
              <w:t>п</w:t>
            </w:r>
            <w:r w:rsidR="00BB2426" w:rsidRPr="00EE6B35">
              <w:rPr>
                <w:lang w:val="kk-KZ"/>
              </w:rPr>
              <w:t xml:space="preserve">ользователя. </w:t>
            </w:r>
          </w:p>
        </w:tc>
      </w:tr>
      <w:tr w:rsidR="00EE6B35" w:rsidRPr="00EE6B35" w14:paraId="5916ECC3" w14:textId="77777777" w:rsidTr="00E80894">
        <w:tc>
          <w:tcPr>
            <w:tcW w:w="5104" w:type="dxa"/>
          </w:tcPr>
          <w:p w14:paraId="179FFC3E" w14:textId="77777777" w:rsidR="00BB2426" w:rsidRPr="00EE6B35" w:rsidRDefault="002518BA" w:rsidP="002518BA">
            <w:pPr>
              <w:jc w:val="both"/>
              <w:rPr>
                <w:lang w:val="kk-KZ"/>
              </w:rPr>
            </w:pPr>
            <w:r w:rsidRPr="00EE6B35">
              <w:rPr>
                <w:lang w:val="kk-KZ"/>
              </w:rPr>
              <w:lastRenderedPageBreak/>
              <w:t xml:space="preserve">5.3. OTP-токенді бұғаттаудан шығаруды Банктің офисінде Банк қызметкері жүзеге асырады:  </w:t>
            </w:r>
          </w:p>
          <w:p w14:paraId="6F9CA618" w14:textId="77777777" w:rsidR="002518BA" w:rsidRPr="00EE6B35" w:rsidRDefault="002518BA" w:rsidP="002518BA">
            <w:pPr>
              <w:jc w:val="both"/>
              <w:rPr>
                <w:lang w:val="kk-KZ"/>
              </w:rPr>
            </w:pPr>
            <w:r w:rsidRPr="00EE6B35">
              <w:rPr>
                <w:lang w:val="kk-KZ"/>
              </w:rPr>
              <w:t>1) Банк клиенттен қатарынан алты таңбалы екі мәнді сұрайды, олар 60 (алпыс) секунд аралығымен OTP-токенмен жүйелі түрде жасалуы керек;</w:t>
            </w:r>
          </w:p>
          <w:p w14:paraId="679CE32C" w14:textId="77777777" w:rsidR="00E60A3D" w:rsidRPr="00EE6B35" w:rsidRDefault="00E60A3D" w:rsidP="002518BA">
            <w:pPr>
              <w:jc w:val="both"/>
              <w:rPr>
                <w:lang w:val="kk-KZ"/>
              </w:rPr>
            </w:pPr>
          </w:p>
          <w:p w14:paraId="08C403F3" w14:textId="77777777" w:rsidR="00E60A3D" w:rsidRPr="00EE6B35" w:rsidRDefault="00E60A3D" w:rsidP="002518BA">
            <w:pPr>
              <w:jc w:val="both"/>
              <w:rPr>
                <w:lang w:val="kk-KZ"/>
              </w:rPr>
            </w:pPr>
          </w:p>
          <w:p w14:paraId="62D84982" w14:textId="77777777" w:rsidR="002518BA" w:rsidRPr="00EE6B35" w:rsidDel="00073AB9" w:rsidRDefault="002518BA" w:rsidP="002518BA">
            <w:pPr>
              <w:jc w:val="both"/>
              <w:rPr>
                <w:lang w:val="kk-KZ"/>
              </w:rPr>
            </w:pPr>
            <w:r w:rsidRPr="00EE6B35">
              <w:rPr>
                <w:lang w:val="kk-KZ"/>
              </w:rPr>
              <w:t>2) енгізілген мәндер синхрондау және бұғаттаудан шығару үшін қолданылады. OTP-токенмен мәндерді сәтті тексергенде бұғаттаудан алынып тасталады.</w:t>
            </w:r>
          </w:p>
        </w:tc>
        <w:tc>
          <w:tcPr>
            <w:tcW w:w="283" w:type="dxa"/>
          </w:tcPr>
          <w:p w14:paraId="1E88DDF7" w14:textId="77777777" w:rsidR="00BB2426" w:rsidRPr="00EE6B35" w:rsidRDefault="00BB2426" w:rsidP="00AF3AAF">
            <w:pPr>
              <w:jc w:val="center"/>
              <w:rPr>
                <w:b/>
                <w:lang w:val="kk-KZ"/>
              </w:rPr>
            </w:pPr>
          </w:p>
        </w:tc>
        <w:tc>
          <w:tcPr>
            <w:tcW w:w="4960" w:type="dxa"/>
          </w:tcPr>
          <w:p w14:paraId="03B80920" w14:textId="77777777" w:rsidR="00BB2426" w:rsidRPr="00EE6B35" w:rsidRDefault="001A5771" w:rsidP="001A5771">
            <w:pPr>
              <w:pStyle w:val="a4"/>
              <w:ind w:left="0"/>
              <w:jc w:val="both"/>
              <w:rPr>
                <w:lang w:val="kk-KZ"/>
              </w:rPr>
            </w:pPr>
            <w:r w:rsidRPr="00EE6B35">
              <w:rPr>
                <w:b/>
                <w:lang w:val="kk-KZ"/>
              </w:rPr>
              <w:t>5.3.</w:t>
            </w:r>
            <w:r w:rsidR="00417271" w:rsidRPr="00EE6B35">
              <w:rPr>
                <w:lang w:val="kk-KZ"/>
              </w:rPr>
              <w:t xml:space="preserve"> </w:t>
            </w:r>
            <w:r w:rsidR="00BB2426" w:rsidRPr="00EE6B35">
              <w:rPr>
                <w:lang w:val="kk-KZ"/>
              </w:rPr>
              <w:t>Разблокирование OTP-т</w:t>
            </w:r>
            <w:r w:rsidR="00417271" w:rsidRPr="00EE6B35">
              <w:rPr>
                <w:lang w:val="kk-KZ"/>
              </w:rPr>
              <w:t>окена производится сотрудником банка в офисе б</w:t>
            </w:r>
            <w:r w:rsidR="00BB2426" w:rsidRPr="00EE6B35">
              <w:rPr>
                <w:lang w:val="kk-KZ"/>
              </w:rPr>
              <w:t>анка:</w:t>
            </w:r>
          </w:p>
          <w:p w14:paraId="4642D389" w14:textId="77777777" w:rsidR="00BB2426" w:rsidRPr="00EE6B35" w:rsidRDefault="00417271" w:rsidP="00AF3AAF">
            <w:pPr>
              <w:pStyle w:val="a4"/>
              <w:ind w:left="0"/>
              <w:jc w:val="both"/>
              <w:rPr>
                <w:lang w:val="kk-KZ"/>
              </w:rPr>
            </w:pPr>
            <w:r w:rsidRPr="00EE6B35">
              <w:rPr>
                <w:b/>
                <w:lang w:val="kk-KZ"/>
              </w:rPr>
              <w:t>1)</w:t>
            </w:r>
            <w:r w:rsidRPr="00EE6B35">
              <w:rPr>
                <w:lang w:val="kk-KZ"/>
              </w:rPr>
              <w:t xml:space="preserve"> б</w:t>
            </w:r>
            <w:r w:rsidR="00BB2426" w:rsidRPr="00EE6B35">
              <w:rPr>
                <w:lang w:val="kk-KZ"/>
              </w:rPr>
              <w:t xml:space="preserve">анк запрашивает у </w:t>
            </w:r>
            <w:r w:rsidRPr="00EE6B35">
              <w:rPr>
                <w:lang w:val="kk-KZ"/>
              </w:rPr>
              <w:t>к</w:t>
            </w:r>
            <w:r w:rsidR="00BB2426" w:rsidRPr="00EE6B35">
              <w:rPr>
                <w:lang w:val="kk-KZ"/>
              </w:rPr>
              <w:t xml:space="preserve">лиента два последовательных шестизначных значения, которые должны быть последовательно сгенерированы OTP-токеном с интервалом в 60 </w:t>
            </w:r>
            <w:r w:rsidRPr="00EE6B35">
              <w:rPr>
                <w:lang w:val="kk-KZ"/>
              </w:rPr>
              <w:t xml:space="preserve">(шестьдесят) </w:t>
            </w:r>
            <w:r w:rsidR="00BB2426" w:rsidRPr="00EE6B35">
              <w:rPr>
                <w:lang w:val="kk-KZ"/>
              </w:rPr>
              <w:t>секунд;</w:t>
            </w:r>
          </w:p>
          <w:p w14:paraId="0CBA107B" w14:textId="77777777" w:rsidR="00BB2426" w:rsidRPr="00EE6B35" w:rsidDel="00073AB9" w:rsidRDefault="00417271" w:rsidP="00417271">
            <w:pPr>
              <w:jc w:val="both"/>
              <w:rPr>
                <w:b/>
                <w:lang w:val="kk-KZ"/>
              </w:rPr>
            </w:pPr>
            <w:r w:rsidRPr="00EE6B35">
              <w:rPr>
                <w:b/>
                <w:lang w:val="kk-KZ"/>
              </w:rPr>
              <w:t>2)</w:t>
            </w:r>
            <w:r w:rsidRPr="00EE6B35">
              <w:rPr>
                <w:lang w:val="kk-KZ"/>
              </w:rPr>
              <w:t xml:space="preserve"> в</w:t>
            </w:r>
            <w:r w:rsidR="00BB2426" w:rsidRPr="00EE6B35">
              <w:rPr>
                <w:lang w:val="kk-KZ"/>
              </w:rPr>
              <w:t>вед</w:t>
            </w:r>
            <w:r w:rsidRPr="00EE6B35">
              <w:rPr>
                <w:lang w:val="kk-KZ"/>
              </w:rPr>
              <w:t>ё</w:t>
            </w:r>
            <w:r w:rsidR="00BB2426" w:rsidRPr="00EE6B35">
              <w:rPr>
                <w:lang w:val="kk-KZ"/>
              </w:rPr>
              <w:t>нные значения используются для синхронизации и разблокировки. При успешной проверке значений с OTP-токена снимается блокировка.</w:t>
            </w:r>
          </w:p>
        </w:tc>
      </w:tr>
      <w:tr w:rsidR="00EE6B35" w:rsidRPr="00EE6B35" w14:paraId="46A9CF0C" w14:textId="77777777" w:rsidTr="00E80894">
        <w:tc>
          <w:tcPr>
            <w:tcW w:w="5104" w:type="dxa"/>
          </w:tcPr>
          <w:p w14:paraId="5F85E9E0" w14:textId="77777777" w:rsidR="004F58D0" w:rsidRPr="00EE6B35" w:rsidRDefault="004F58D0" w:rsidP="002518BA">
            <w:pPr>
              <w:jc w:val="center"/>
              <w:rPr>
                <w:b/>
                <w:lang w:val="kk-KZ"/>
              </w:rPr>
            </w:pPr>
          </w:p>
          <w:p w14:paraId="2F6A2BF0" w14:textId="77777777" w:rsidR="00BB2426" w:rsidRPr="00EE6B35" w:rsidDel="00073AB9" w:rsidRDefault="002518BA" w:rsidP="002518BA">
            <w:pPr>
              <w:jc w:val="center"/>
              <w:rPr>
                <w:b/>
                <w:lang w:val="kk-KZ"/>
              </w:rPr>
            </w:pPr>
            <w:r w:rsidRPr="00EE6B35">
              <w:rPr>
                <w:b/>
                <w:lang w:val="kk-KZ"/>
              </w:rPr>
              <w:t>6. БАНКТІҢ ҚҰҚЫҚТАРЫ МЕН МІНДЕТТЕРІ</w:t>
            </w:r>
          </w:p>
        </w:tc>
        <w:tc>
          <w:tcPr>
            <w:tcW w:w="283" w:type="dxa"/>
          </w:tcPr>
          <w:p w14:paraId="17246FCE" w14:textId="77777777" w:rsidR="00BB2426" w:rsidRPr="00EE6B35" w:rsidRDefault="00BB2426" w:rsidP="00AF3AAF">
            <w:pPr>
              <w:jc w:val="center"/>
              <w:rPr>
                <w:b/>
                <w:lang w:val="kk-KZ"/>
              </w:rPr>
            </w:pPr>
          </w:p>
        </w:tc>
        <w:tc>
          <w:tcPr>
            <w:tcW w:w="4960" w:type="dxa"/>
          </w:tcPr>
          <w:p w14:paraId="6BE1EE9A" w14:textId="77777777" w:rsidR="004F58D0" w:rsidRPr="00EE6B35" w:rsidRDefault="004F58D0" w:rsidP="002518BA">
            <w:pPr>
              <w:jc w:val="center"/>
              <w:rPr>
                <w:b/>
                <w:lang w:val="kk-KZ"/>
              </w:rPr>
            </w:pPr>
          </w:p>
          <w:p w14:paraId="558B6FB2" w14:textId="77777777" w:rsidR="00417271" w:rsidRPr="00EE6B35" w:rsidRDefault="00BB2426" w:rsidP="002518BA">
            <w:pPr>
              <w:jc w:val="center"/>
              <w:rPr>
                <w:b/>
                <w:lang w:val="kk-KZ"/>
              </w:rPr>
            </w:pPr>
            <w:r w:rsidRPr="00EE6B35">
              <w:rPr>
                <w:b/>
                <w:lang w:val="kk-KZ"/>
              </w:rPr>
              <w:t>6. ПРАВА И ОБЯЗАННОСТИ</w:t>
            </w:r>
          </w:p>
          <w:p w14:paraId="6148F347" w14:textId="77777777" w:rsidR="004F58D0" w:rsidRPr="00EE6B35" w:rsidDel="00073AB9" w:rsidRDefault="00BB2426" w:rsidP="006F2278">
            <w:pPr>
              <w:jc w:val="center"/>
              <w:rPr>
                <w:b/>
                <w:lang w:val="kk-KZ"/>
              </w:rPr>
            </w:pPr>
            <w:r w:rsidRPr="00EE6B35">
              <w:rPr>
                <w:b/>
                <w:lang w:val="kk-KZ"/>
              </w:rPr>
              <w:t>БАНКА</w:t>
            </w:r>
          </w:p>
        </w:tc>
      </w:tr>
      <w:tr w:rsidR="00EE6B35" w:rsidRPr="00EE6B35" w14:paraId="4D9FF53F" w14:textId="77777777" w:rsidTr="00E80894">
        <w:tc>
          <w:tcPr>
            <w:tcW w:w="5104" w:type="dxa"/>
          </w:tcPr>
          <w:p w14:paraId="7B78DA8B" w14:textId="77777777" w:rsidR="00BB2426" w:rsidRPr="00EE6B35" w:rsidRDefault="008F6E3C" w:rsidP="008F6E3C">
            <w:pPr>
              <w:pStyle w:val="ae"/>
              <w:jc w:val="both"/>
              <w:rPr>
                <w:sz w:val="22"/>
                <w:szCs w:val="22"/>
                <w:lang w:val="kk-KZ"/>
              </w:rPr>
            </w:pPr>
            <w:r w:rsidRPr="00EE6B35">
              <w:rPr>
                <w:sz w:val="22"/>
                <w:szCs w:val="22"/>
                <w:lang w:val="kk-KZ"/>
              </w:rPr>
              <w:t xml:space="preserve">6.1. Банк тіркеу және жүйеде жұмыс істеу жөніндегі электрондық құжаттаманы </w:t>
            </w:r>
            <w:hyperlink r:id="rId22" w:history="1">
              <w:r w:rsidRPr="00EE6B35">
                <w:rPr>
                  <w:rStyle w:val="a6"/>
                  <w:color w:val="auto"/>
                  <w:sz w:val="22"/>
                  <w:szCs w:val="22"/>
                  <w:lang w:val="kk-KZ"/>
                </w:rPr>
                <w:t>https://ib.bcc.kz</w:t>
              </w:r>
            </w:hyperlink>
            <w:r w:rsidRPr="00EE6B35">
              <w:rPr>
                <w:sz w:val="22"/>
                <w:szCs w:val="22"/>
                <w:lang w:val="kk-KZ"/>
              </w:rPr>
              <w:t xml:space="preserve"> «Көмек» бөлімі мекенжайы бойынша </w:t>
            </w:r>
            <w:r w:rsidR="00174D3F" w:rsidRPr="00EE6B35">
              <w:rPr>
                <w:sz w:val="22"/>
                <w:szCs w:val="22"/>
                <w:lang w:val="kk-KZ"/>
              </w:rPr>
              <w:t>веб-сайт</w:t>
            </w:r>
            <w:r w:rsidRPr="00EE6B35">
              <w:rPr>
                <w:sz w:val="22"/>
                <w:szCs w:val="22"/>
                <w:lang w:val="kk-KZ"/>
              </w:rPr>
              <w:t xml:space="preserve">та орналастыруды қамтамасыз етуге міндетті: </w:t>
            </w:r>
          </w:p>
        </w:tc>
        <w:tc>
          <w:tcPr>
            <w:tcW w:w="283" w:type="dxa"/>
          </w:tcPr>
          <w:p w14:paraId="666508DF" w14:textId="77777777" w:rsidR="00BB2426" w:rsidRPr="00EE6B35" w:rsidRDefault="00BB2426" w:rsidP="00AF3AAF">
            <w:pPr>
              <w:jc w:val="both"/>
              <w:rPr>
                <w:lang w:val="kk-KZ"/>
              </w:rPr>
            </w:pPr>
          </w:p>
        </w:tc>
        <w:tc>
          <w:tcPr>
            <w:tcW w:w="4960" w:type="dxa"/>
          </w:tcPr>
          <w:p w14:paraId="4D122EF3" w14:textId="77777777" w:rsidR="00062E49" w:rsidRPr="00EE6B35" w:rsidRDefault="00BB2426" w:rsidP="00090A85">
            <w:pPr>
              <w:pStyle w:val="ae"/>
              <w:jc w:val="both"/>
              <w:rPr>
                <w:sz w:val="22"/>
                <w:szCs w:val="22"/>
                <w:lang w:val="kk-KZ"/>
              </w:rPr>
            </w:pPr>
            <w:r w:rsidRPr="00EE6B35">
              <w:rPr>
                <w:b/>
                <w:sz w:val="22"/>
                <w:szCs w:val="22"/>
                <w:lang w:val="kk-KZ"/>
              </w:rPr>
              <w:t>6.1.</w:t>
            </w:r>
            <w:r w:rsidRPr="00EE6B35">
              <w:rPr>
                <w:sz w:val="22"/>
                <w:szCs w:val="22"/>
                <w:lang w:val="kk-KZ"/>
              </w:rPr>
              <w:t xml:space="preserve"> </w:t>
            </w:r>
            <w:r w:rsidR="0082798E" w:rsidRPr="00EE6B35">
              <w:rPr>
                <w:sz w:val="22"/>
                <w:szCs w:val="22"/>
                <w:lang w:val="kk-KZ"/>
              </w:rPr>
              <w:t xml:space="preserve">Банк обязан </w:t>
            </w:r>
            <w:r w:rsidR="00062E49" w:rsidRPr="00EE6B35">
              <w:rPr>
                <w:sz w:val="22"/>
                <w:szCs w:val="22"/>
                <w:lang w:val="kk-KZ"/>
              </w:rPr>
              <w:t xml:space="preserve">обеспечить размещение электронной документации по регистрации и работе в системе на </w:t>
            </w:r>
            <w:r w:rsidR="00090A85" w:rsidRPr="00EE6B35">
              <w:rPr>
                <w:sz w:val="22"/>
                <w:szCs w:val="22"/>
                <w:lang w:val="kk-KZ"/>
              </w:rPr>
              <w:t>веб-сайте</w:t>
            </w:r>
            <w:r w:rsidR="00062E49" w:rsidRPr="00EE6B35">
              <w:rPr>
                <w:sz w:val="22"/>
                <w:szCs w:val="22"/>
                <w:lang w:val="kk-KZ"/>
              </w:rPr>
              <w:t xml:space="preserve"> по адресу: </w:t>
            </w:r>
            <w:hyperlink r:id="rId23" w:history="1">
              <w:r w:rsidR="00062E49" w:rsidRPr="00EE6B35">
                <w:rPr>
                  <w:rStyle w:val="a6"/>
                  <w:color w:val="auto"/>
                  <w:sz w:val="22"/>
                  <w:szCs w:val="22"/>
                  <w:lang w:val="kk-KZ"/>
                </w:rPr>
                <w:t>https://ib.bcc.kz</w:t>
              </w:r>
            </w:hyperlink>
            <w:r w:rsidR="00062E49" w:rsidRPr="00EE6B35">
              <w:rPr>
                <w:sz w:val="22"/>
                <w:szCs w:val="22"/>
                <w:lang w:val="kk-KZ"/>
              </w:rPr>
              <w:t xml:space="preserve"> в разделе «Помощь».</w:t>
            </w:r>
          </w:p>
        </w:tc>
      </w:tr>
      <w:tr w:rsidR="00EE6B35" w:rsidRPr="00EE6B35" w14:paraId="7A7F5C44" w14:textId="77777777" w:rsidTr="00E80894">
        <w:tc>
          <w:tcPr>
            <w:tcW w:w="5104" w:type="dxa"/>
          </w:tcPr>
          <w:p w14:paraId="0C904AFB" w14:textId="77777777" w:rsidR="00BB2426" w:rsidRPr="00EE6B35" w:rsidRDefault="008F6E3C" w:rsidP="008F6E3C">
            <w:pPr>
              <w:jc w:val="both"/>
              <w:rPr>
                <w:lang w:val="kk-KZ"/>
              </w:rPr>
            </w:pPr>
            <w:r w:rsidRPr="00EE6B35">
              <w:rPr>
                <w:lang w:val="kk-KZ"/>
              </w:rPr>
              <w:t>6.2. Банк клиентке төмендегілерді ұсынуды қамтамасыз етуге міндетті:</w:t>
            </w:r>
          </w:p>
          <w:p w14:paraId="1699318A" w14:textId="77777777" w:rsidR="008F6E3C" w:rsidRPr="00EE6B35" w:rsidRDefault="008F6E3C" w:rsidP="008F6E3C">
            <w:pPr>
              <w:jc w:val="both"/>
              <w:rPr>
                <w:lang w:val="kk-KZ"/>
              </w:rPr>
            </w:pPr>
            <w:r w:rsidRPr="00EE6B35">
              <w:rPr>
                <w:lang w:val="kk-KZ"/>
              </w:rPr>
              <w:t xml:space="preserve">1) «Standart» веб-нұсқасына қосылған кезде OTP–құрылғылар, USB-токен </w:t>
            </w:r>
            <w:r w:rsidR="005B6ED1" w:rsidRPr="00EE6B35">
              <w:rPr>
                <w:lang w:val="kk-KZ"/>
              </w:rPr>
              <w:t xml:space="preserve">(банкте болған кезде) </w:t>
            </w:r>
            <w:r w:rsidRPr="00EE6B35">
              <w:rPr>
                <w:lang w:val="kk-KZ"/>
              </w:rPr>
              <w:t>және тіркеуге арналған деректер (ID, PIN-код, ҚБЕО/ҰКО КО ЭЦҚ үшін бастапқы инициализациялау кілттері);</w:t>
            </w:r>
          </w:p>
          <w:p w14:paraId="0E0E3102" w14:textId="77777777" w:rsidR="008F6E3C" w:rsidRPr="00EE6B35" w:rsidRDefault="008F6E3C" w:rsidP="008F6E3C">
            <w:pPr>
              <w:jc w:val="both"/>
              <w:rPr>
                <w:lang w:val="kk-KZ"/>
              </w:rPr>
            </w:pPr>
            <w:r w:rsidRPr="00EE6B35">
              <w:rPr>
                <w:lang w:val="kk-KZ"/>
              </w:rPr>
              <w:t>2) мобильді қосымша</w:t>
            </w:r>
            <w:r w:rsidR="005B6ED1" w:rsidRPr="00EE6B35">
              <w:rPr>
                <w:lang w:val="kk-KZ"/>
              </w:rPr>
              <w:t>ғ</w:t>
            </w:r>
            <w:r w:rsidRPr="00EE6B35">
              <w:rPr>
                <w:lang w:val="kk-KZ"/>
              </w:rPr>
              <w:t>а қосылған кезде логин және ОТР-құрылғылар. ОТР-құрылғы</w:t>
            </w:r>
            <w:r w:rsidR="001F767C" w:rsidRPr="00EE6B35">
              <w:rPr>
                <w:lang w:val="kk-KZ"/>
              </w:rPr>
              <w:t xml:space="preserve"> </w:t>
            </w:r>
            <w:r w:rsidRPr="00EE6B35">
              <w:rPr>
                <w:lang w:val="kk-KZ"/>
              </w:rPr>
              <w:t>клиентке</w:t>
            </w:r>
            <w:r w:rsidR="005121A1" w:rsidRPr="00EE6B35">
              <w:rPr>
                <w:lang w:val="kk-KZ"/>
              </w:rPr>
              <w:t xml:space="preserve"> (қажет болған және банкте болған кезде)</w:t>
            </w:r>
            <w:r w:rsidRPr="00EE6B35">
              <w:rPr>
                <w:lang w:val="kk-KZ"/>
              </w:rPr>
              <w:t xml:space="preserve"> тарифке сәйкес беріледі.</w:t>
            </w:r>
          </w:p>
          <w:p w14:paraId="517AE434" w14:textId="77777777" w:rsidR="005121A1" w:rsidRPr="00EE6B35" w:rsidRDefault="005121A1" w:rsidP="008F6E3C">
            <w:pPr>
              <w:jc w:val="both"/>
              <w:rPr>
                <w:lang w:val="kk-KZ"/>
              </w:rPr>
            </w:pPr>
            <w:r w:rsidRPr="00EE6B35">
              <w:rPr>
                <w:lang w:val="kk-KZ"/>
              </w:rPr>
              <w:t>3) «Light» веб-нұсқасына қосылған кезде логин, PIN-код және  бастапқы инициализациялау кілті.</w:t>
            </w:r>
          </w:p>
          <w:p w14:paraId="72918DDB" w14:textId="77777777" w:rsidR="008F6E3C" w:rsidRPr="00EE6B35" w:rsidRDefault="008F6E3C" w:rsidP="008F6E3C">
            <w:pPr>
              <w:jc w:val="both"/>
              <w:rPr>
                <w:lang w:val="kk-KZ"/>
              </w:rPr>
            </w:pPr>
            <w:r w:rsidRPr="00EE6B35">
              <w:rPr>
                <w:lang w:val="kk-KZ"/>
              </w:rPr>
              <w:t xml:space="preserve">Клиентке ID, PIN-код, ҚБЕО ҚБ ЭЦҚ үшін бастапқы инициализация кілттері, логин және ОТР-құрылғы </w:t>
            </w:r>
            <w:r w:rsidR="005121A1" w:rsidRPr="00EE6B35">
              <w:rPr>
                <w:lang w:val="kk-KZ"/>
              </w:rPr>
              <w:t xml:space="preserve">шартқа жасалған өтініш бойынша </w:t>
            </w:r>
            <w:r w:rsidRPr="00EE6B35">
              <w:rPr>
                <w:lang w:val="kk-KZ"/>
              </w:rPr>
              <w:t>беріледі.</w:t>
            </w:r>
          </w:p>
          <w:p w14:paraId="54FC0B22" w14:textId="77777777" w:rsidR="00100DE8" w:rsidRPr="00EE6B35" w:rsidRDefault="00100DE8" w:rsidP="00100DE8">
            <w:pPr>
              <w:jc w:val="both"/>
              <w:rPr>
                <w:lang w:val="kk-KZ"/>
              </w:rPr>
            </w:pPr>
            <w:r w:rsidRPr="00EE6B35">
              <w:rPr>
                <w:lang w:val="kk-KZ"/>
              </w:rPr>
              <w:t>Берілген деректердің конфиденциалдылығы үшін жауапкершілік жоғарыда көрсетілген құжатқа тараптар қол қойған сәттен бастап клиентке жүктеледі.</w:t>
            </w:r>
          </w:p>
          <w:p w14:paraId="64440BDD" w14:textId="77777777" w:rsidR="00100DE8" w:rsidRPr="00EE6B35" w:rsidRDefault="00100DE8" w:rsidP="00100DE8">
            <w:pPr>
              <w:jc w:val="both"/>
              <w:rPr>
                <w:lang w:val="kk-KZ"/>
              </w:rPr>
            </w:pPr>
            <w:r w:rsidRPr="00EE6B35">
              <w:rPr>
                <w:lang w:val="kk-KZ"/>
              </w:rPr>
              <w:lastRenderedPageBreak/>
              <w:t>6.3. Банк Шартқа сәйкес клиенттің «Standart»</w:t>
            </w:r>
            <w:r w:rsidR="005121A1" w:rsidRPr="00EE6B35">
              <w:rPr>
                <w:lang w:val="kk-KZ"/>
              </w:rPr>
              <w:t xml:space="preserve">, «Light» </w:t>
            </w:r>
            <w:r w:rsidRPr="00EE6B35">
              <w:rPr>
                <w:lang w:val="kk-KZ"/>
              </w:rPr>
              <w:t>веб-нұсқа</w:t>
            </w:r>
            <w:r w:rsidR="005121A1" w:rsidRPr="00EE6B35">
              <w:rPr>
                <w:lang w:val="kk-KZ"/>
              </w:rPr>
              <w:t>лар</w:t>
            </w:r>
            <w:r w:rsidRPr="00EE6B35">
              <w:rPr>
                <w:lang w:val="kk-KZ"/>
              </w:rPr>
              <w:t>ында тіркелуін қамтамасыз етуге міндетті.</w:t>
            </w:r>
          </w:p>
        </w:tc>
        <w:tc>
          <w:tcPr>
            <w:tcW w:w="283" w:type="dxa"/>
          </w:tcPr>
          <w:p w14:paraId="2188086F" w14:textId="77777777" w:rsidR="00BB2426" w:rsidRPr="00EE6B35" w:rsidRDefault="00BB2426" w:rsidP="00AF3AAF">
            <w:pPr>
              <w:jc w:val="both"/>
              <w:rPr>
                <w:lang w:val="kk-KZ"/>
              </w:rPr>
            </w:pPr>
          </w:p>
        </w:tc>
        <w:tc>
          <w:tcPr>
            <w:tcW w:w="4960" w:type="dxa"/>
          </w:tcPr>
          <w:p w14:paraId="7AB85A6B" w14:textId="77777777" w:rsidR="00BB2426" w:rsidRPr="00EE6B35" w:rsidRDefault="00BB2426" w:rsidP="00AF3AAF">
            <w:pPr>
              <w:jc w:val="both"/>
              <w:rPr>
                <w:lang w:val="kk-KZ"/>
              </w:rPr>
            </w:pPr>
            <w:r w:rsidRPr="00EE6B35">
              <w:rPr>
                <w:b/>
                <w:lang w:val="kk-KZ"/>
              </w:rPr>
              <w:t>6.2.</w:t>
            </w:r>
            <w:r w:rsidRPr="00EE6B35">
              <w:rPr>
                <w:lang w:val="kk-KZ"/>
              </w:rPr>
              <w:t xml:space="preserve"> </w:t>
            </w:r>
            <w:r w:rsidR="00F1076E" w:rsidRPr="00EE6B35">
              <w:rPr>
                <w:lang w:val="kk-KZ"/>
              </w:rPr>
              <w:t xml:space="preserve">Банк обязан </w:t>
            </w:r>
            <w:r w:rsidR="00655E13" w:rsidRPr="00EE6B35">
              <w:rPr>
                <w:lang w:val="kk-KZ"/>
              </w:rPr>
              <w:t xml:space="preserve">обеспечить </w:t>
            </w:r>
            <w:r w:rsidR="00F1076E" w:rsidRPr="00EE6B35">
              <w:rPr>
                <w:lang w:val="kk-KZ"/>
              </w:rPr>
              <w:t>п</w:t>
            </w:r>
            <w:r w:rsidRPr="00EE6B35">
              <w:rPr>
                <w:lang w:val="kk-KZ"/>
              </w:rPr>
              <w:t>редостав</w:t>
            </w:r>
            <w:r w:rsidR="00655E13" w:rsidRPr="00EE6B35">
              <w:rPr>
                <w:lang w:val="kk-KZ"/>
              </w:rPr>
              <w:t>ление</w:t>
            </w:r>
            <w:r w:rsidRPr="00EE6B35">
              <w:rPr>
                <w:lang w:val="kk-KZ"/>
              </w:rPr>
              <w:t xml:space="preserve"> клиенту:</w:t>
            </w:r>
          </w:p>
          <w:p w14:paraId="0D71C1BF" w14:textId="77777777" w:rsidR="008F6E3C" w:rsidRPr="00EE6B35" w:rsidRDefault="00F21D05" w:rsidP="00AF3AAF">
            <w:pPr>
              <w:jc w:val="both"/>
              <w:rPr>
                <w:lang w:val="kk-KZ"/>
              </w:rPr>
            </w:pPr>
            <w:r w:rsidRPr="00EE6B35">
              <w:rPr>
                <w:b/>
                <w:lang w:val="kk-KZ"/>
              </w:rPr>
              <w:t>1)</w:t>
            </w:r>
            <w:r w:rsidR="00AB6653" w:rsidRPr="00EE6B35">
              <w:rPr>
                <w:b/>
                <w:lang w:val="kk-KZ"/>
              </w:rPr>
              <w:t xml:space="preserve"> </w:t>
            </w:r>
            <w:r w:rsidR="00655E13" w:rsidRPr="00EE6B35">
              <w:rPr>
                <w:lang w:val="kk-KZ"/>
              </w:rPr>
              <w:t>OTP-устройства, USB–токена</w:t>
            </w:r>
            <w:r w:rsidR="008F1FB7" w:rsidRPr="00EE6B35">
              <w:rPr>
                <w:lang w:val="kk-KZ"/>
              </w:rPr>
              <w:t xml:space="preserve"> (при</w:t>
            </w:r>
            <w:r w:rsidR="00AA54C9" w:rsidRPr="00EE6B35">
              <w:rPr>
                <w:lang w:val="kk-KZ"/>
              </w:rPr>
              <w:t xml:space="preserve"> наличии в б</w:t>
            </w:r>
            <w:r w:rsidR="008F1FB7" w:rsidRPr="00EE6B35">
              <w:rPr>
                <w:lang w:val="kk-KZ"/>
              </w:rPr>
              <w:t>анке)</w:t>
            </w:r>
            <w:r w:rsidR="00655E13" w:rsidRPr="00EE6B35">
              <w:rPr>
                <w:lang w:val="kk-KZ"/>
              </w:rPr>
              <w:t xml:space="preserve"> и данных для регистрации (</w:t>
            </w:r>
            <w:r w:rsidR="007F3016" w:rsidRPr="00EE6B35">
              <w:rPr>
                <w:lang w:val="kk-KZ"/>
              </w:rPr>
              <w:t xml:space="preserve">ID, PIN-код, ключи первичной инициализации для ЭЦП УЦ КЦМР) </w:t>
            </w:r>
            <w:r w:rsidR="00BB2426" w:rsidRPr="00EE6B35">
              <w:rPr>
                <w:lang w:val="kk-KZ"/>
              </w:rPr>
              <w:t xml:space="preserve">при подключении к </w:t>
            </w:r>
            <w:r w:rsidR="00AB6653" w:rsidRPr="00EE6B35">
              <w:rPr>
                <w:lang w:val="kk-KZ"/>
              </w:rPr>
              <w:t>веб-</w:t>
            </w:r>
            <w:r w:rsidR="00BB2426" w:rsidRPr="00EE6B35">
              <w:rPr>
                <w:lang w:val="kk-KZ"/>
              </w:rPr>
              <w:t xml:space="preserve">версии </w:t>
            </w:r>
            <w:r w:rsidR="00AB6653" w:rsidRPr="00EE6B35">
              <w:rPr>
                <w:lang w:val="kk-KZ"/>
              </w:rPr>
              <w:t>«Standart»;</w:t>
            </w:r>
            <w:r w:rsidR="00BB2426" w:rsidRPr="00EE6B35">
              <w:rPr>
                <w:lang w:val="kk-KZ"/>
              </w:rPr>
              <w:t xml:space="preserve"> </w:t>
            </w:r>
          </w:p>
          <w:p w14:paraId="60226E10" w14:textId="77777777" w:rsidR="004B29DC" w:rsidRPr="00EE6B35" w:rsidRDefault="00AB6653" w:rsidP="00AF3AAF">
            <w:pPr>
              <w:jc w:val="both"/>
              <w:rPr>
                <w:lang w:val="kk-KZ"/>
              </w:rPr>
            </w:pPr>
            <w:r w:rsidRPr="00EE6B35">
              <w:rPr>
                <w:b/>
                <w:lang w:val="kk-KZ"/>
              </w:rPr>
              <w:t xml:space="preserve">2) </w:t>
            </w:r>
            <w:r w:rsidR="004B29DC" w:rsidRPr="00EE6B35">
              <w:rPr>
                <w:lang w:val="kk-KZ"/>
              </w:rPr>
              <w:t>логина</w:t>
            </w:r>
            <w:r w:rsidR="00195F7C" w:rsidRPr="00EE6B35">
              <w:rPr>
                <w:lang w:val="kk-KZ"/>
              </w:rPr>
              <w:t xml:space="preserve"> </w:t>
            </w:r>
            <w:r w:rsidR="004B29DC" w:rsidRPr="00EE6B35">
              <w:rPr>
                <w:lang w:val="kk-KZ"/>
              </w:rPr>
              <w:t xml:space="preserve">и ОТР-устройства при подключении к мобильному приложению. ОТР-устройство выдаётся клиенту согласно тарифу </w:t>
            </w:r>
            <w:r w:rsidR="005A2857" w:rsidRPr="00EE6B35">
              <w:t>(</w:t>
            </w:r>
            <w:r w:rsidR="004B29DC" w:rsidRPr="00EE6B35">
              <w:rPr>
                <w:lang w:val="kk-KZ"/>
              </w:rPr>
              <w:t>при необходимости</w:t>
            </w:r>
            <w:r w:rsidR="008F1FB7" w:rsidRPr="00EE6B35">
              <w:rPr>
                <w:lang w:val="kk-KZ"/>
              </w:rPr>
              <w:t xml:space="preserve"> </w:t>
            </w:r>
            <w:r w:rsidR="00AA54C9" w:rsidRPr="00EE6B35">
              <w:rPr>
                <w:lang w:val="kk-KZ"/>
              </w:rPr>
              <w:t>и наличии в б</w:t>
            </w:r>
            <w:r w:rsidR="008F1FB7" w:rsidRPr="00EE6B35">
              <w:rPr>
                <w:lang w:val="kk-KZ"/>
              </w:rPr>
              <w:t>анке</w:t>
            </w:r>
            <w:r w:rsidR="005A2857" w:rsidRPr="00EE6B35">
              <w:t>)</w:t>
            </w:r>
            <w:r w:rsidR="004B29DC" w:rsidRPr="00EE6B35">
              <w:rPr>
                <w:lang w:val="kk-KZ"/>
              </w:rPr>
              <w:t xml:space="preserve">. </w:t>
            </w:r>
          </w:p>
          <w:p w14:paraId="23E54610" w14:textId="77777777" w:rsidR="00090A85" w:rsidRPr="00EE6B35" w:rsidRDefault="00254E65" w:rsidP="00AF3AAF">
            <w:pPr>
              <w:jc w:val="both"/>
              <w:rPr>
                <w:lang w:val="kk-KZ"/>
              </w:rPr>
            </w:pPr>
            <w:r w:rsidRPr="00EE6B35">
              <w:rPr>
                <w:b/>
                <w:lang w:val="kk-KZ"/>
              </w:rPr>
              <w:t>3)</w:t>
            </w:r>
            <w:r w:rsidRPr="00EE6B35">
              <w:rPr>
                <w:lang w:val="kk-KZ"/>
              </w:rPr>
              <w:t xml:space="preserve"> логина, PIN-код</w:t>
            </w:r>
            <w:r w:rsidR="005A2857" w:rsidRPr="00EE6B35">
              <w:t xml:space="preserve"> и</w:t>
            </w:r>
            <w:r w:rsidRPr="00EE6B35">
              <w:rPr>
                <w:lang w:val="kk-KZ"/>
              </w:rPr>
              <w:t xml:space="preserve"> ключ</w:t>
            </w:r>
            <w:r w:rsidR="005A2857" w:rsidRPr="00EE6B35">
              <w:rPr>
                <w:lang w:val="kk-KZ"/>
              </w:rPr>
              <w:t>а</w:t>
            </w:r>
            <w:r w:rsidRPr="00EE6B35">
              <w:rPr>
                <w:lang w:val="kk-KZ"/>
              </w:rPr>
              <w:t xml:space="preserve"> первичной инициализации  при подключении к</w:t>
            </w:r>
            <w:r w:rsidRPr="00EE6B35">
              <w:rPr>
                <w:b/>
                <w:lang w:val="kk-KZ"/>
              </w:rPr>
              <w:t xml:space="preserve"> </w:t>
            </w:r>
            <w:r w:rsidRPr="00EE6B35">
              <w:rPr>
                <w:lang w:val="kk-KZ"/>
              </w:rPr>
              <w:t>веб-версии «Light».</w:t>
            </w:r>
          </w:p>
          <w:p w14:paraId="2DBD9D05" w14:textId="77777777" w:rsidR="00E60A3D" w:rsidRPr="00EE6B35" w:rsidRDefault="004B29DC" w:rsidP="00AF3AAF">
            <w:pPr>
              <w:jc w:val="both"/>
              <w:rPr>
                <w:lang w:val="kk-KZ"/>
              </w:rPr>
            </w:pPr>
            <w:r w:rsidRPr="00EE6B35">
              <w:rPr>
                <w:lang w:val="kk-KZ"/>
              </w:rPr>
              <w:t>ID, PIN-код, ключи первичной инициализации для ЭЦП УЦ КЦМР логин и ОТР-устройство</w:t>
            </w:r>
            <w:r w:rsidR="00BB2426" w:rsidRPr="00EE6B35">
              <w:rPr>
                <w:lang w:val="kk-KZ"/>
              </w:rPr>
              <w:t xml:space="preserve"> </w:t>
            </w:r>
            <w:r w:rsidRPr="00EE6B35">
              <w:rPr>
                <w:lang w:val="kk-KZ"/>
              </w:rPr>
              <w:t xml:space="preserve">выдаются клиенту по </w:t>
            </w:r>
            <w:r w:rsidR="00254E65" w:rsidRPr="00EE6B35">
              <w:rPr>
                <w:lang w:val="kk-KZ"/>
              </w:rPr>
              <w:t xml:space="preserve">заявлению </w:t>
            </w:r>
            <w:r w:rsidRPr="00EE6B35">
              <w:rPr>
                <w:lang w:val="kk-KZ"/>
              </w:rPr>
              <w:t xml:space="preserve">к договору. </w:t>
            </w:r>
            <w:r w:rsidR="006A1A94" w:rsidRPr="00EE6B35">
              <w:rPr>
                <w:lang w:val="kk-KZ"/>
              </w:rPr>
              <w:t>Ответственность за конфиденциальность</w:t>
            </w:r>
            <w:r w:rsidR="00700BC4" w:rsidRPr="00EE6B35">
              <w:rPr>
                <w:lang w:val="kk-KZ"/>
              </w:rPr>
              <w:t xml:space="preserve"> переданных</w:t>
            </w:r>
            <w:r w:rsidR="006A1A94" w:rsidRPr="00EE6B35">
              <w:rPr>
                <w:lang w:val="kk-KZ"/>
              </w:rPr>
              <w:t xml:space="preserve"> данных возлагается на клиента с момента подписания сторонами вышеуказанного документа.</w:t>
            </w:r>
          </w:p>
          <w:p w14:paraId="5E3D8E0C" w14:textId="77777777" w:rsidR="00C0175B" w:rsidRPr="00EE6B35" w:rsidRDefault="00BB2426" w:rsidP="004149E4">
            <w:pPr>
              <w:jc w:val="both"/>
              <w:rPr>
                <w:lang w:val="kk-KZ"/>
              </w:rPr>
            </w:pPr>
            <w:r w:rsidRPr="00EE6B35">
              <w:rPr>
                <w:b/>
                <w:lang w:val="kk-KZ"/>
              </w:rPr>
              <w:lastRenderedPageBreak/>
              <w:t>6.3.</w:t>
            </w:r>
            <w:r w:rsidRPr="00EE6B35">
              <w:rPr>
                <w:lang w:val="kk-KZ"/>
              </w:rPr>
              <w:t xml:space="preserve"> </w:t>
            </w:r>
            <w:r w:rsidR="00F1076E" w:rsidRPr="00EE6B35">
              <w:rPr>
                <w:lang w:val="kk-KZ"/>
              </w:rPr>
              <w:t>Банк обязан о</w:t>
            </w:r>
            <w:r w:rsidRPr="00EE6B35">
              <w:rPr>
                <w:lang w:val="kk-KZ"/>
              </w:rPr>
              <w:t>беспечить регистраци</w:t>
            </w:r>
            <w:r w:rsidR="00A1573C" w:rsidRPr="00EE6B35">
              <w:rPr>
                <w:lang w:val="kk-KZ"/>
              </w:rPr>
              <w:t>ю</w:t>
            </w:r>
            <w:r w:rsidRPr="00EE6B35">
              <w:rPr>
                <w:lang w:val="kk-KZ"/>
              </w:rPr>
              <w:t xml:space="preserve"> </w:t>
            </w:r>
            <w:r w:rsidR="00A1573C" w:rsidRPr="00EE6B35">
              <w:rPr>
                <w:lang w:val="kk-KZ"/>
              </w:rPr>
              <w:t>к</w:t>
            </w:r>
            <w:r w:rsidRPr="00EE6B35">
              <w:rPr>
                <w:lang w:val="kk-KZ"/>
              </w:rPr>
              <w:t xml:space="preserve">лиента в </w:t>
            </w:r>
            <w:r w:rsidR="00A1573C" w:rsidRPr="00EE6B35">
              <w:rPr>
                <w:lang w:val="kk-KZ"/>
              </w:rPr>
              <w:t>веб-</w:t>
            </w:r>
            <w:r w:rsidRPr="00EE6B35">
              <w:rPr>
                <w:lang w:val="kk-KZ"/>
              </w:rPr>
              <w:t>верси</w:t>
            </w:r>
            <w:r w:rsidR="004149E4" w:rsidRPr="00EE6B35">
              <w:rPr>
                <w:lang w:val="kk-KZ"/>
              </w:rPr>
              <w:t>ях</w:t>
            </w:r>
            <w:r w:rsidR="00A1573C" w:rsidRPr="00EE6B35">
              <w:rPr>
                <w:lang w:val="kk-KZ"/>
              </w:rPr>
              <w:t xml:space="preserve"> «Standart»</w:t>
            </w:r>
            <w:r w:rsidR="00254E65" w:rsidRPr="00EE6B35">
              <w:rPr>
                <w:lang w:val="kk-KZ"/>
              </w:rPr>
              <w:t>, «Light»</w:t>
            </w:r>
            <w:r w:rsidR="00A1573C" w:rsidRPr="00EE6B35">
              <w:rPr>
                <w:lang w:val="kk-KZ"/>
              </w:rPr>
              <w:t xml:space="preserve"> </w:t>
            </w:r>
            <w:r w:rsidR="00C0175B" w:rsidRPr="00EE6B35">
              <w:rPr>
                <w:lang w:val="kk-KZ"/>
              </w:rPr>
              <w:t>согласно договору.</w:t>
            </w:r>
          </w:p>
        </w:tc>
      </w:tr>
      <w:tr w:rsidR="00EE6B35" w:rsidRPr="00EE6B35" w14:paraId="2CC1F60D" w14:textId="77777777" w:rsidTr="00E80894">
        <w:tc>
          <w:tcPr>
            <w:tcW w:w="5104" w:type="dxa"/>
          </w:tcPr>
          <w:p w14:paraId="03038ADA" w14:textId="77777777" w:rsidR="00BB2426" w:rsidRPr="00EE6B35" w:rsidRDefault="00100DE8" w:rsidP="00100DE8">
            <w:pPr>
              <w:jc w:val="both"/>
              <w:rPr>
                <w:lang w:val="kk-KZ"/>
              </w:rPr>
            </w:pPr>
            <w:r w:rsidRPr="00EE6B35">
              <w:rPr>
                <w:lang w:val="kk-KZ"/>
              </w:rPr>
              <w:lastRenderedPageBreak/>
              <w:t>6.4. Банк 3 (үш) жұмыс күні ішінде ҚБЕО КО ЭЦҚ ашық кілтінің тіркеу куәлігін шығаруға берілген сауалды өңдеуді немесе ҰКО ЭЦҚ тіркеуді / қайта тіркеуді қамтамасыз етуге міндетті.</w:t>
            </w:r>
          </w:p>
        </w:tc>
        <w:tc>
          <w:tcPr>
            <w:tcW w:w="283" w:type="dxa"/>
          </w:tcPr>
          <w:p w14:paraId="39F28145" w14:textId="77777777" w:rsidR="00BB2426" w:rsidRPr="00EE6B35" w:rsidRDefault="00BB2426" w:rsidP="00AF3AAF">
            <w:pPr>
              <w:jc w:val="both"/>
              <w:rPr>
                <w:lang w:val="kk-KZ"/>
              </w:rPr>
            </w:pPr>
          </w:p>
        </w:tc>
        <w:tc>
          <w:tcPr>
            <w:tcW w:w="4960" w:type="dxa"/>
          </w:tcPr>
          <w:p w14:paraId="27561720" w14:textId="77777777" w:rsidR="00C0175B" w:rsidRPr="00EE6B35" w:rsidRDefault="00BB2426" w:rsidP="00F1076E">
            <w:pPr>
              <w:pStyle w:val="af2"/>
              <w:rPr>
                <w:sz w:val="22"/>
                <w:szCs w:val="22"/>
                <w:lang w:val="kk-KZ"/>
              </w:rPr>
            </w:pPr>
            <w:r w:rsidRPr="00EE6B35">
              <w:rPr>
                <w:b/>
                <w:sz w:val="22"/>
                <w:szCs w:val="22"/>
                <w:lang w:val="kk-KZ" w:eastAsia="ru-RU"/>
              </w:rPr>
              <w:t>6.4.</w:t>
            </w:r>
            <w:r w:rsidRPr="00EE6B35">
              <w:rPr>
                <w:sz w:val="22"/>
                <w:szCs w:val="22"/>
                <w:lang w:val="kk-KZ" w:eastAsia="ru-RU"/>
              </w:rPr>
              <w:t xml:space="preserve"> </w:t>
            </w:r>
            <w:r w:rsidR="00F1076E" w:rsidRPr="00EE6B35">
              <w:rPr>
                <w:sz w:val="22"/>
                <w:szCs w:val="22"/>
                <w:lang w:val="kk-KZ"/>
              </w:rPr>
              <w:t xml:space="preserve">Банк обязан </w:t>
            </w:r>
            <w:r w:rsidR="00C0175B" w:rsidRPr="00EE6B35">
              <w:rPr>
                <w:sz w:val="22"/>
                <w:szCs w:val="22"/>
                <w:lang w:val="kk-KZ"/>
              </w:rPr>
              <w:t xml:space="preserve">обеспечить </w:t>
            </w:r>
            <w:r w:rsidR="00A1573C" w:rsidRPr="00EE6B35">
              <w:rPr>
                <w:sz w:val="22"/>
                <w:szCs w:val="22"/>
                <w:lang w:val="kk-KZ" w:eastAsia="ru-RU"/>
              </w:rPr>
              <w:t>обработ</w:t>
            </w:r>
            <w:r w:rsidR="00C0175B" w:rsidRPr="00EE6B35">
              <w:rPr>
                <w:sz w:val="22"/>
                <w:szCs w:val="22"/>
                <w:lang w:val="kk-KZ" w:eastAsia="ru-RU"/>
              </w:rPr>
              <w:t>ку</w:t>
            </w:r>
            <w:r w:rsidR="00A1573C" w:rsidRPr="00EE6B35">
              <w:rPr>
                <w:sz w:val="22"/>
                <w:szCs w:val="22"/>
                <w:lang w:val="kk-KZ" w:eastAsia="ru-RU"/>
              </w:rPr>
              <w:t xml:space="preserve"> запрос</w:t>
            </w:r>
            <w:r w:rsidR="00C0175B" w:rsidRPr="00EE6B35">
              <w:rPr>
                <w:sz w:val="22"/>
                <w:szCs w:val="22"/>
                <w:lang w:val="kk-KZ" w:eastAsia="ru-RU"/>
              </w:rPr>
              <w:t>а</w:t>
            </w:r>
            <w:r w:rsidR="00A1573C" w:rsidRPr="00EE6B35">
              <w:rPr>
                <w:sz w:val="22"/>
                <w:szCs w:val="22"/>
                <w:lang w:val="kk-KZ" w:eastAsia="ru-RU"/>
              </w:rPr>
              <w:t xml:space="preserve"> на выпуск </w:t>
            </w:r>
            <w:r w:rsidR="00A1573C" w:rsidRPr="00EE6B35">
              <w:rPr>
                <w:sz w:val="22"/>
                <w:szCs w:val="22"/>
                <w:lang w:val="kk-KZ"/>
              </w:rPr>
              <w:t>регистрационного свидетельства открытого ключа</w:t>
            </w:r>
            <w:r w:rsidR="00A1573C" w:rsidRPr="00EE6B35">
              <w:rPr>
                <w:sz w:val="22"/>
                <w:szCs w:val="22"/>
                <w:lang w:val="kk-KZ" w:eastAsia="ru-RU"/>
              </w:rPr>
              <w:t xml:space="preserve"> ЭЦП УЦ КЦМР либо регистрацию</w:t>
            </w:r>
            <w:r w:rsidR="00C0175B" w:rsidRPr="00EE6B35">
              <w:rPr>
                <w:sz w:val="22"/>
                <w:szCs w:val="22"/>
                <w:lang w:val="kk-KZ" w:eastAsia="ru-RU"/>
              </w:rPr>
              <w:t xml:space="preserve"> / </w:t>
            </w:r>
            <w:r w:rsidR="00A1573C" w:rsidRPr="00EE6B35">
              <w:rPr>
                <w:sz w:val="22"/>
                <w:szCs w:val="22"/>
                <w:lang w:val="kk-KZ" w:eastAsia="ru-RU"/>
              </w:rPr>
              <w:t>перерегистрацию ЭЦП НУЦ в</w:t>
            </w:r>
            <w:r w:rsidRPr="00EE6B35">
              <w:rPr>
                <w:sz w:val="22"/>
                <w:szCs w:val="22"/>
                <w:lang w:val="kk-KZ" w:eastAsia="ru-RU"/>
              </w:rPr>
              <w:t xml:space="preserve"> течение </w:t>
            </w:r>
            <w:r w:rsidR="00A1573C" w:rsidRPr="00EE6B35">
              <w:rPr>
                <w:sz w:val="22"/>
                <w:szCs w:val="22"/>
                <w:lang w:val="kk-KZ" w:eastAsia="ru-RU"/>
              </w:rPr>
              <w:t>3 (</w:t>
            </w:r>
            <w:r w:rsidRPr="00EE6B35">
              <w:rPr>
                <w:sz w:val="22"/>
                <w:szCs w:val="22"/>
                <w:lang w:val="kk-KZ" w:eastAsia="ru-RU"/>
              </w:rPr>
              <w:t>тр</w:t>
            </w:r>
            <w:r w:rsidR="00A1573C" w:rsidRPr="00EE6B35">
              <w:rPr>
                <w:sz w:val="22"/>
                <w:szCs w:val="22"/>
                <w:lang w:val="kk-KZ" w:eastAsia="ru-RU"/>
              </w:rPr>
              <w:t>ё</w:t>
            </w:r>
            <w:r w:rsidRPr="00EE6B35">
              <w:rPr>
                <w:sz w:val="22"/>
                <w:szCs w:val="22"/>
                <w:lang w:val="kk-KZ" w:eastAsia="ru-RU"/>
              </w:rPr>
              <w:t>х</w:t>
            </w:r>
            <w:r w:rsidR="00A1573C" w:rsidRPr="00EE6B35">
              <w:rPr>
                <w:sz w:val="22"/>
                <w:szCs w:val="22"/>
                <w:lang w:val="kk-KZ" w:eastAsia="ru-RU"/>
              </w:rPr>
              <w:t>)</w:t>
            </w:r>
            <w:r w:rsidRPr="00EE6B35">
              <w:rPr>
                <w:sz w:val="22"/>
                <w:szCs w:val="22"/>
                <w:lang w:val="kk-KZ" w:eastAsia="ru-RU"/>
              </w:rPr>
              <w:t xml:space="preserve"> рабочих дней.</w:t>
            </w:r>
          </w:p>
        </w:tc>
      </w:tr>
      <w:tr w:rsidR="00EE6B35" w:rsidRPr="00EE6B35" w14:paraId="6AC55699" w14:textId="77777777" w:rsidTr="00E80894">
        <w:tc>
          <w:tcPr>
            <w:tcW w:w="5104" w:type="dxa"/>
          </w:tcPr>
          <w:p w14:paraId="280918E1" w14:textId="77777777" w:rsidR="00BB2426" w:rsidRPr="00EE6B35" w:rsidRDefault="00100DE8" w:rsidP="00AF3AAF">
            <w:pPr>
              <w:jc w:val="both"/>
              <w:rPr>
                <w:lang w:val="kk-KZ"/>
              </w:rPr>
            </w:pPr>
            <w:r w:rsidRPr="00EE6B35">
              <w:rPr>
                <w:lang w:val="kk-KZ"/>
              </w:rPr>
              <w:t xml:space="preserve">6.5. Банк Клиентті ЭЦҚ бойынша аутентификациялауды және OTP-құрылғыдан алынған </w:t>
            </w:r>
            <w:r w:rsidR="00E258C7" w:rsidRPr="00EE6B35">
              <w:rPr>
                <w:lang w:val="kk-KZ"/>
              </w:rPr>
              <w:t>бірреттік</w:t>
            </w:r>
            <w:r w:rsidRPr="00EE6B35">
              <w:rPr>
                <w:lang w:val="kk-KZ"/>
              </w:rPr>
              <w:t xml:space="preserve"> код бойынша сәйкестендіруді қамтамасыз етуге міндетті.</w:t>
            </w:r>
          </w:p>
          <w:p w14:paraId="000C4682" w14:textId="77777777" w:rsidR="00100DE8" w:rsidRPr="00EE6B35" w:rsidRDefault="00100DE8" w:rsidP="00AF3AAF">
            <w:pPr>
              <w:jc w:val="both"/>
              <w:rPr>
                <w:lang w:val="kk-KZ"/>
              </w:rPr>
            </w:pPr>
            <w:r w:rsidRPr="00EE6B35">
              <w:rPr>
                <w:lang w:val="kk-KZ"/>
              </w:rPr>
              <w:t>6.6. Клиент Шарттың талаптарын және ҚР заңнамасын сақтаған жағдайда, Банк электрондық құжаттардың орындалуын қамтамасыз етуге міндетті.</w:t>
            </w:r>
          </w:p>
        </w:tc>
        <w:tc>
          <w:tcPr>
            <w:tcW w:w="283" w:type="dxa"/>
          </w:tcPr>
          <w:p w14:paraId="71F9A9BD" w14:textId="77777777" w:rsidR="00BB2426" w:rsidRPr="00EE6B35" w:rsidRDefault="00BB2426" w:rsidP="00AF3AAF">
            <w:pPr>
              <w:jc w:val="both"/>
              <w:rPr>
                <w:lang w:val="kk-KZ"/>
              </w:rPr>
            </w:pPr>
          </w:p>
        </w:tc>
        <w:tc>
          <w:tcPr>
            <w:tcW w:w="4960" w:type="dxa"/>
          </w:tcPr>
          <w:p w14:paraId="11F1A090" w14:textId="77777777" w:rsidR="00BB2426" w:rsidRPr="00EE6B35" w:rsidRDefault="00BB2426" w:rsidP="00AF3AAF">
            <w:pPr>
              <w:pStyle w:val="af2"/>
              <w:rPr>
                <w:sz w:val="22"/>
                <w:szCs w:val="22"/>
                <w:lang w:val="kk-KZ" w:eastAsia="ru-RU"/>
              </w:rPr>
            </w:pPr>
            <w:r w:rsidRPr="00EE6B35">
              <w:rPr>
                <w:b/>
                <w:sz w:val="22"/>
                <w:szCs w:val="22"/>
                <w:lang w:val="kk-KZ" w:eastAsia="ru-RU"/>
              </w:rPr>
              <w:t>6.5.</w:t>
            </w:r>
            <w:r w:rsidRPr="00EE6B35">
              <w:rPr>
                <w:sz w:val="22"/>
                <w:szCs w:val="22"/>
                <w:lang w:val="kk-KZ" w:eastAsia="ru-RU"/>
              </w:rPr>
              <w:t xml:space="preserve"> </w:t>
            </w:r>
            <w:r w:rsidR="00F1076E" w:rsidRPr="00EE6B35">
              <w:rPr>
                <w:sz w:val="22"/>
                <w:szCs w:val="22"/>
                <w:lang w:val="kk-KZ"/>
              </w:rPr>
              <w:t>Банк обязан о</w:t>
            </w:r>
            <w:r w:rsidRPr="00EE6B35">
              <w:rPr>
                <w:sz w:val="22"/>
                <w:szCs w:val="22"/>
                <w:lang w:val="kk-KZ" w:eastAsia="ru-RU"/>
              </w:rPr>
              <w:t xml:space="preserve">беспечивать </w:t>
            </w:r>
            <w:r w:rsidR="00A1573C" w:rsidRPr="00EE6B35">
              <w:rPr>
                <w:sz w:val="22"/>
                <w:szCs w:val="22"/>
                <w:lang w:val="kk-KZ" w:eastAsia="ru-RU"/>
              </w:rPr>
              <w:t>а</w:t>
            </w:r>
            <w:r w:rsidRPr="00EE6B35">
              <w:rPr>
                <w:sz w:val="22"/>
                <w:szCs w:val="22"/>
                <w:lang w:val="kk-KZ" w:eastAsia="ru-RU"/>
              </w:rPr>
              <w:t xml:space="preserve">утентификацию </w:t>
            </w:r>
            <w:r w:rsidR="00A1573C" w:rsidRPr="00EE6B35">
              <w:rPr>
                <w:sz w:val="22"/>
                <w:szCs w:val="22"/>
                <w:lang w:val="kk-KZ" w:eastAsia="ru-RU"/>
              </w:rPr>
              <w:t>к</w:t>
            </w:r>
            <w:r w:rsidRPr="00EE6B35">
              <w:rPr>
                <w:sz w:val="22"/>
                <w:szCs w:val="22"/>
                <w:lang w:val="kk-KZ" w:eastAsia="ru-RU"/>
              </w:rPr>
              <w:t xml:space="preserve">лиента по ЭЦП и </w:t>
            </w:r>
            <w:r w:rsidR="00A1573C" w:rsidRPr="00EE6B35">
              <w:rPr>
                <w:sz w:val="22"/>
                <w:szCs w:val="22"/>
                <w:lang w:val="kk-KZ" w:eastAsia="ru-RU"/>
              </w:rPr>
              <w:t>и</w:t>
            </w:r>
            <w:r w:rsidRPr="00EE6B35">
              <w:rPr>
                <w:sz w:val="22"/>
                <w:szCs w:val="22"/>
                <w:lang w:val="kk-KZ" w:eastAsia="ru-RU"/>
              </w:rPr>
              <w:t>дентификацию по одноразовому коду с OTP</w:t>
            </w:r>
            <w:r w:rsidR="00A1573C" w:rsidRPr="00EE6B35">
              <w:rPr>
                <w:sz w:val="22"/>
                <w:szCs w:val="22"/>
                <w:lang w:val="kk-KZ" w:eastAsia="ru-RU"/>
              </w:rPr>
              <w:t>-устройства</w:t>
            </w:r>
            <w:r w:rsidRPr="00EE6B35">
              <w:rPr>
                <w:sz w:val="22"/>
                <w:szCs w:val="22"/>
                <w:lang w:val="kk-KZ" w:eastAsia="ru-RU"/>
              </w:rPr>
              <w:t>.</w:t>
            </w:r>
          </w:p>
          <w:p w14:paraId="7DA980F6" w14:textId="77777777" w:rsidR="00A1573C" w:rsidRPr="00EE6B35" w:rsidRDefault="00BB2426" w:rsidP="001304C4">
            <w:pPr>
              <w:pStyle w:val="af2"/>
              <w:rPr>
                <w:sz w:val="22"/>
                <w:szCs w:val="22"/>
                <w:lang w:val="kk-KZ" w:eastAsia="ru-RU"/>
              </w:rPr>
            </w:pPr>
            <w:r w:rsidRPr="00EE6B35">
              <w:rPr>
                <w:b/>
                <w:sz w:val="22"/>
                <w:szCs w:val="22"/>
                <w:lang w:val="kk-KZ" w:eastAsia="ru-RU"/>
              </w:rPr>
              <w:t>6.6.</w:t>
            </w:r>
            <w:r w:rsidRPr="00EE6B35">
              <w:rPr>
                <w:sz w:val="22"/>
                <w:szCs w:val="22"/>
                <w:lang w:val="kk-KZ" w:eastAsia="ru-RU"/>
              </w:rPr>
              <w:t xml:space="preserve"> </w:t>
            </w:r>
            <w:r w:rsidR="00F1076E" w:rsidRPr="00EE6B35">
              <w:rPr>
                <w:sz w:val="22"/>
                <w:szCs w:val="22"/>
                <w:lang w:val="kk-KZ"/>
              </w:rPr>
              <w:t xml:space="preserve">Банк обязан </w:t>
            </w:r>
            <w:r w:rsidR="001304C4" w:rsidRPr="00EE6B35">
              <w:rPr>
                <w:sz w:val="22"/>
                <w:szCs w:val="22"/>
                <w:lang w:val="kk-KZ"/>
              </w:rPr>
              <w:t xml:space="preserve">обеспечить </w:t>
            </w:r>
            <w:r w:rsidR="00F1076E" w:rsidRPr="00EE6B35">
              <w:rPr>
                <w:sz w:val="22"/>
                <w:szCs w:val="22"/>
                <w:lang w:val="kk-KZ"/>
              </w:rPr>
              <w:t>и</w:t>
            </w:r>
            <w:r w:rsidRPr="00EE6B35">
              <w:rPr>
                <w:sz w:val="22"/>
                <w:szCs w:val="22"/>
                <w:lang w:val="kk-KZ" w:eastAsia="ru-RU"/>
              </w:rPr>
              <w:t>сполн</w:t>
            </w:r>
            <w:r w:rsidR="001304C4" w:rsidRPr="00EE6B35">
              <w:rPr>
                <w:sz w:val="22"/>
                <w:szCs w:val="22"/>
                <w:lang w:val="kk-KZ" w:eastAsia="ru-RU"/>
              </w:rPr>
              <w:t>ение</w:t>
            </w:r>
            <w:r w:rsidRPr="00EE6B35">
              <w:rPr>
                <w:sz w:val="22"/>
                <w:szCs w:val="22"/>
                <w:lang w:val="kk-KZ" w:eastAsia="ru-RU"/>
              </w:rPr>
              <w:t xml:space="preserve"> электронны</w:t>
            </w:r>
            <w:r w:rsidR="001304C4" w:rsidRPr="00EE6B35">
              <w:rPr>
                <w:sz w:val="22"/>
                <w:szCs w:val="22"/>
                <w:lang w:val="kk-KZ" w:eastAsia="ru-RU"/>
              </w:rPr>
              <w:t>х</w:t>
            </w:r>
            <w:r w:rsidRPr="00EE6B35">
              <w:rPr>
                <w:sz w:val="22"/>
                <w:szCs w:val="22"/>
                <w:lang w:val="kk-KZ" w:eastAsia="ru-RU"/>
              </w:rPr>
              <w:t xml:space="preserve"> документ</w:t>
            </w:r>
            <w:r w:rsidR="001304C4" w:rsidRPr="00EE6B35">
              <w:rPr>
                <w:sz w:val="22"/>
                <w:szCs w:val="22"/>
                <w:lang w:val="kk-KZ" w:eastAsia="ru-RU"/>
              </w:rPr>
              <w:t>ов</w:t>
            </w:r>
            <w:r w:rsidR="00A1573C" w:rsidRPr="00EE6B35">
              <w:rPr>
                <w:sz w:val="22"/>
                <w:szCs w:val="22"/>
                <w:lang w:val="kk-KZ" w:eastAsia="ru-RU"/>
              </w:rPr>
              <w:t xml:space="preserve">, </w:t>
            </w:r>
            <w:r w:rsidRPr="00EE6B35">
              <w:rPr>
                <w:sz w:val="22"/>
                <w:szCs w:val="22"/>
                <w:lang w:val="kk-KZ" w:eastAsia="ru-RU"/>
              </w:rPr>
              <w:t xml:space="preserve">при соблюдении </w:t>
            </w:r>
            <w:r w:rsidR="00A1573C" w:rsidRPr="00EE6B35">
              <w:rPr>
                <w:sz w:val="22"/>
                <w:szCs w:val="22"/>
                <w:lang w:val="kk-KZ" w:eastAsia="ru-RU"/>
              </w:rPr>
              <w:t>к</w:t>
            </w:r>
            <w:r w:rsidRPr="00EE6B35">
              <w:rPr>
                <w:sz w:val="22"/>
                <w:szCs w:val="22"/>
                <w:lang w:val="kk-KZ" w:eastAsia="ru-RU"/>
              </w:rPr>
              <w:t xml:space="preserve">лиентом условий </w:t>
            </w:r>
            <w:r w:rsidR="00A1573C" w:rsidRPr="00EE6B35">
              <w:rPr>
                <w:sz w:val="22"/>
                <w:szCs w:val="22"/>
                <w:lang w:val="kk-KZ" w:eastAsia="ru-RU"/>
              </w:rPr>
              <w:t>д</w:t>
            </w:r>
            <w:r w:rsidRPr="00EE6B35">
              <w:rPr>
                <w:sz w:val="22"/>
                <w:szCs w:val="22"/>
                <w:lang w:val="kk-KZ" w:eastAsia="ru-RU"/>
              </w:rPr>
              <w:t>оговора и законодательства РК.</w:t>
            </w:r>
          </w:p>
        </w:tc>
      </w:tr>
      <w:tr w:rsidR="00EE6B35" w:rsidRPr="00EE6B35" w14:paraId="6BCC3E05" w14:textId="77777777" w:rsidTr="00E80894">
        <w:tc>
          <w:tcPr>
            <w:tcW w:w="5104" w:type="dxa"/>
          </w:tcPr>
          <w:p w14:paraId="2F9827E4" w14:textId="77777777" w:rsidR="00BB2426" w:rsidRPr="00EE6B35" w:rsidRDefault="00100DE8" w:rsidP="00AF3AAF">
            <w:pPr>
              <w:jc w:val="both"/>
              <w:rPr>
                <w:lang w:val="kk-KZ"/>
              </w:rPr>
            </w:pPr>
            <w:r w:rsidRPr="00EE6B35">
              <w:rPr>
                <w:lang w:val="kk-KZ"/>
              </w:rPr>
              <w:t>6.7. Банк клиенттен өтініш түскен сәттен бастап 2 (екі) жұмыс күні ішінде жүйені пайдалана отырып</w:t>
            </w:r>
            <w:r w:rsidR="005B77E3" w:rsidRPr="00EE6B35">
              <w:rPr>
                <w:lang w:val="kk-KZ"/>
              </w:rPr>
              <w:t>,</w:t>
            </w:r>
            <w:r w:rsidRPr="00EE6B35">
              <w:rPr>
                <w:lang w:val="kk-KZ"/>
              </w:rPr>
              <w:t xml:space="preserve"> Банк алған төлем құжаттарының куәландырылған көшірмелерін ұсынуды қамтамасыз етуге міндетті.</w:t>
            </w:r>
          </w:p>
        </w:tc>
        <w:tc>
          <w:tcPr>
            <w:tcW w:w="283" w:type="dxa"/>
          </w:tcPr>
          <w:p w14:paraId="7B3F167D" w14:textId="77777777" w:rsidR="00BB2426" w:rsidRPr="00EE6B35" w:rsidRDefault="00BB2426" w:rsidP="00AF3AAF">
            <w:pPr>
              <w:jc w:val="both"/>
              <w:rPr>
                <w:lang w:val="kk-KZ"/>
              </w:rPr>
            </w:pPr>
          </w:p>
        </w:tc>
        <w:tc>
          <w:tcPr>
            <w:tcW w:w="4960" w:type="dxa"/>
          </w:tcPr>
          <w:p w14:paraId="3E4EB03F" w14:textId="77777777" w:rsidR="00A1573C" w:rsidRPr="00EE6B35" w:rsidRDefault="00BB2426" w:rsidP="001304C4">
            <w:pPr>
              <w:pStyle w:val="af2"/>
              <w:rPr>
                <w:sz w:val="22"/>
                <w:szCs w:val="22"/>
                <w:lang w:val="kk-KZ" w:eastAsia="ru-RU"/>
              </w:rPr>
            </w:pPr>
            <w:r w:rsidRPr="00EE6B35">
              <w:rPr>
                <w:b/>
                <w:sz w:val="22"/>
                <w:szCs w:val="22"/>
                <w:lang w:val="kk-KZ" w:eastAsia="ru-RU"/>
              </w:rPr>
              <w:t xml:space="preserve">6.7. </w:t>
            </w:r>
            <w:r w:rsidR="00FF3929" w:rsidRPr="00EE6B35">
              <w:rPr>
                <w:sz w:val="22"/>
                <w:szCs w:val="22"/>
                <w:lang w:val="kk-KZ"/>
              </w:rPr>
              <w:t xml:space="preserve">Банк обязан </w:t>
            </w:r>
            <w:r w:rsidR="001304C4" w:rsidRPr="00EE6B35">
              <w:rPr>
                <w:sz w:val="22"/>
                <w:szCs w:val="22"/>
                <w:lang w:val="kk-KZ"/>
              </w:rPr>
              <w:t xml:space="preserve">обеспечить </w:t>
            </w:r>
            <w:r w:rsidR="00FF3929" w:rsidRPr="00EE6B35">
              <w:rPr>
                <w:sz w:val="22"/>
                <w:szCs w:val="22"/>
                <w:lang w:val="kk-KZ"/>
              </w:rPr>
              <w:t>п</w:t>
            </w:r>
            <w:r w:rsidRPr="00EE6B35">
              <w:rPr>
                <w:sz w:val="22"/>
                <w:szCs w:val="22"/>
                <w:lang w:val="kk-KZ" w:eastAsia="ru-RU"/>
              </w:rPr>
              <w:t>редостав</w:t>
            </w:r>
            <w:r w:rsidR="001304C4" w:rsidRPr="00EE6B35">
              <w:rPr>
                <w:sz w:val="22"/>
                <w:szCs w:val="22"/>
                <w:lang w:val="kk-KZ" w:eastAsia="ru-RU"/>
              </w:rPr>
              <w:t>ление</w:t>
            </w:r>
            <w:r w:rsidRPr="00EE6B35">
              <w:rPr>
                <w:sz w:val="22"/>
                <w:szCs w:val="22"/>
                <w:lang w:val="kk-KZ" w:eastAsia="ru-RU"/>
              </w:rPr>
              <w:t xml:space="preserve"> заверенны</w:t>
            </w:r>
            <w:r w:rsidR="001304C4" w:rsidRPr="00EE6B35">
              <w:rPr>
                <w:sz w:val="22"/>
                <w:szCs w:val="22"/>
                <w:lang w:val="kk-KZ" w:eastAsia="ru-RU"/>
              </w:rPr>
              <w:t>х</w:t>
            </w:r>
            <w:r w:rsidRPr="00EE6B35">
              <w:rPr>
                <w:sz w:val="22"/>
                <w:szCs w:val="22"/>
                <w:lang w:val="kk-KZ" w:eastAsia="ru-RU"/>
              </w:rPr>
              <w:t xml:space="preserve"> копи</w:t>
            </w:r>
            <w:r w:rsidR="001304C4" w:rsidRPr="00EE6B35">
              <w:rPr>
                <w:sz w:val="22"/>
                <w:szCs w:val="22"/>
                <w:lang w:val="kk-KZ" w:eastAsia="ru-RU"/>
              </w:rPr>
              <w:t>й</w:t>
            </w:r>
            <w:r w:rsidRPr="00EE6B35">
              <w:rPr>
                <w:sz w:val="22"/>
                <w:szCs w:val="22"/>
                <w:lang w:val="kk-KZ" w:eastAsia="ru-RU"/>
              </w:rPr>
              <w:t xml:space="preserve"> </w:t>
            </w:r>
            <w:r w:rsidR="00A1573C" w:rsidRPr="00EE6B35">
              <w:rPr>
                <w:sz w:val="22"/>
                <w:szCs w:val="22"/>
                <w:lang w:val="kk-KZ" w:eastAsia="ru-RU"/>
              </w:rPr>
              <w:t xml:space="preserve">платёжных документов, полученных банком с использованием системы в течение 2 (двух) рабочих дней, с момента поступления </w:t>
            </w:r>
            <w:r w:rsidR="001304C4" w:rsidRPr="00EE6B35">
              <w:rPr>
                <w:sz w:val="22"/>
                <w:szCs w:val="22"/>
                <w:lang w:val="kk-KZ" w:eastAsia="ru-RU"/>
              </w:rPr>
              <w:t>заявления</w:t>
            </w:r>
            <w:r w:rsidR="00A1573C" w:rsidRPr="00EE6B35">
              <w:rPr>
                <w:sz w:val="22"/>
                <w:szCs w:val="22"/>
                <w:lang w:val="kk-KZ" w:eastAsia="ru-RU"/>
              </w:rPr>
              <w:t xml:space="preserve"> от клиента. </w:t>
            </w:r>
          </w:p>
        </w:tc>
      </w:tr>
      <w:tr w:rsidR="00EE6B35" w:rsidRPr="00EE6B35" w14:paraId="7222EE90" w14:textId="77777777" w:rsidTr="00E80894">
        <w:tc>
          <w:tcPr>
            <w:tcW w:w="5104" w:type="dxa"/>
          </w:tcPr>
          <w:p w14:paraId="15743D8E" w14:textId="77777777" w:rsidR="00BB2426" w:rsidRPr="00EE6B35" w:rsidRDefault="005B77E3" w:rsidP="00AF3AAF">
            <w:pPr>
              <w:jc w:val="both"/>
              <w:rPr>
                <w:lang w:val="kk-KZ"/>
              </w:rPr>
            </w:pPr>
            <w:r w:rsidRPr="00EE6B35">
              <w:rPr>
                <w:lang w:val="kk-KZ"/>
              </w:rPr>
              <w:t>6.8. Банк ҚР заңнамасына өзгерістер және (немесе) толықтырулар енгізілген жағдайда, жүйеге өзгерістер және (немесе) толықтырулар енгізуді қамтамасыз етуге міндетті.</w:t>
            </w:r>
          </w:p>
        </w:tc>
        <w:tc>
          <w:tcPr>
            <w:tcW w:w="283" w:type="dxa"/>
          </w:tcPr>
          <w:p w14:paraId="276A2E41" w14:textId="77777777" w:rsidR="00BB2426" w:rsidRPr="00EE6B35" w:rsidRDefault="00BB2426" w:rsidP="00AF3AAF">
            <w:pPr>
              <w:jc w:val="both"/>
              <w:rPr>
                <w:lang w:val="kk-KZ"/>
              </w:rPr>
            </w:pPr>
          </w:p>
        </w:tc>
        <w:tc>
          <w:tcPr>
            <w:tcW w:w="4960" w:type="dxa"/>
          </w:tcPr>
          <w:p w14:paraId="2F7D39E6" w14:textId="77777777" w:rsidR="0082798E" w:rsidRPr="00EE6B35" w:rsidRDefault="00BB2426" w:rsidP="001304C4">
            <w:pPr>
              <w:pStyle w:val="af2"/>
              <w:rPr>
                <w:sz w:val="22"/>
                <w:szCs w:val="22"/>
                <w:lang w:val="kk-KZ" w:eastAsia="ru-RU"/>
              </w:rPr>
            </w:pPr>
            <w:r w:rsidRPr="00EE6B35">
              <w:rPr>
                <w:b/>
                <w:sz w:val="22"/>
                <w:szCs w:val="22"/>
                <w:lang w:val="kk-KZ" w:eastAsia="ru-RU"/>
              </w:rPr>
              <w:t xml:space="preserve">6.8. </w:t>
            </w:r>
            <w:r w:rsidR="00FF3929" w:rsidRPr="00EE6B35">
              <w:rPr>
                <w:sz w:val="22"/>
                <w:szCs w:val="22"/>
                <w:lang w:val="kk-KZ"/>
              </w:rPr>
              <w:t xml:space="preserve">Банк обязан </w:t>
            </w:r>
            <w:r w:rsidR="001304C4" w:rsidRPr="00EE6B35">
              <w:rPr>
                <w:sz w:val="22"/>
                <w:szCs w:val="22"/>
                <w:lang w:val="kk-KZ"/>
              </w:rPr>
              <w:t xml:space="preserve">обеспечить </w:t>
            </w:r>
            <w:r w:rsidR="00FF3929" w:rsidRPr="00EE6B35">
              <w:rPr>
                <w:sz w:val="22"/>
                <w:szCs w:val="22"/>
                <w:lang w:val="kk-KZ"/>
              </w:rPr>
              <w:t>в</w:t>
            </w:r>
            <w:r w:rsidR="0082798E" w:rsidRPr="00EE6B35">
              <w:rPr>
                <w:sz w:val="22"/>
                <w:szCs w:val="22"/>
                <w:lang w:val="kk-KZ" w:eastAsia="ru-RU"/>
              </w:rPr>
              <w:t>нес</w:t>
            </w:r>
            <w:r w:rsidR="001304C4" w:rsidRPr="00EE6B35">
              <w:rPr>
                <w:sz w:val="22"/>
                <w:szCs w:val="22"/>
                <w:lang w:val="kk-KZ" w:eastAsia="ru-RU"/>
              </w:rPr>
              <w:t>ение</w:t>
            </w:r>
            <w:r w:rsidR="0082798E" w:rsidRPr="00EE6B35">
              <w:rPr>
                <w:sz w:val="22"/>
                <w:szCs w:val="22"/>
                <w:lang w:val="kk-KZ" w:eastAsia="ru-RU"/>
              </w:rPr>
              <w:t xml:space="preserve"> изменени</w:t>
            </w:r>
            <w:r w:rsidR="001304C4" w:rsidRPr="00EE6B35">
              <w:rPr>
                <w:sz w:val="22"/>
                <w:szCs w:val="22"/>
                <w:lang w:val="kk-KZ" w:eastAsia="ru-RU"/>
              </w:rPr>
              <w:t>й</w:t>
            </w:r>
            <w:r w:rsidR="0082798E" w:rsidRPr="00EE6B35">
              <w:rPr>
                <w:sz w:val="22"/>
                <w:szCs w:val="22"/>
                <w:lang w:val="kk-KZ" w:eastAsia="ru-RU"/>
              </w:rPr>
              <w:t xml:space="preserve"> и (или) дополнени</w:t>
            </w:r>
            <w:r w:rsidR="001304C4" w:rsidRPr="00EE6B35">
              <w:rPr>
                <w:sz w:val="22"/>
                <w:szCs w:val="22"/>
                <w:lang w:val="kk-KZ" w:eastAsia="ru-RU"/>
              </w:rPr>
              <w:t>й</w:t>
            </w:r>
            <w:r w:rsidR="0082798E" w:rsidRPr="00EE6B35">
              <w:rPr>
                <w:sz w:val="22"/>
                <w:szCs w:val="22"/>
                <w:lang w:val="kk-KZ" w:eastAsia="ru-RU"/>
              </w:rPr>
              <w:t xml:space="preserve"> в систему </w:t>
            </w:r>
            <w:r w:rsidRPr="00EE6B35">
              <w:rPr>
                <w:sz w:val="22"/>
                <w:szCs w:val="22"/>
                <w:lang w:val="kk-KZ" w:eastAsia="ru-RU"/>
              </w:rPr>
              <w:t>в случае внесения изменений и</w:t>
            </w:r>
            <w:r w:rsidR="0082798E" w:rsidRPr="00EE6B35">
              <w:rPr>
                <w:sz w:val="22"/>
                <w:szCs w:val="22"/>
                <w:lang w:val="kk-KZ" w:eastAsia="ru-RU"/>
              </w:rPr>
              <w:t xml:space="preserve"> (или)</w:t>
            </w:r>
            <w:r w:rsidRPr="00EE6B35">
              <w:rPr>
                <w:sz w:val="22"/>
                <w:szCs w:val="22"/>
                <w:lang w:val="kk-KZ" w:eastAsia="ru-RU"/>
              </w:rPr>
              <w:t xml:space="preserve"> дополнений в законодательство РК.</w:t>
            </w:r>
          </w:p>
        </w:tc>
      </w:tr>
      <w:tr w:rsidR="00EE6B35" w:rsidRPr="00EE6B35" w14:paraId="3942394F" w14:textId="77777777" w:rsidTr="00E80894">
        <w:tc>
          <w:tcPr>
            <w:tcW w:w="5104" w:type="dxa"/>
          </w:tcPr>
          <w:p w14:paraId="41270B7D" w14:textId="77777777" w:rsidR="0029561A" w:rsidRPr="00EE6B35" w:rsidRDefault="005B77E3" w:rsidP="005B77E3">
            <w:pPr>
              <w:jc w:val="both"/>
              <w:rPr>
                <w:lang w:val="kk-KZ"/>
              </w:rPr>
            </w:pPr>
            <w:r w:rsidRPr="00EE6B35">
              <w:rPr>
                <w:lang w:val="kk-KZ"/>
              </w:rPr>
              <w:t>6.9. Банк төлем құжаттарының электрондық нысанда (5 (бес) жыл) сақталуын, қамтамасыз етуге міндетті.</w:t>
            </w:r>
          </w:p>
          <w:p w14:paraId="11F099F2" w14:textId="77777777" w:rsidR="005B77E3" w:rsidRPr="00EE6B35" w:rsidRDefault="005B77E3" w:rsidP="006F5A2B">
            <w:pPr>
              <w:jc w:val="both"/>
              <w:rPr>
                <w:lang w:val="kk-KZ"/>
              </w:rPr>
            </w:pPr>
            <w:r w:rsidRPr="00EE6B35">
              <w:rPr>
                <w:lang w:val="kk-KZ"/>
              </w:rPr>
              <w:t xml:space="preserve">6.10. Клиент </w:t>
            </w:r>
            <w:r w:rsidR="006F5A2B" w:rsidRPr="00EE6B35">
              <w:rPr>
                <w:lang w:val="kk-KZ"/>
              </w:rPr>
              <w:t>хабарласқан кезде Банк тарифке сәйкес OTP-</w:t>
            </w:r>
            <w:r w:rsidRPr="00EE6B35">
              <w:rPr>
                <w:lang w:val="kk-KZ"/>
              </w:rPr>
              <w:t>құрылғысын ауыстыруды қамтамасыз етуге міндетті.</w:t>
            </w:r>
          </w:p>
          <w:p w14:paraId="564EA318" w14:textId="77777777" w:rsidR="006F5A2B" w:rsidRPr="00EE6B35" w:rsidRDefault="006F5A2B" w:rsidP="006F5A2B">
            <w:pPr>
              <w:jc w:val="both"/>
              <w:rPr>
                <w:lang w:val="kk-KZ"/>
              </w:rPr>
            </w:pPr>
            <w:r w:rsidRPr="00EE6B35">
              <w:rPr>
                <w:lang w:val="kk-KZ"/>
              </w:rPr>
              <w:t>6.11. Банк ҚР заңнамасында көзделген жағдайларды қоспағанда, ЭЦҚ пайдаланатын кезде Клиентті шектемеуге міндетті.</w:t>
            </w:r>
          </w:p>
          <w:p w14:paraId="21D3A2D1" w14:textId="77777777" w:rsidR="006F5A2B" w:rsidRPr="00EE6B35" w:rsidRDefault="006F5A2B" w:rsidP="006F5A2B">
            <w:pPr>
              <w:jc w:val="both"/>
              <w:rPr>
                <w:lang w:val="kk-KZ"/>
              </w:rPr>
            </w:pPr>
            <w:r w:rsidRPr="00EE6B35">
              <w:rPr>
                <w:lang w:val="kk-KZ"/>
              </w:rPr>
              <w:t>6.12. Банк ЭЦҚ-ның клиентке пайдалануға заңды берілуін қамтамасыз етуге міндетті.</w:t>
            </w:r>
          </w:p>
        </w:tc>
        <w:tc>
          <w:tcPr>
            <w:tcW w:w="283" w:type="dxa"/>
          </w:tcPr>
          <w:p w14:paraId="4F19F043" w14:textId="77777777" w:rsidR="00BB2426" w:rsidRPr="00EE6B35" w:rsidRDefault="00BB2426" w:rsidP="00AF3AAF">
            <w:pPr>
              <w:jc w:val="both"/>
              <w:rPr>
                <w:lang w:val="kk-KZ"/>
              </w:rPr>
            </w:pPr>
          </w:p>
        </w:tc>
        <w:tc>
          <w:tcPr>
            <w:tcW w:w="4960" w:type="dxa"/>
          </w:tcPr>
          <w:p w14:paraId="312306FE" w14:textId="77777777" w:rsidR="0082798E" w:rsidRPr="00EE6B35" w:rsidRDefault="00BB2426" w:rsidP="00AF3AAF">
            <w:pPr>
              <w:pStyle w:val="af2"/>
              <w:rPr>
                <w:sz w:val="22"/>
                <w:szCs w:val="22"/>
                <w:lang w:val="kk-KZ" w:eastAsia="ru-RU"/>
              </w:rPr>
            </w:pPr>
            <w:r w:rsidRPr="00EE6B35">
              <w:rPr>
                <w:b/>
                <w:sz w:val="22"/>
                <w:szCs w:val="22"/>
                <w:lang w:val="kk-KZ" w:eastAsia="ru-RU"/>
              </w:rPr>
              <w:t>6.9.</w:t>
            </w:r>
            <w:r w:rsidRPr="00EE6B35">
              <w:rPr>
                <w:sz w:val="22"/>
                <w:szCs w:val="22"/>
                <w:lang w:val="kk-KZ" w:eastAsia="ru-RU"/>
              </w:rPr>
              <w:t xml:space="preserve"> </w:t>
            </w:r>
            <w:r w:rsidR="00FF3929" w:rsidRPr="00EE6B35">
              <w:rPr>
                <w:sz w:val="22"/>
                <w:szCs w:val="22"/>
                <w:lang w:val="kk-KZ"/>
              </w:rPr>
              <w:t xml:space="preserve">Банк обязан </w:t>
            </w:r>
            <w:r w:rsidR="001304C4" w:rsidRPr="00EE6B35">
              <w:rPr>
                <w:sz w:val="22"/>
                <w:szCs w:val="22"/>
                <w:lang w:val="kk-KZ"/>
              </w:rPr>
              <w:t xml:space="preserve">обеспечить </w:t>
            </w:r>
            <w:r w:rsidR="00FF3929" w:rsidRPr="00EE6B35">
              <w:rPr>
                <w:sz w:val="22"/>
                <w:szCs w:val="22"/>
                <w:lang w:val="kk-KZ"/>
              </w:rPr>
              <w:t>х</w:t>
            </w:r>
            <w:r w:rsidRPr="00EE6B35">
              <w:rPr>
                <w:sz w:val="22"/>
                <w:szCs w:val="22"/>
                <w:lang w:val="kk-KZ" w:eastAsia="ru-RU"/>
              </w:rPr>
              <w:t>ран</w:t>
            </w:r>
            <w:r w:rsidR="001304C4" w:rsidRPr="00EE6B35">
              <w:rPr>
                <w:sz w:val="22"/>
                <w:szCs w:val="22"/>
                <w:lang w:val="kk-KZ" w:eastAsia="ru-RU"/>
              </w:rPr>
              <w:t>ение</w:t>
            </w:r>
            <w:r w:rsidRPr="00EE6B35">
              <w:rPr>
                <w:sz w:val="22"/>
                <w:szCs w:val="22"/>
                <w:lang w:val="kk-KZ" w:eastAsia="ru-RU"/>
              </w:rPr>
              <w:t xml:space="preserve"> </w:t>
            </w:r>
            <w:r w:rsidR="0082798E" w:rsidRPr="00EE6B35">
              <w:rPr>
                <w:sz w:val="22"/>
                <w:szCs w:val="22"/>
                <w:lang w:val="kk-KZ" w:eastAsia="ru-RU"/>
              </w:rPr>
              <w:t>платёжны</w:t>
            </w:r>
            <w:r w:rsidR="001304C4" w:rsidRPr="00EE6B35">
              <w:rPr>
                <w:sz w:val="22"/>
                <w:szCs w:val="22"/>
                <w:lang w:val="kk-KZ" w:eastAsia="ru-RU"/>
              </w:rPr>
              <w:t>х</w:t>
            </w:r>
            <w:r w:rsidR="0082798E" w:rsidRPr="00EE6B35">
              <w:rPr>
                <w:sz w:val="22"/>
                <w:szCs w:val="22"/>
                <w:lang w:val="kk-KZ" w:eastAsia="ru-RU"/>
              </w:rPr>
              <w:t xml:space="preserve"> документ</w:t>
            </w:r>
            <w:r w:rsidR="001304C4" w:rsidRPr="00EE6B35">
              <w:rPr>
                <w:sz w:val="22"/>
                <w:szCs w:val="22"/>
                <w:lang w:val="kk-KZ" w:eastAsia="ru-RU"/>
              </w:rPr>
              <w:t>ов</w:t>
            </w:r>
            <w:r w:rsidR="0082798E" w:rsidRPr="00EE6B35">
              <w:rPr>
                <w:sz w:val="22"/>
                <w:szCs w:val="22"/>
                <w:lang w:val="kk-KZ" w:eastAsia="ru-RU"/>
              </w:rPr>
              <w:t xml:space="preserve"> в электронной форме – 5 (пяти) лет.</w:t>
            </w:r>
          </w:p>
          <w:p w14:paraId="27D01125" w14:textId="77777777" w:rsidR="00BB2426" w:rsidRPr="00EE6B35" w:rsidRDefault="00BB2426" w:rsidP="00AF3AAF">
            <w:pPr>
              <w:pStyle w:val="af2"/>
              <w:rPr>
                <w:sz w:val="22"/>
                <w:szCs w:val="22"/>
                <w:lang w:val="kk-KZ" w:eastAsia="ru-RU"/>
              </w:rPr>
            </w:pPr>
            <w:r w:rsidRPr="00EE6B35">
              <w:rPr>
                <w:b/>
                <w:sz w:val="22"/>
                <w:szCs w:val="22"/>
                <w:lang w:val="kk-KZ" w:eastAsia="ru-RU"/>
              </w:rPr>
              <w:t>6.10.</w:t>
            </w:r>
            <w:r w:rsidRPr="00EE6B35">
              <w:rPr>
                <w:sz w:val="22"/>
                <w:szCs w:val="22"/>
                <w:lang w:val="kk-KZ" w:eastAsia="ru-RU"/>
              </w:rPr>
              <w:t xml:space="preserve"> </w:t>
            </w:r>
            <w:r w:rsidR="00FF3929" w:rsidRPr="00EE6B35">
              <w:rPr>
                <w:sz w:val="22"/>
                <w:szCs w:val="22"/>
                <w:lang w:val="kk-KZ"/>
              </w:rPr>
              <w:t>Банк обязан</w:t>
            </w:r>
            <w:r w:rsidR="001304C4" w:rsidRPr="00EE6B35">
              <w:rPr>
                <w:sz w:val="22"/>
                <w:szCs w:val="22"/>
                <w:lang w:val="kk-KZ"/>
              </w:rPr>
              <w:t xml:space="preserve"> обеспечить </w:t>
            </w:r>
            <w:r w:rsidR="00FF3929" w:rsidRPr="00EE6B35">
              <w:rPr>
                <w:sz w:val="22"/>
                <w:szCs w:val="22"/>
                <w:lang w:val="kk-KZ"/>
              </w:rPr>
              <w:t>з</w:t>
            </w:r>
            <w:r w:rsidRPr="00EE6B35">
              <w:rPr>
                <w:sz w:val="22"/>
                <w:szCs w:val="22"/>
                <w:lang w:val="kk-KZ" w:eastAsia="ru-RU"/>
              </w:rPr>
              <w:t>амен</w:t>
            </w:r>
            <w:r w:rsidR="001304C4" w:rsidRPr="00EE6B35">
              <w:rPr>
                <w:sz w:val="22"/>
                <w:szCs w:val="22"/>
                <w:lang w:val="kk-KZ" w:eastAsia="ru-RU"/>
              </w:rPr>
              <w:t>у</w:t>
            </w:r>
            <w:r w:rsidRPr="00EE6B35">
              <w:rPr>
                <w:sz w:val="22"/>
                <w:szCs w:val="22"/>
                <w:lang w:val="kk-KZ" w:eastAsia="ru-RU"/>
              </w:rPr>
              <w:t xml:space="preserve"> OTP-устройств</w:t>
            </w:r>
            <w:r w:rsidR="001304C4" w:rsidRPr="00EE6B35">
              <w:rPr>
                <w:sz w:val="22"/>
                <w:szCs w:val="22"/>
                <w:lang w:val="kk-KZ" w:eastAsia="ru-RU"/>
              </w:rPr>
              <w:t>а</w:t>
            </w:r>
            <w:r w:rsidRPr="00EE6B35">
              <w:rPr>
                <w:sz w:val="22"/>
                <w:szCs w:val="22"/>
                <w:lang w:val="kk-KZ" w:eastAsia="ru-RU"/>
              </w:rPr>
              <w:t xml:space="preserve"> </w:t>
            </w:r>
            <w:r w:rsidR="0082798E" w:rsidRPr="00EE6B35">
              <w:rPr>
                <w:sz w:val="22"/>
                <w:szCs w:val="22"/>
                <w:lang w:val="kk-KZ" w:eastAsia="ru-RU"/>
              </w:rPr>
              <w:t xml:space="preserve">согласно тарифу, </w:t>
            </w:r>
            <w:r w:rsidRPr="00EE6B35">
              <w:rPr>
                <w:sz w:val="22"/>
                <w:szCs w:val="22"/>
                <w:lang w:val="kk-KZ" w:eastAsia="ru-RU"/>
              </w:rPr>
              <w:t xml:space="preserve">при обращении </w:t>
            </w:r>
            <w:r w:rsidR="0082798E" w:rsidRPr="00EE6B35">
              <w:rPr>
                <w:sz w:val="22"/>
                <w:szCs w:val="22"/>
                <w:lang w:val="kk-KZ" w:eastAsia="ru-RU"/>
              </w:rPr>
              <w:t>к</w:t>
            </w:r>
            <w:r w:rsidRPr="00EE6B35">
              <w:rPr>
                <w:sz w:val="22"/>
                <w:szCs w:val="22"/>
                <w:lang w:val="kk-KZ" w:eastAsia="ru-RU"/>
              </w:rPr>
              <w:t>лиента.</w:t>
            </w:r>
          </w:p>
          <w:p w14:paraId="742E8E3B" w14:textId="77777777" w:rsidR="0082798E" w:rsidRPr="00EE6B35" w:rsidRDefault="0029561A" w:rsidP="00AF3AAF">
            <w:pPr>
              <w:pStyle w:val="af2"/>
              <w:rPr>
                <w:bCs/>
                <w:sz w:val="22"/>
                <w:szCs w:val="22"/>
                <w:lang w:val="kk-KZ"/>
              </w:rPr>
            </w:pPr>
            <w:r w:rsidRPr="00EE6B35">
              <w:rPr>
                <w:b/>
                <w:sz w:val="22"/>
                <w:szCs w:val="22"/>
                <w:lang w:val="kk-KZ" w:eastAsia="ru-RU"/>
              </w:rPr>
              <w:t>6.11.</w:t>
            </w:r>
            <w:r w:rsidRPr="00EE6B35">
              <w:rPr>
                <w:sz w:val="22"/>
                <w:szCs w:val="22"/>
                <w:lang w:val="kk-KZ" w:eastAsia="ru-RU"/>
              </w:rPr>
              <w:t xml:space="preserve"> </w:t>
            </w:r>
            <w:r w:rsidR="00FF3929" w:rsidRPr="00EE6B35">
              <w:rPr>
                <w:sz w:val="22"/>
                <w:szCs w:val="22"/>
                <w:lang w:val="kk-KZ"/>
              </w:rPr>
              <w:t>Банк обязан н</w:t>
            </w:r>
            <w:r w:rsidRPr="00EE6B35">
              <w:rPr>
                <w:bCs/>
                <w:sz w:val="22"/>
                <w:szCs w:val="22"/>
                <w:lang w:val="kk-KZ"/>
              </w:rPr>
              <w:t xml:space="preserve">е </w:t>
            </w:r>
            <w:r w:rsidR="0082798E" w:rsidRPr="00EE6B35">
              <w:rPr>
                <w:bCs/>
                <w:sz w:val="22"/>
                <w:szCs w:val="22"/>
                <w:lang w:val="kk-KZ"/>
              </w:rPr>
              <w:t xml:space="preserve">ограничивать клиента при использовании ЭЦП, </w:t>
            </w:r>
            <w:r w:rsidRPr="00EE6B35">
              <w:rPr>
                <w:bCs/>
                <w:sz w:val="22"/>
                <w:szCs w:val="22"/>
                <w:lang w:val="kk-KZ"/>
              </w:rPr>
              <w:t xml:space="preserve">за исключением </w:t>
            </w:r>
            <w:r w:rsidR="00FF3929" w:rsidRPr="00EE6B35">
              <w:rPr>
                <w:bCs/>
                <w:sz w:val="22"/>
                <w:szCs w:val="22"/>
                <w:lang w:val="kk-KZ"/>
              </w:rPr>
              <w:t>случаев,</w:t>
            </w:r>
            <w:r w:rsidR="0082798E" w:rsidRPr="00EE6B35">
              <w:rPr>
                <w:bCs/>
                <w:sz w:val="22"/>
                <w:szCs w:val="22"/>
                <w:lang w:val="kk-KZ"/>
              </w:rPr>
              <w:t xml:space="preserve"> </w:t>
            </w:r>
            <w:r w:rsidR="00FF3929" w:rsidRPr="00EE6B35">
              <w:rPr>
                <w:bCs/>
                <w:sz w:val="22"/>
                <w:szCs w:val="22"/>
                <w:lang w:val="kk-KZ"/>
              </w:rPr>
              <w:t>предусмотренных законодательством</w:t>
            </w:r>
            <w:r w:rsidR="0082798E" w:rsidRPr="00EE6B35">
              <w:rPr>
                <w:bCs/>
                <w:sz w:val="22"/>
                <w:szCs w:val="22"/>
                <w:lang w:val="kk-KZ"/>
              </w:rPr>
              <w:t xml:space="preserve"> РК.</w:t>
            </w:r>
          </w:p>
          <w:p w14:paraId="39136CD0" w14:textId="77777777" w:rsidR="0029561A" w:rsidRPr="00EE6B35" w:rsidRDefault="0029561A" w:rsidP="001304C4">
            <w:pPr>
              <w:pStyle w:val="af2"/>
              <w:rPr>
                <w:bCs/>
                <w:sz w:val="22"/>
                <w:szCs w:val="22"/>
                <w:lang w:val="kk-KZ"/>
              </w:rPr>
            </w:pPr>
            <w:r w:rsidRPr="00EE6B35">
              <w:rPr>
                <w:b/>
                <w:bCs/>
                <w:sz w:val="22"/>
                <w:szCs w:val="22"/>
                <w:lang w:val="kk-KZ"/>
              </w:rPr>
              <w:t>6.12.</w:t>
            </w:r>
            <w:r w:rsidRPr="00EE6B35">
              <w:rPr>
                <w:bCs/>
                <w:sz w:val="22"/>
                <w:szCs w:val="22"/>
                <w:lang w:val="kk-KZ"/>
              </w:rPr>
              <w:t xml:space="preserve"> </w:t>
            </w:r>
            <w:r w:rsidR="00FF3929" w:rsidRPr="00EE6B35">
              <w:rPr>
                <w:sz w:val="22"/>
                <w:szCs w:val="22"/>
                <w:lang w:val="kk-KZ"/>
              </w:rPr>
              <w:t xml:space="preserve">Банк обязан обеспечить </w:t>
            </w:r>
            <w:r w:rsidRPr="00EE6B35">
              <w:rPr>
                <w:bCs/>
                <w:sz w:val="22"/>
                <w:szCs w:val="22"/>
                <w:lang w:val="kk-KZ"/>
              </w:rPr>
              <w:t>законн</w:t>
            </w:r>
            <w:r w:rsidR="00FF3929" w:rsidRPr="00EE6B35">
              <w:rPr>
                <w:bCs/>
                <w:sz w:val="22"/>
                <w:szCs w:val="22"/>
                <w:lang w:val="kk-KZ"/>
              </w:rPr>
              <w:t>ую</w:t>
            </w:r>
            <w:r w:rsidRPr="00EE6B35">
              <w:rPr>
                <w:bCs/>
                <w:sz w:val="22"/>
                <w:szCs w:val="22"/>
                <w:lang w:val="kk-KZ"/>
              </w:rPr>
              <w:t xml:space="preserve"> </w:t>
            </w:r>
            <w:r w:rsidR="00FF3929" w:rsidRPr="00EE6B35">
              <w:rPr>
                <w:bCs/>
                <w:sz w:val="22"/>
                <w:szCs w:val="22"/>
                <w:lang w:val="kk-KZ"/>
              </w:rPr>
              <w:t>передач</w:t>
            </w:r>
            <w:r w:rsidR="001304C4" w:rsidRPr="00EE6B35">
              <w:rPr>
                <w:bCs/>
                <w:sz w:val="22"/>
                <w:szCs w:val="22"/>
                <w:lang w:val="kk-KZ"/>
              </w:rPr>
              <w:t>у</w:t>
            </w:r>
            <w:r w:rsidR="00FF3929" w:rsidRPr="00EE6B35">
              <w:rPr>
                <w:bCs/>
                <w:sz w:val="22"/>
                <w:szCs w:val="22"/>
                <w:lang w:val="kk-KZ"/>
              </w:rPr>
              <w:t xml:space="preserve"> ЭЦП в пользование к</w:t>
            </w:r>
            <w:r w:rsidRPr="00EE6B35">
              <w:rPr>
                <w:bCs/>
                <w:sz w:val="22"/>
                <w:szCs w:val="22"/>
                <w:lang w:val="kk-KZ"/>
              </w:rPr>
              <w:t>лиенту</w:t>
            </w:r>
            <w:r w:rsidR="00FF3929" w:rsidRPr="00EE6B35">
              <w:rPr>
                <w:bCs/>
                <w:sz w:val="22"/>
                <w:szCs w:val="22"/>
                <w:lang w:val="kk-KZ"/>
              </w:rPr>
              <w:t>.</w:t>
            </w:r>
          </w:p>
        </w:tc>
      </w:tr>
      <w:tr w:rsidR="00EE6B35" w:rsidRPr="00EE6B35" w14:paraId="444148F0" w14:textId="77777777" w:rsidTr="00E80894">
        <w:tc>
          <w:tcPr>
            <w:tcW w:w="5104" w:type="dxa"/>
          </w:tcPr>
          <w:p w14:paraId="3C9D6C0F" w14:textId="77777777" w:rsidR="00BB2426" w:rsidRPr="00EE6B35" w:rsidRDefault="00E6365E" w:rsidP="00E6365E">
            <w:pPr>
              <w:jc w:val="both"/>
              <w:rPr>
                <w:lang w:val="kk-KZ"/>
              </w:rPr>
            </w:pPr>
            <w:r w:rsidRPr="00EE6B35">
              <w:rPr>
                <w:lang w:val="kk-KZ"/>
              </w:rPr>
              <w:t>6.13. Банк клиенттің электрондық нысандағы төлем құжаттарын қабылдауды тоқтатуға және банктік құпиядан тұратын  ақпаратқа санкцияланбаған қол жеткізу, оны санкцияланбаған өзгерту, санкцияланбаған төлемді және (немесе) ақша аударымын жүзеге асыру және өзге де санкцияланбаған әрекеттер қаупіне күдік туындаған кезде хабардар етуге құқылы.</w:t>
            </w:r>
          </w:p>
        </w:tc>
        <w:tc>
          <w:tcPr>
            <w:tcW w:w="283" w:type="dxa"/>
          </w:tcPr>
          <w:p w14:paraId="7E47458D" w14:textId="77777777" w:rsidR="00BB2426" w:rsidRPr="00EE6B35" w:rsidRDefault="00BB2426" w:rsidP="00AF3AAF">
            <w:pPr>
              <w:jc w:val="both"/>
              <w:rPr>
                <w:lang w:val="kk-KZ"/>
              </w:rPr>
            </w:pPr>
          </w:p>
        </w:tc>
        <w:tc>
          <w:tcPr>
            <w:tcW w:w="4960" w:type="dxa"/>
          </w:tcPr>
          <w:p w14:paraId="0F4424B7" w14:textId="77777777" w:rsidR="00FF3929" w:rsidRPr="00EE6B35" w:rsidRDefault="0029561A" w:rsidP="00FF3929">
            <w:pPr>
              <w:pStyle w:val="af2"/>
              <w:rPr>
                <w:sz w:val="22"/>
                <w:szCs w:val="22"/>
                <w:lang w:val="kk-KZ" w:eastAsia="ru-RU"/>
              </w:rPr>
            </w:pPr>
            <w:r w:rsidRPr="00EE6B35">
              <w:rPr>
                <w:b/>
                <w:sz w:val="22"/>
                <w:szCs w:val="22"/>
                <w:lang w:val="kk-KZ" w:eastAsia="ru-RU"/>
              </w:rPr>
              <w:t>6.13</w:t>
            </w:r>
            <w:r w:rsidR="00BB2426" w:rsidRPr="00EE6B35">
              <w:rPr>
                <w:b/>
                <w:sz w:val="22"/>
                <w:szCs w:val="22"/>
                <w:lang w:val="kk-KZ" w:eastAsia="ru-RU"/>
              </w:rPr>
              <w:t xml:space="preserve">. </w:t>
            </w:r>
            <w:r w:rsidR="00FF3929" w:rsidRPr="00EE6B35">
              <w:rPr>
                <w:sz w:val="22"/>
                <w:szCs w:val="22"/>
                <w:lang w:val="kk-KZ" w:eastAsia="ru-RU"/>
              </w:rPr>
              <w:t>Банк вправе п</w:t>
            </w:r>
            <w:r w:rsidR="00BB2426" w:rsidRPr="00EE6B35">
              <w:rPr>
                <w:sz w:val="22"/>
                <w:szCs w:val="22"/>
                <w:lang w:val="kk-KZ" w:eastAsia="ru-RU"/>
              </w:rPr>
              <w:t>рекратить при</w:t>
            </w:r>
            <w:r w:rsidR="00FF3929" w:rsidRPr="00EE6B35">
              <w:rPr>
                <w:sz w:val="22"/>
                <w:szCs w:val="22"/>
                <w:lang w:val="kk-KZ" w:eastAsia="ru-RU"/>
              </w:rPr>
              <w:t>ё</w:t>
            </w:r>
            <w:r w:rsidR="00BB2426" w:rsidRPr="00EE6B35">
              <w:rPr>
                <w:sz w:val="22"/>
                <w:szCs w:val="22"/>
                <w:lang w:val="kk-KZ" w:eastAsia="ru-RU"/>
              </w:rPr>
              <w:t>м платежных документов</w:t>
            </w:r>
            <w:r w:rsidR="00FF3929" w:rsidRPr="00EE6B35">
              <w:rPr>
                <w:sz w:val="22"/>
                <w:szCs w:val="22"/>
                <w:lang w:val="kk-KZ" w:eastAsia="ru-RU"/>
              </w:rPr>
              <w:t xml:space="preserve"> в электронной форме клиента и уведомить </w:t>
            </w:r>
            <w:r w:rsidR="00BB2426" w:rsidRPr="00EE6B35">
              <w:rPr>
                <w:sz w:val="22"/>
                <w:szCs w:val="22"/>
                <w:lang w:val="kk-KZ" w:eastAsia="ru-RU"/>
              </w:rPr>
              <w:t xml:space="preserve">при возникновении подозрений на угрозу несанкционированного доступа к </w:t>
            </w:r>
            <w:r w:rsidR="00FF3929" w:rsidRPr="00EE6B35">
              <w:rPr>
                <w:sz w:val="22"/>
                <w:szCs w:val="22"/>
                <w:lang w:val="kk-KZ" w:eastAsia="ru-RU"/>
              </w:rPr>
              <w:t>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tc>
      </w:tr>
      <w:tr w:rsidR="00EE6B35" w:rsidRPr="00EE6B35" w14:paraId="4682DC09" w14:textId="77777777" w:rsidTr="00E80894">
        <w:tc>
          <w:tcPr>
            <w:tcW w:w="5104" w:type="dxa"/>
          </w:tcPr>
          <w:p w14:paraId="1797EB78" w14:textId="77777777" w:rsidR="00BB2426" w:rsidRPr="00EE6B35" w:rsidRDefault="00E37454" w:rsidP="00E37454">
            <w:pPr>
              <w:jc w:val="both"/>
              <w:rPr>
                <w:lang w:val="kk-KZ"/>
              </w:rPr>
            </w:pPr>
            <w:r w:rsidRPr="00EE6B35">
              <w:rPr>
                <w:lang w:val="kk-KZ"/>
              </w:rPr>
              <w:t xml:space="preserve">6.14. Банк </w:t>
            </w:r>
            <w:hyperlink r:id="rId24" w:history="1">
              <w:r w:rsidRPr="00EE6B35">
                <w:rPr>
                  <w:rStyle w:val="a6"/>
                  <w:color w:val="auto"/>
                  <w:lang w:val="kk-KZ"/>
                </w:rPr>
                <w:t>www.bcc.kz</w:t>
              </w:r>
            </w:hyperlink>
            <w:r w:rsidRPr="00EE6B35">
              <w:rPr>
                <w:lang w:val="kk-KZ"/>
              </w:rPr>
              <w:t xml:space="preserve"> </w:t>
            </w:r>
            <w:r w:rsidR="00E6365E" w:rsidRPr="00EE6B35">
              <w:rPr>
                <w:lang w:val="kk-KZ"/>
              </w:rPr>
              <w:t>мекенжай</w:t>
            </w:r>
            <w:r w:rsidRPr="00EE6B35">
              <w:rPr>
                <w:lang w:val="kk-KZ"/>
              </w:rPr>
              <w:t>ы</w:t>
            </w:r>
            <w:r w:rsidR="00E6365E" w:rsidRPr="00EE6B35">
              <w:rPr>
                <w:lang w:val="kk-KZ"/>
              </w:rPr>
              <w:t xml:space="preserve"> бойынша </w:t>
            </w:r>
            <w:r w:rsidR="005121A1" w:rsidRPr="00EE6B35">
              <w:rPr>
                <w:lang w:val="kk-KZ"/>
              </w:rPr>
              <w:t xml:space="preserve">веб-сайтта </w:t>
            </w:r>
            <w:r w:rsidR="00E6365E" w:rsidRPr="00EE6B35">
              <w:rPr>
                <w:lang w:val="kk-KZ"/>
              </w:rPr>
              <w:t>өзгерістерді және (немесе)</w:t>
            </w:r>
            <w:r w:rsidRPr="00EE6B35">
              <w:rPr>
                <w:lang w:val="kk-KZ"/>
              </w:rPr>
              <w:t xml:space="preserve"> толықтыруларды ескере отырып, Ш</w:t>
            </w:r>
            <w:r w:rsidR="00E6365E" w:rsidRPr="00EE6B35">
              <w:rPr>
                <w:lang w:val="kk-KZ"/>
              </w:rPr>
              <w:t>артты орналастыру арқылы Шартқа біржақты тәртіппен өзгерістер және (немесе) толықтырулар енгізуге құқылы</w:t>
            </w:r>
            <w:r w:rsidRPr="00EE6B35">
              <w:rPr>
                <w:lang w:val="kk-KZ"/>
              </w:rPr>
              <w:t>. Бұл кезде мұндай өзгерістер клиент үшін олар орналастырылған сәттен бастап күшіне енеді және міндетті болады.</w:t>
            </w:r>
          </w:p>
        </w:tc>
        <w:tc>
          <w:tcPr>
            <w:tcW w:w="283" w:type="dxa"/>
          </w:tcPr>
          <w:p w14:paraId="3A310AA0" w14:textId="77777777" w:rsidR="00BB2426" w:rsidRPr="00EE6B35" w:rsidRDefault="00BB2426" w:rsidP="00AF3AAF">
            <w:pPr>
              <w:jc w:val="both"/>
              <w:rPr>
                <w:lang w:val="kk-KZ"/>
              </w:rPr>
            </w:pPr>
          </w:p>
        </w:tc>
        <w:tc>
          <w:tcPr>
            <w:tcW w:w="4960" w:type="dxa"/>
          </w:tcPr>
          <w:p w14:paraId="0671602A" w14:textId="77777777" w:rsidR="00FF3929" w:rsidRPr="00EE6B35" w:rsidRDefault="0029561A" w:rsidP="00DB7A83">
            <w:pPr>
              <w:pStyle w:val="af2"/>
              <w:rPr>
                <w:sz w:val="22"/>
                <w:szCs w:val="22"/>
                <w:lang w:val="kk-KZ" w:eastAsia="ru-RU"/>
              </w:rPr>
            </w:pPr>
            <w:r w:rsidRPr="00EE6B35">
              <w:rPr>
                <w:b/>
                <w:sz w:val="22"/>
                <w:szCs w:val="22"/>
                <w:lang w:val="kk-KZ" w:eastAsia="ru-RU"/>
              </w:rPr>
              <w:t>6.14</w:t>
            </w:r>
            <w:r w:rsidR="00BB2426" w:rsidRPr="00EE6B35">
              <w:rPr>
                <w:b/>
                <w:sz w:val="22"/>
                <w:szCs w:val="22"/>
                <w:lang w:val="kk-KZ" w:eastAsia="ru-RU"/>
              </w:rPr>
              <w:t>.</w:t>
            </w:r>
            <w:r w:rsidR="00BB2426" w:rsidRPr="00EE6B35">
              <w:rPr>
                <w:sz w:val="22"/>
                <w:szCs w:val="22"/>
                <w:lang w:val="kk-KZ" w:eastAsia="ru-RU"/>
              </w:rPr>
              <w:t xml:space="preserve"> </w:t>
            </w:r>
            <w:r w:rsidR="00FF3929" w:rsidRPr="00EE6B35">
              <w:rPr>
                <w:sz w:val="22"/>
                <w:szCs w:val="22"/>
                <w:lang w:val="kk-KZ" w:eastAsia="ru-RU"/>
              </w:rPr>
              <w:t xml:space="preserve">Банк вправе </w:t>
            </w:r>
            <w:r w:rsidR="008878C5" w:rsidRPr="00EE6B35">
              <w:rPr>
                <w:sz w:val="22"/>
                <w:szCs w:val="22"/>
                <w:lang w:val="kk-KZ" w:eastAsia="ru-RU"/>
              </w:rPr>
              <w:t xml:space="preserve">в одностороннем порядке </w:t>
            </w:r>
            <w:r w:rsidR="00BB2426" w:rsidRPr="00EE6B35">
              <w:rPr>
                <w:sz w:val="22"/>
                <w:szCs w:val="22"/>
                <w:lang w:val="kk-KZ" w:eastAsia="ru-RU"/>
              </w:rPr>
              <w:t>вносить изменения и</w:t>
            </w:r>
            <w:r w:rsidR="00FF3929" w:rsidRPr="00EE6B35">
              <w:rPr>
                <w:sz w:val="22"/>
                <w:szCs w:val="22"/>
                <w:lang w:val="kk-KZ" w:eastAsia="ru-RU"/>
              </w:rPr>
              <w:t xml:space="preserve"> (или)</w:t>
            </w:r>
            <w:r w:rsidR="00BB2426" w:rsidRPr="00EE6B35">
              <w:rPr>
                <w:sz w:val="22"/>
                <w:szCs w:val="22"/>
                <w:lang w:val="kk-KZ" w:eastAsia="ru-RU"/>
              </w:rPr>
              <w:t xml:space="preserve"> дополнения в </w:t>
            </w:r>
            <w:r w:rsidR="00FF3929" w:rsidRPr="00EE6B35">
              <w:rPr>
                <w:sz w:val="22"/>
                <w:szCs w:val="22"/>
                <w:lang w:val="kk-KZ" w:eastAsia="ru-RU"/>
              </w:rPr>
              <w:t>д</w:t>
            </w:r>
            <w:r w:rsidR="00BB2426" w:rsidRPr="00EE6B35">
              <w:rPr>
                <w:sz w:val="22"/>
                <w:szCs w:val="22"/>
                <w:lang w:val="kk-KZ" w:eastAsia="ru-RU"/>
              </w:rPr>
              <w:t>оговор</w:t>
            </w:r>
            <w:r w:rsidR="003C091D" w:rsidRPr="00EE6B35">
              <w:rPr>
                <w:sz w:val="22"/>
                <w:szCs w:val="22"/>
                <w:lang w:val="kk-KZ" w:eastAsia="ru-RU"/>
              </w:rPr>
              <w:t xml:space="preserve">, </w:t>
            </w:r>
            <w:r w:rsidR="003C091D" w:rsidRPr="00EE6B35">
              <w:rPr>
                <w:sz w:val="22"/>
                <w:szCs w:val="22"/>
                <w:lang w:val="kk-KZ"/>
              </w:rPr>
              <w:t xml:space="preserve">путем размещения договора с учётом изменений и (или) дополнений на </w:t>
            </w:r>
            <w:r w:rsidR="00DB7A83" w:rsidRPr="00EE6B35">
              <w:rPr>
                <w:sz w:val="22"/>
                <w:szCs w:val="22"/>
                <w:lang w:val="kk-KZ"/>
              </w:rPr>
              <w:t>веб-сайте</w:t>
            </w:r>
            <w:r w:rsidR="003C091D" w:rsidRPr="00EE6B35">
              <w:rPr>
                <w:sz w:val="22"/>
                <w:szCs w:val="22"/>
                <w:lang w:val="kk-KZ"/>
              </w:rPr>
              <w:t xml:space="preserve"> по адресу: </w:t>
            </w:r>
            <w:hyperlink r:id="rId25" w:history="1">
              <w:r w:rsidR="003C091D" w:rsidRPr="00EE6B35">
                <w:rPr>
                  <w:rStyle w:val="a6"/>
                  <w:color w:val="auto"/>
                  <w:sz w:val="22"/>
                  <w:szCs w:val="22"/>
                  <w:lang w:val="kk-KZ"/>
                </w:rPr>
                <w:t>www.bcc.kz</w:t>
              </w:r>
            </w:hyperlink>
            <w:r w:rsidR="003C091D" w:rsidRPr="00EE6B35">
              <w:rPr>
                <w:rStyle w:val="a6"/>
                <w:color w:val="auto"/>
                <w:sz w:val="22"/>
                <w:szCs w:val="22"/>
                <w:lang w:val="kk-KZ"/>
              </w:rPr>
              <w:t>.</w:t>
            </w:r>
            <w:r w:rsidR="000B4C20" w:rsidRPr="00EE6B35">
              <w:rPr>
                <w:rStyle w:val="a6"/>
                <w:color w:val="auto"/>
                <w:sz w:val="22"/>
                <w:szCs w:val="22"/>
                <w:lang w:val="kk-KZ"/>
              </w:rPr>
              <w:t xml:space="preserve"> </w:t>
            </w:r>
            <w:r w:rsidR="000B4C20" w:rsidRPr="00EE6B35">
              <w:rPr>
                <w:sz w:val="22"/>
                <w:szCs w:val="22"/>
                <w:lang w:val="kk-KZ" w:eastAsia="ru-RU"/>
              </w:rPr>
              <w:t xml:space="preserve">При этом такие изменения вступают в силу и становятся обязательными для </w:t>
            </w:r>
            <w:r w:rsidR="008878C5" w:rsidRPr="00EE6B35">
              <w:rPr>
                <w:sz w:val="22"/>
                <w:szCs w:val="22"/>
                <w:lang w:val="kk-KZ" w:eastAsia="ru-RU"/>
              </w:rPr>
              <w:t>к</w:t>
            </w:r>
            <w:r w:rsidR="000B4C20" w:rsidRPr="00EE6B35">
              <w:rPr>
                <w:sz w:val="22"/>
                <w:szCs w:val="22"/>
                <w:lang w:val="kk-KZ" w:eastAsia="ru-RU"/>
              </w:rPr>
              <w:t>лиента с момента их размещения.</w:t>
            </w:r>
          </w:p>
        </w:tc>
      </w:tr>
      <w:tr w:rsidR="00EE6B35" w:rsidRPr="00EE6B35" w14:paraId="71342598" w14:textId="77777777" w:rsidTr="00E80894">
        <w:tc>
          <w:tcPr>
            <w:tcW w:w="5104" w:type="dxa"/>
          </w:tcPr>
          <w:p w14:paraId="4CB2F4E0" w14:textId="77777777" w:rsidR="00BB2426" w:rsidRPr="0027677C" w:rsidRDefault="00E37454" w:rsidP="00AF3AAF">
            <w:pPr>
              <w:jc w:val="both"/>
              <w:rPr>
                <w:lang w:val="kk-KZ"/>
              </w:rPr>
            </w:pPr>
            <w:r w:rsidRPr="0027677C">
              <w:rPr>
                <w:lang w:val="kk-KZ"/>
              </w:rPr>
              <w:t>6.15. Банк ҚР заңнамасында көзделген жағдайларда клиенттің электрондық құжаттарын орындауға қабылдамауға құқылы.</w:t>
            </w:r>
          </w:p>
          <w:p w14:paraId="086920C0" w14:textId="6CA3A161" w:rsidR="0027677C" w:rsidRPr="009A7585" w:rsidRDefault="0027677C" w:rsidP="0027677C">
            <w:pPr>
              <w:jc w:val="both"/>
              <w:rPr>
                <w:color w:val="5B9BD5" w:themeColor="accent1"/>
                <w:lang w:val="kk-KZ"/>
              </w:rPr>
            </w:pPr>
            <w:r w:rsidRPr="009A7585">
              <w:rPr>
                <w:b/>
                <w:color w:val="5B9BD5" w:themeColor="accent1"/>
                <w:lang w:val="kk-KZ"/>
              </w:rPr>
              <w:t>6.15.1.</w:t>
            </w:r>
            <w:r w:rsidRPr="009A7585">
              <w:rPr>
                <w:color w:val="5B9BD5" w:themeColor="accent1"/>
                <w:lang w:val="kk-KZ"/>
              </w:rPr>
              <w:t xml:space="preserve"> </w:t>
            </w:r>
            <w:r w:rsidRPr="0027677C">
              <w:rPr>
                <w:color w:val="0070C0"/>
                <w:lang w:val="kk-KZ"/>
              </w:rPr>
              <w:t>Клиент ұсынған мәліметтер</w:t>
            </w:r>
            <w:r w:rsidR="00CE068F">
              <w:rPr>
                <w:color w:val="0070C0"/>
                <w:lang w:val="kk-KZ"/>
              </w:rPr>
              <w:t>дің шынайылығын тексеру мүмкін</w:t>
            </w:r>
            <w:r w:rsidRPr="0027677C">
              <w:rPr>
                <w:color w:val="0070C0"/>
                <w:lang w:val="kk-KZ"/>
              </w:rPr>
              <w:t xml:space="preserve"> бол</w:t>
            </w:r>
            <w:r w:rsidR="00CE068F">
              <w:rPr>
                <w:color w:val="0070C0"/>
                <w:lang w:val="kk-KZ"/>
              </w:rPr>
              <w:t>ма</w:t>
            </w:r>
            <w:r w:rsidRPr="0027677C">
              <w:rPr>
                <w:color w:val="0070C0"/>
                <w:lang w:val="kk-KZ"/>
              </w:rPr>
              <w:t xml:space="preserve">ған жағдайда немесе Клиент өзі (оның өкілі) және бенефициарлық меншік иесі туралы деректерді жаңарту үшін қажетті мәліметтер мен ақпаратты ұсынбаған </w:t>
            </w:r>
            <w:r w:rsidRPr="0027677C">
              <w:rPr>
                <w:color w:val="0070C0"/>
                <w:lang w:val="kk-KZ"/>
              </w:rPr>
              <w:lastRenderedPageBreak/>
              <w:t>жағдайда, сонымен қатар Клиентке қызмет көрсету барысында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Банк біржақты тәртіппен операция жүргізуді тоқтата тұруға және/немесе Клиентпен іскерлік қатынастарды тоқтатуға құқылы</w:t>
            </w:r>
            <w:r w:rsidRPr="009A7585">
              <w:rPr>
                <w:color w:val="5B9BD5" w:themeColor="accent1"/>
                <w:lang w:val="kk-KZ"/>
              </w:rPr>
              <w:t>.</w:t>
            </w:r>
          </w:p>
          <w:p w14:paraId="0BE5C106" w14:textId="77777777" w:rsidR="0027677C" w:rsidRPr="009A7585" w:rsidRDefault="0027677C" w:rsidP="0027677C">
            <w:pPr>
              <w:jc w:val="both"/>
              <w:rPr>
                <w:color w:val="5B9BD5" w:themeColor="accent1"/>
                <w:lang w:val="kk-KZ"/>
              </w:rPr>
            </w:pPr>
          </w:p>
          <w:p w14:paraId="441A2464" w14:textId="0551F552" w:rsidR="0027677C" w:rsidRPr="009A7585" w:rsidRDefault="0027677C" w:rsidP="0027677C">
            <w:pPr>
              <w:jc w:val="both"/>
              <w:rPr>
                <w:color w:val="5B9BD5" w:themeColor="accent1"/>
                <w:lang w:val="kk-KZ"/>
              </w:rPr>
            </w:pPr>
            <w:r w:rsidRPr="009A7585">
              <w:rPr>
                <w:b/>
                <w:color w:val="5B9BD5" w:themeColor="accent1"/>
                <w:lang w:val="kk-KZ"/>
              </w:rPr>
              <w:t>6.15.2.</w:t>
            </w:r>
            <w:r w:rsidRPr="009A7585">
              <w:rPr>
                <w:color w:val="5B9BD5" w:themeColor="accent1"/>
                <w:lang w:val="kk-KZ"/>
              </w:rPr>
              <w:t xml:space="preserve"> </w:t>
            </w:r>
            <w:r w:rsidRPr="009B0080">
              <w:rPr>
                <w:color w:val="0070C0"/>
                <w:lang w:val="kk-KZ"/>
              </w:rPr>
              <w:t xml:space="preserve">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w:t>
            </w:r>
            <w:r w:rsidRPr="009A7585">
              <w:rPr>
                <w:color w:val="5B9BD5" w:themeColor="accent1"/>
                <w:lang w:val="kk-KZ"/>
              </w:rPr>
              <w:t xml:space="preserve">Банк </w:t>
            </w:r>
            <w:r w:rsidRPr="009B0080">
              <w:rPr>
                <w:color w:val="0070C0"/>
                <w:szCs w:val="24"/>
                <w:lang w:val="kk-KZ"/>
              </w:rPr>
              <w:t>біржақты тәртіппен операция жүргізуді тоқтата тұру</w:t>
            </w:r>
            <w:r>
              <w:rPr>
                <w:color w:val="0070C0"/>
                <w:szCs w:val="24"/>
                <w:lang w:val="kk-KZ"/>
              </w:rPr>
              <w:t>ға</w:t>
            </w:r>
            <w:r w:rsidRPr="009B0080">
              <w:rPr>
                <w:color w:val="0070C0"/>
                <w:szCs w:val="24"/>
                <w:lang w:val="kk-KZ"/>
              </w:rPr>
              <w:t xml:space="preserve"> және/немесе </w:t>
            </w:r>
            <w:r w:rsidRPr="0012537E">
              <w:rPr>
                <w:color w:val="0070C0"/>
                <w:szCs w:val="24"/>
                <w:lang w:val="kk-KZ"/>
              </w:rPr>
              <w:t>Клиентпен іскерлік қатынастарды тоқтату</w:t>
            </w:r>
            <w:r>
              <w:rPr>
                <w:color w:val="0070C0"/>
                <w:szCs w:val="24"/>
                <w:lang w:val="kk-KZ"/>
              </w:rPr>
              <w:t>ға құқылы</w:t>
            </w:r>
            <w:r w:rsidRPr="009A7585">
              <w:rPr>
                <w:color w:val="5B9BD5" w:themeColor="accent1"/>
                <w:lang w:val="kk-KZ"/>
              </w:rPr>
              <w:t>.</w:t>
            </w:r>
          </w:p>
          <w:p w14:paraId="21D3D54F" w14:textId="77777777" w:rsidR="0027677C" w:rsidRPr="009A7585" w:rsidRDefault="0027677C" w:rsidP="0027677C">
            <w:pPr>
              <w:jc w:val="both"/>
              <w:rPr>
                <w:color w:val="5B9BD5" w:themeColor="accent1"/>
                <w:lang w:val="kk-KZ"/>
              </w:rPr>
            </w:pPr>
          </w:p>
          <w:p w14:paraId="254028A0" w14:textId="1E7F8CC4" w:rsidR="0027677C" w:rsidRPr="0027677C" w:rsidRDefault="0027677C" w:rsidP="0027677C">
            <w:pPr>
              <w:jc w:val="both"/>
              <w:rPr>
                <w:lang w:val="kk-KZ"/>
              </w:rPr>
            </w:pPr>
            <w:r w:rsidRPr="009A7585">
              <w:rPr>
                <w:b/>
                <w:color w:val="5B9BD5" w:themeColor="accent1"/>
                <w:lang w:val="kk-KZ"/>
              </w:rPr>
              <w:t>6.15.3.</w:t>
            </w:r>
            <w:r w:rsidRPr="009A7585">
              <w:rPr>
                <w:color w:val="5B9BD5" w:themeColor="accent1"/>
                <w:lang w:val="kk-KZ"/>
              </w:rPr>
              <w:t xml:space="preserve"> </w:t>
            </w:r>
            <w:r w:rsidRPr="009B0080">
              <w:rPr>
                <w:color w:val="0070C0"/>
                <w:lang w:val="kk-KZ"/>
              </w:rPr>
              <w:t xml:space="preserve">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w:t>
            </w:r>
            <w:r>
              <w:rPr>
                <w:color w:val="0070C0"/>
                <w:lang w:val="kk-KZ"/>
              </w:rPr>
              <w:t xml:space="preserve">Банк </w:t>
            </w:r>
            <w:r w:rsidRPr="009B0080">
              <w:rPr>
                <w:color w:val="0070C0"/>
                <w:lang w:val="kk-KZ"/>
              </w:rPr>
              <w:t>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r w:rsidRPr="0027677C">
              <w:rPr>
                <w:color w:val="5B9BD5" w:themeColor="accent1"/>
                <w:lang w:val="kk-KZ"/>
              </w:rPr>
              <w:t>.</w:t>
            </w:r>
          </w:p>
        </w:tc>
        <w:tc>
          <w:tcPr>
            <w:tcW w:w="283" w:type="dxa"/>
          </w:tcPr>
          <w:p w14:paraId="2963566C" w14:textId="77777777" w:rsidR="00BB2426" w:rsidRPr="0027677C" w:rsidRDefault="00BB2426" w:rsidP="00AF3AAF">
            <w:pPr>
              <w:jc w:val="both"/>
              <w:rPr>
                <w:lang w:val="kk-KZ"/>
              </w:rPr>
            </w:pPr>
          </w:p>
        </w:tc>
        <w:tc>
          <w:tcPr>
            <w:tcW w:w="4960" w:type="dxa"/>
          </w:tcPr>
          <w:p w14:paraId="62F72DF8" w14:textId="77777777" w:rsidR="003C091D" w:rsidRPr="0027677C" w:rsidRDefault="0029561A" w:rsidP="00AF3AAF">
            <w:pPr>
              <w:jc w:val="both"/>
              <w:rPr>
                <w:lang w:val="kk-KZ"/>
              </w:rPr>
            </w:pPr>
            <w:r w:rsidRPr="0027677C">
              <w:rPr>
                <w:b/>
                <w:lang w:val="kk-KZ"/>
              </w:rPr>
              <w:t>6.15</w:t>
            </w:r>
            <w:r w:rsidR="00BB2426" w:rsidRPr="0027677C">
              <w:rPr>
                <w:b/>
                <w:lang w:val="kk-KZ"/>
              </w:rPr>
              <w:t>.</w:t>
            </w:r>
            <w:r w:rsidR="00BB2426" w:rsidRPr="0027677C">
              <w:rPr>
                <w:lang w:val="kk-KZ"/>
              </w:rPr>
              <w:t xml:space="preserve"> </w:t>
            </w:r>
            <w:r w:rsidR="003C091D" w:rsidRPr="0027677C">
              <w:rPr>
                <w:lang w:val="kk-KZ"/>
              </w:rPr>
              <w:t>Банк вправе н</w:t>
            </w:r>
            <w:r w:rsidR="00BB2426" w:rsidRPr="0027677C">
              <w:rPr>
                <w:lang w:val="kk-KZ"/>
              </w:rPr>
              <w:t xml:space="preserve">е принимать </w:t>
            </w:r>
            <w:r w:rsidR="003C091D" w:rsidRPr="0027677C">
              <w:rPr>
                <w:lang w:val="kk-KZ"/>
              </w:rPr>
              <w:t xml:space="preserve">к исполнению электронные документы клиента в случаях, предусмотренных законодательством РК. </w:t>
            </w:r>
          </w:p>
          <w:p w14:paraId="3FAB80E6" w14:textId="77777777" w:rsidR="005F0A62" w:rsidRPr="0027677C" w:rsidRDefault="005F0A62" w:rsidP="005F0A62">
            <w:pPr>
              <w:jc w:val="both"/>
              <w:rPr>
                <w:color w:val="5B9BD5" w:themeColor="accent1"/>
              </w:rPr>
            </w:pPr>
            <w:r w:rsidRPr="0027677C">
              <w:rPr>
                <w:b/>
                <w:color w:val="5B9BD5" w:themeColor="accent1"/>
              </w:rPr>
              <w:t>6.15.1.</w:t>
            </w:r>
            <w:r w:rsidRPr="0027677C">
              <w:rPr>
                <w:color w:val="5B9BD5" w:themeColor="accent1"/>
              </w:rPr>
              <w:t xml:space="preserve"> Банк вправе 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w:t>
            </w:r>
            <w:r w:rsidRPr="0027677C">
              <w:rPr>
                <w:color w:val="5B9BD5" w:themeColor="accent1"/>
              </w:rPr>
              <w:lastRenderedPageBreak/>
              <w:t>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p>
          <w:p w14:paraId="317CD06C" w14:textId="77777777" w:rsidR="005F0A62" w:rsidRPr="0027677C" w:rsidRDefault="005F0A62" w:rsidP="005F0A62">
            <w:pPr>
              <w:jc w:val="both"/>
              <w:rPr>
                <w:color w:val="5B9BD5" w:themeColor="accent1"/>
              </w:rPr>
            </w:pPr>
            <w:r w:rsidRPr="0027677C">
              <w:rPr>
                <w:b/>
                <w:color w:val="5B9BD5" w:themeColor="accent1"/>
              </w:rPr>
              <w:t>6.15.2.</w:t>
            </w:r>
            <w:r w:rsidRPr="0027677C">
              <w:rPr>
                <w:color w:val="5B9BD5" w:themeColor="accent1"/>
              </w:rPr>
              <w:t xml:space="preserve"> Банк вправе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w:t>
            </w:r>
            <w:r w:rsidRPr="0027677C">
              <w:rPr>
                <w:color w:val="5B9BD5" w:themeColor="accent1"/>
                <w:lang w:val="kk-KZ"/>
              </w:rPr>
              <w:t>международными организациями, иностранными государственными и/или негосударственными органами и организациями</w:t>
            </w:r>
            <w:r w:rsidRPr="0027677C">
              <w:rPr>
                <w:color w:val="5B9BD5" w:themeColor="accent1"/>
              </w:rPr>
              <w:t>.</w:t>
            </w:r>
          </w:p>
          <w:p w14:paraId="1C54830C" w14:textId="77777777" w:rsidR="005F0A62" w:rsidRPr="0027677C" w:rsidRDefault="005F0A62" w:rsidP="00AF3AAF">
            <w:pPr>
              <w:jc w:val="both"/>
            </w:pPr>
            <w:r w:rsidRPr="0027677C">
              <w:rPr>
                <w:b/>
                <w:color w:val="5B9BD5" w:themeColor="accent1"/>
              </w:rPr>
              <w:t>6.15.3.</w:t>
            </w:r>
            <w:r w:rsidRPr="0027677C">
              <w:rPr>
                <w:color w:val="5B9BD5" w:themeColor="accent1"/>
              </w:rPr>
              <w:t xml:space="preserve"> Банк вправе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r w:rsidRPr="0027677C">
              <w:rPr>
                <w:color w:val="5B9BD5" w:themeColor="accent1"/>
                <w:lang w:val="kk-KZ"/>
              </w:rPr>
              <w:t>.</w:t>
            </w:r>
          </w:p>
        </w:tc>
      </w:tr>
      <w:tr w:rsidR="00EE6B35" w:rsidRPr="00EE6B35" w14:paraId="758631AF" w14:textId="77777777" w:rsidTr="00E80894">
        <w:tc>
          <w:tcPr>
            <w:tcW w:w="5104" w:type="dxa"/>
          </w:tcPr>
          <w:p w14:paraId="789327EF" w14:textId="77777777" w:rsidR="00BB2426" w:rsidRPr="00EE6B35" w:rsidRDefault="00E37454" w:rsidP="00E37454">
            <w:pPr>
              <w:tabs>
                <w:tab w:val="left" w:pos="5580"/>
              </w:tabs>
              <w:jc w:val="both"/>
              <w:rPr>
                <w:lang w:val="kk-KZ"/>
              </w:rPr>
            </w:pPr>
            <w:r w:rsidRPr="00EE6B35">
              <w:rPr>
                <w:lang w:val="kk-KZ"/>
              </w:rPr>
              <w:lastRenderedPageBreak/>
              <w:t>6.16. Банк төмендегі жағдайларда келесі жұмыс күнінен кешіктірмей жазбаша хабарлама (оның ішінде ауызша телефон / электрондық пошта арқылы) жібере отырып, клиентке ЭБҚ ұсынуды тоқтата тұруға және (немесе) тоқтатуға құқылы:</w:t>
            </w:r>
          </w:p>
          <w:p w14:paraId="406FF56F" w14:textId="77777777" w:rsidR="00E37454" w:rsidRPr="00EE6B35" w:rsidRDefault="00E37454" w:rsidP="00E37454">
            <w:pPr>
              <w:tabs>
                <w:tab w:val="left" w:pos="5580"/>
              </w:tabs>
              <w:jc w:val="both"/>
              <w:rPr>
                <w:lang w:val="kk-KZ"/>
              </w:rPr>
            </w:pPr>
            <w:r w:rsidRPr="00EE6B35">
              <w:rPr>
                <w:lang w:val="kk-KZ"/>
              </w:rPr>
              <w:t>1) клиенттің шарттың талаптары мен тәртібін бұзғанын анықтау;</w:t>
            </w:r>
          </w:p>
          <w:p w14:paraId="222775AC" w14:textId="77777777" w:rsidR="00E37454" w:rsidRPr="00EE6B35" w:rsidRDefault="00E37454" w:rsidP="00E37454">
            <w:pPr>
              <w:tabs>
                <w:tab w:val="left" w:pos="5580"/>
              </w:tabs>
              <w:jc w:val="both"/>
              <w:rPr>
                <w:lang w:val="kk-KZ"/>
              </w:rPr>
            </w:pPr>
            <w:r w:rsidRPr="00EE6B35">
              <w:rPr>
                <w:lang w:val="kk-KZ"/>
              </w:rPr>
              <w:t>2) БТҚ ақаулығын анықтау;</w:t>
            </w:r>
          </w:p>
          <w:p w14:paraId="6F1277C8" w14:textId="4E7AEEA4" w:rsidR="0056626B" w:rsidRPr="00EE6B35" w:rsidRDefault="0056626B" w:rsidP="0056626B">
            <w:pPr>
              <w:tabs>
                <w:tab w:val="left" w:pos="5580"/>
              </w:tabs>
              <w:jc w:val="both"/>
              <w:rPr>
                <w:lang w:val="kk-KZ"/>
              </w:rPr>
            </w:pPr>
            <w:r w:rsidRPr="00EE6B35">
              <w:rPr>
                <w:lang w:val="kk-KZ"/>
              </w:rPr>
              <w:t>3) банктік құпиядан тұратын ақпаратқа санкцияланбаған қол жеткізу, оны санкцияланбаған өзгерту, санкцияланбаған төлемді және (немесе) ақша аударымын жүзеге асыру қаупіне және өзге де санкцияланбаған әрекеттерге күдік туындағанын анықтау;</w:t>
            </w:r>
          </w:p>
          <w:p w14:paraId="328A2925" w14:textId="77777777" w:rsidR="0056626B" w:rsidRPr="00EE6B35" w:rsidRDefault="0056626B" w:rsidP="005121A1">
            <w:pPr>
              <w:jc w:val="both"/>
              <w:rPr>
                <w:lang w:val="kk-KZ"/>
              </w:rPr>
            </w:pPr>
            <w:r w:rsidRPr="00EE6B35">
              <w:rPr>
                <w:lang w:val="kk-KZ" w:eastAsia="ru-RU"/>
              </w:rPr>
              <w:t>4) банктер</w:t>
            </w:r>
            <w:r w:rsidR="005121A1" w:rsidRPr="00EE6B35">
              <w:rPr>
                <w:lang w:val="kk-KZ" w:eastAsia="ru-RU"/>
              </w:rPr>
              <w:t xml:space="preserve"> туралы ҚРЗ, </w:t>
            </w:r>
            <w:r w:rsidRPr="00EE6B35">
              <w:rPr>
                <w:lang w:val="kk-KZ" w:eastAsia="ru-RU"/>
              </w:rPr>
              <w:t>төлемдер</w:t>
            </w:r>
            <w:r w:rsidR="005121A1" w:rsidRPr="00EE6B35">
              <w:rPr>
                <w:lang w:val="kk-KZ" w:eastAsia="ru-RU"/>
              </w:rPr>
              <w:t xml:space="preserve"> туралы ҚРЗ</w:t>
            </w:r>
            <w:r w:rsidR="00856641" w:rsidRPr="00EE6B35">
              <w:rPr>
                <w:lang w:val="kk-KZ" w:eastAsia="ru-RU"/>
              </w:rPr>
              <w:t xml:space="preserve">, </w:t>
            </w:r>
            <w:r w:rsidR="005121A1" w:rsidRPr="00EE6B35">
              <w:rPr>
                <w:lang w:val="kk-KZ" w:eastAsia="ru-RU"/>
              </w:rPr>
              <w:t>АЖ/ТҚ ҚК туралы ҚРЗ</w:t>
            </w:r>
            <w:r w:rsidR="00856641" w:rsidRPr="00EE6B35">
              <w:rPr>
                <w:lang w:val="kk-KZ" w:eastAsia="ru-RU"/>
              </w:rPr>
              <w:t>, ҚР АК</w:t>
            </w:r>
            <w:r w:rsidRPr="00EE6B35">
              <w:rPr>
                <w:lang w:val="kk-KZ" w:eastAsia="ru-RU"/>
              </w:rPr>
              <w:t xml:space="preserve"> көзделген өзге де негіздер бойынша.</w:t>
            </w:r>
          </w:p>
        </w:tc>
        <w:tc>
          <w:tcPr>
            <w:tcW w:w="283" w:type="dxa"/>
          </w:tcPr>
          <w:p w14:paraId="79594316" w14:textId="77777777" w:rsidR="00BB2426" w:rsidRPr="00EE6B35" w:rsidRDefault="00BB2426" w:rsidP="00AF3AAF">
            <w:pPr>
              <w:jc w:val="both"/>
              <w:rPr>
                <w:lang w:val="kk-KZ"/>
              </w:rPr>
            </w:pPr>
          </w:p>
        </w:tc>
        <w:tc>
          <w:tcPr>
            <w:tcW w:w="4960" w:type="dxa"/>
          </w:tcPr>
          <w:p w14:paraId="706F8A3E" w14:textId="77777777" w:rsidR="003C091D" w:rsidRPr="00EE6B35" w:rsidRDefault="0029561A" w:rsidP="00AF3AAF">
            <w:pPr>
              <w:jc w:val="both"/>
              <w:rPr>
                <w:lang w:val="kk-KZ"/>
              </w:rPr>
            </w:pPr>
            <w:r w:rsidRPr="00EE6B35">
              <w:rPr>
                <w:b/>
                <w:lang w:val="kk-KZ"/>
              </w:rPr>
              <w:t>6.16</w:t>
            </w:r>
            <w:r w:rsidR="00BB2426" w:rsidRPr="00EE6B35">
              <w:rPr>
                <w:b/>
                <w:lang w:val="kk-KZ"/>
              </w:rPr>
              <w:t>.</w:t>
            </w:r>
            <w:r w:rsidR="00BB2426" w:rsidRPr="00EE6B35">
              <w:rPr>
                <w:lang w:val="kk-KZ"/>
              </w:rPr>
              <w:t xml:space="preserve"> </w:t>
            </w:r>
            <w:r w:rsidR="003C091D" w:rsidRPr="00EE6B35">
              <w:rPr>
                <w:lang w:val="kk-KZ"/>
              </w:rPr>
              <w:t>Банк вправе п</w:t>
            </w:r>
            <w:r w:rsidR="00BB2426" w:rsidRPr="00EE6B35">
              <w:rPr>
                <w:lang w:val="kk-KZ"/>
              </w:rPr>
              <w:t xml:space="preserve">риостановить </w:t>
            </w:r>
            <w:r w:rsidR="003C091D" w:rsidRPr="00EE6B35">
              <w:rPr>
                <w:lang w:val="kk-KZ"/>
              </w:rPr>
              <w:t>и (</w:t>
            </w:r>
            <w:r w:rsidR="00BB2426" w:rsidRPr="00EE6B35">
              <w:rPr>
                <w:lang w:val="kk-KZ"/>
              </w:rPr>
              <w:t>или</w:t>
            </w:r>
            <w:r w:rsidR="003C091D" w:rsidRPr="00EE6B35">
              <w:rPr>
                <w:lang w:val="kk-KZ"/>
              </w:rPr>
              <w:t>)</w:t>
            </w:r>
            <w:r w:rsidR="00BB2426" w:rsidRPr="00EE6B35">
              <w:rPr>
                <w:lang w:val="kk-KZ"/>
              </w:rPr>
              <w:t xml:space="preserve"> прекратить предоставление ЭБУ </w:t>
            </w:r>
            <w:r w:rsidR="003C091D" w:rsidRPr="00EE6B35">
              <w:rPr>
                <w:lang w:val="kk-KZ"/>
              </w:rPr>
              <w:t xml:space="preserve">клиенту </w:t>
            </w:r>
            <w:r w:rsidR="00BB2426" w:rsidRPr="00EE6B35">
              <w:rPr>
                <w:lang w:val="kk-KZ"/>
              </w:rPr>
              <w:t xml:space="preserve">с направлением </w:t>
            </w:r>
            <w:r w:rsidR="00265A73" w:rsidRPr="00EE6B35">
              <w:rPr>
                <w:lang w:val="kk-KZ"/>
              </w:rPr>
              <w:t xml:space="preserve">письменного </w:t>
            </w:r>
            <w:r w:rsidR="00BB2426" w:rsidRPr="00EE6B35">
              <w:rPr>
                <w:lang w:val="kk-KZ"/>
              </w:rPr>
              <w:t>уведомления</w:t>
            </w:r>
            <w:r w:rsidR="00265A73" w:rsidRPr="00EE6B35">
              <w:rPr>
                <w:lang w:val="kk-KZ"/>
              </w:rPr>
              <w:t xml:space="preserve"> (в т.ч. устно по телефоны / электронной почте)</w:t>
            </w:r>
            <w:r w:rsidR="00BB2426" w:rsidRPr="00EE6B35">
              <w:rPr>
                <w:lang w:val="kk-KZ"/>
              </w:rPr>
              <w:t xml:space="preserve"> не позднее следующего рабочего дня</w:t>
            </w:r>
            <w:r w:rsidR="003C091D" w:rsidRPr="00EE6B35">
              <w:rPr>
                <w:lang w:val="kk-KZ"/>
              </w:rPr>
              <w:t>, в случае:</w:t>
            </w:r>
          </w:p>
          <w:p w14:paraId="0217520E" w14:textId="77777777" w:rsidR="00BB2426" w:rsidRPr="00EE6B35" w:rsidRDefault="003C091D" w:rsidP="003C091D">
            <w:pPr>
              <w:jc w:val="both"/>
              <w:rPr>
                <w:lang w:val="kk-KZ"/>
              </w:rPr>
            </w:pPr>
            <w:r w:rsidRPr="00EE6B35">
              <w:rPr>
                <w:b/>
                <w:lang w:val="kk-KZ"/>
              </w:rPr>
              <w:t>1)</w:t>
            </w:r>
            <w:r w:rsidRPr="00EE6B35">
              <w:rPr>
                <w:lang w:val="kk-KZ"/>
              </w:rPr>
              <w:t xml:space="preserve"> обнаружения </w:t>
            </w:r>
            <w:r w:rsidR="00BB2426" w:rsidRPr="00EE6B35">
              <w:rPr>
                <w:lang w:val="kk-KZ"/>
              </w:rPr>
              <w:t>нарушени</w:t>
            </w:r>
            <w:r w:rsidRPr="00EE6B35">
              <w:rPr>
                <w:lang w:val="kk-KZ"/>
              </w:rPr>
              <w:t>й</w:t>
            </w:r>
            <w:r w:rsidR="00BB2426" w:rsidRPr="00EE6B35">
              <w:rPr>
                <w:lang w:val="kk-KZ"/>
              </w:rPr>
              <w:t xml:space="preserve"> </w:t>
            </w:r>
            <w:r w:rsidRPr="00EE6B35">
              <w:rPr>
                <w:lang w:val="kk-KZ"/>
              </w:rPr>
              <w:t>условий и порядка договора к</w:t>
            </w:r>
            <w:r w:rsidR="00BB2426" w:rsidRPr="00EE6B35">
              <w:rPr>
                <w:lang w:val="kk-KZ"/>
              </w:rPr>
              <w:t>лиентом;</w:t>
            </w:r>
          </w:p>
          <w:p w14:paraId="53B39B5B" w14:textId="77777777" w:rsidR="00BB2426" w:rsidRPr="00EE6B35" w:rsidRDefault="003C091D" w:rsidP="003C091D">
            <w:pPr>
              <w:jc w:val="both"/>
              <w:rPr>
                <w:b/>
                <w:lang w:val="kk-KZ"/>
              </w:rPr>
            </w:pPr>
            <w:r w:rsidRPr="00EE6B35">
              <w:rPr>
                <w:b/>
                <w:lang w:val="kk-KZ"/>
              </w:rPr>
              <w:t xml:space="preserve">2) </w:t>
            </w:r>
            <w:r w:rsidRPr="00EE6B35">
              <w:rPr>
                <w:lang w:val="kk-KZ"/>
              </w:rPr>
              <w:t>обнаружения</w:t>
            </w:r>
            <w:r w:rsidRPr="00EE6B35">
              <w:rPr>
                <w:b/>
                <w:lang w:val="kk-KZ"/>
              </w:rPr>
              <w:t xml:space="preserve"> </w:t>
            </w:r>
            <w:r w:rsidR="00BB2426" w:rsidRPr="00EE6B35">
              <w:rPr>
                <w:lang w:val="kk-KZ"/>
              </w:rPr>
              <w:t xml:space="preserve">неисправности </w:t>
            </w:r>
            <w:r w:rsidR="00941089" w:rsidRPr="00EE6B35">
              <w:rPr>
                <w:lang w:val="kk-KZ"/>
              </w:rPr>
              <w:t>ПТС</w:t>
            </w:r>
            <w:r w:rsidR="00BB2426" w:rsidRPr="00EE6B35">
              <w:rPr>
                <w:lang w:val="kk-KZ"/>
              </w:rPr>
              <w:t>;</w:t>
            </w:r>
          </w:p>
          <w:p w14:paraId="2C5BDBB6" w14:textId="77777777" w:rsidR="003C091D" w:rsidRPr="00EE6B35" w:rsidRDefault="00941089" w:rsidP="00941089">
            <w:pPr>
              <w:jc w:val="both"/>
              <w:rPr>
                <w:lang w:val="kk-KZ" w:eastAsia="ru-RU"/>
              </w:rPr>
            </w:pPr>
            <w:r w:rsidRPr="00EE6B35">
              <w:rPr>
                <w:b/>
                <w:lang w:val="kk-KZ"/>
              </w:rPr>
              <w:t xml:space="preserve">3) </w:t>
            </w:r>
            <w:r w:rsidRPr="00EE6B35">
              <w:rPr>
                <w:lang w:val="kk-KZ"/>
              </w:rPr>
              <w:t xml:space="preserve">обнаружения возникновения подозрений </w:t>
            </w:r>
            <w:r w:rsidRPr="00EE6B35">
              <w:rPr>
                <w:lang w:val="kk-KZ" w:eastAsia="ru-RU"/>
              </w:rPr>
              <w:t>на угрозу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w:t>
            </w:r>
            <w:r w:rsidR="00A21FFB" w:rsidRPr="00EE6B35">
              <w:rPr>
                <w:lang w:val="kk-KZ" w:eastAsia="ru-RU"/>
              </w:rPr>
              <w:t>ых несанкционированных действий;</w:t>
            </w:r>
          </w:p>
          <w:p w14:paraId="5B08A3F1" w14:textId="77777777" w:rsidR="000622A4" w:rsidRPr="00EE6B35" w:rsidRDefault="000622A4" w:rsidP="004149E4">
            <w:pPr>
              <w:jc w:val="both"/>
              <w:rPr>
                <w:b/>
                <w:lang w:val="kk-KZ"/>
              </w:rPr>
            </w:pPr>
            <w:r w:rsidRPr="00EE6B35">
              <w:rPr>
                <w:b/>
                <w:lang w:val="kk-KZ" w:eastAsia="ru-RU"/>
              </w:rPr>
              <w:t xml:space="preserve">4) </w:t>
            </w:r>
            <w:r w:rsidRPr="00EE6B35">
              <w:rPr>
                <w:lang w:val="kk-KZ" w:eastAsia="ru-RU"/>
              </w:rPr>
              <w:t xml:space="preserve">по иным основаниям, предусмотренным </w:t>
            </w:r>
            <w:r w:rsidR="004149E4" w:rsidRPr="00EE6B35">
              <w:rPr>
                <w:lang w:val="kk-KZ" w:eastAsia="ru-RU"/>
              </w:rPr>
              <w:t>ЗРК</w:t>
            </w:r>
            <w:r w:rsidRPr="00EE6B35">
              <w:rPr>
                <w:lang w:val="kk-KZ" w:eastAsia="ru-RU"/>
              </w:rPr>
              <w:t xml:space="preserve"> о банках</w:t>
            </w:r>
            <w:r w:rsidR="004149E4" w:rsidRPr="00EE6B35">
              <w:rPr>
                <w:lang w:val="kk-KZ" w:eastAsia="ru-RU"/>
              </w:rPr>
              <w:t>,</w:t>
            </w:r>
            <w:r w:rsidR="00BA4BAA" w:rsidRPr="00EE6B35">
              <w:rPr>
                <w:lang w:val="kk-KZ" w:eastAsia="ru-RU"/>
              </w:rPr>
              <w:t xml:space="preserve"> </w:t>
            </w:r>
            <w:r w:rsidR="004149E4" w:rsidRPr="00EE6B35">
              <w:rPr>
                <w:lang w:val="kk-KZ" w:eastAsia="ru-RU"/>
              </w:rPr>
              <w:t>ЗРК о</w:t>
            </w:r>
            <w:r w:rsidR="00BA4BAA" w:rsidRPr="00EE6B35">
              <w:rPr>
                <w:lang w:val="kk-KZ" w:eastAsia="ru-RU"/>
              </w:rPr>
              <w:t xml:space="preserve"> платежах</w:t>
            </w:r>
            <w:r w:rsidRPr="00EE6B35">
              <w:rPr>
                <w:lang w:val="kk-KZ" w:eastAsia="ru-RU"/>
              </w:rPr>
              <w:t xml:space="preserve">, </w:t>
            </w:r>
            <w:r w:rsidR="00DB7A83" w:rsidRPr="00EE6B35">
              <w:rPr>
                <w:lang w:val="kk-KZ" w:eastAsia="ru-RU"/>
              </w:rPr>
              <w:t xml:space="preserve">ЗРК о </w:t>
            </w:r>
            <w:r w:rsidRPr="00EE6B35">
              <w:rPr>
                <w:lang w:val="kk-KZ" w:eastAsia="ru-RU"/>
              </w:rPr>
              <w:t xml:space="preserve">ПОДФТ, ГК РК. </w:t>
            </w:r>
          </w:p>
        </w:tc>
      </w:tr>
      <w:tr w:rsidR="00EE6B35" w:rsidRPr="00EE6B35" w14:paraId="630A0AD2" w14:textId="77777777" w:rsidTr="00E80894">
        <w:tc>
          <w:tcPr>
            <w:tcW w:w="5104" w:type="dxa"/>
          </w:tcPr>
          <w:p w14:paraId="382CFE4F" w14:textId="77777777" w:rsidR="00BB2426" w:rsidRPr="00EE6B35" w:rsidRDefault="00856641" w:rsidP="00AF3AAF">
            <w:pPr>
              <w:jc w:val="both"/>
              <w:rPr>
                <w:lang w:val="kk-KZ"/>
              </w:rPr>
            </w:pPr>
            <w:r w:rsidRPr="00EE6B35">
              <w:rPr>
                <w:lang w:val="kk-KZ"/>
              </w:rPr>
              <w:t>6.17. Клиенттің Шарт бойынша көрсетілген қызметтерге ақы төлеу бойынша берешегі болған жағдайда, Банк клиенттің шотын (шоттарын) тікелей дебеттеуге құқылы.</w:t>
            </w:r>
          </w:p>
          <w:p w14:paraId="312500BB" w14:textId="77777777" w:rsidR="00856641" w:rsidRPr="00EE6B35" w:rsidRDefault="00856641" w:rsidP="00AF3AAF">
            <w:pPr>
              <w:jc w:val="both"/>
              <w:rPr>
                <w:lang w:val="kk-KZ"/>
              </w:rPr>
            </w:pPr>
            <w:r w:rsidRPr="00EE6B35">
              <w:rPr>
                <w:lang w:val="kk-KZ"/>
              </w:rPr>
              <w:t xml:space="preserve">Шартқа жасалған өтініште көрсетілген шотта ақша болмаған кезде Банктің төлем құжаттарын </w:t>
            </w:r>
            <w:r w:rsidRPr="00EE6B35">
              <w:rPr>
                <w:lang w:val="kk-KZ"/>
              </w:rPr>
              <w:lastRenderedPageBreak/>
              <w:t>пайдалана отырып, клиенттің банктік шоттарын тікелей дебеттеуге құқылы.</w:t>
            </w:r>
          </w:p>
          <w:p w14:paraId="7399CC37" w14:textId="77777777" w:rsidR="00856641" w:rsidRPr="00EE6B35" w:rsidRDefault="00856641" w:rsidP="00AF3AAF">
            <w:pPr>
              <w:jc w:val="both"/>
              <w:rPr>
                <w:lang w:val="kk-KZ"/>
              </w:rPr>
            </w:pPr>
            <w:r w:rsidRPr="00EE6B35">
              <w:rPr>
                <w:lang w:val="kk-KZ"/>
              </w:rPr>
              <w:t>Клиент Шарт бойынша көрсетілген қызметтерге ақы төлеу бойынша берешегі болған жағдайда, клиенттің шотын (шоттарын) тікелей дебеттеуге келісім берді.</w:t>
            </w:r>
          </w:p>
        </w:tc>
        <w:tc>
          <w:tcPr>
            <w:tcW w:w="283" w:type="dxa"/>
          </w:tcPr>
          <w:p w14:paraId="6E3C425A" w14:textId="77777777" w:rsidR="00BB2426" w:rsidRPr="00EE6B35" w:rsidRDefault="00BB2426" w:rsidP="00AF3AAF">
            <w:pPr>
              <w:jc w:val="both"/>
              <w:rPr>
                <w:lang w:val="kk-KZ"/>
              </w:rPr>
            </w:pPr>
          </w:p>
        </w:tc>
        <w:tc>
          <w:tcPr>
            <w:tcW w:w="4960" w:type="dxa"/>
          </w:tcPr>
          <w:p w14:paraId="18CA77F3" w14:textId="77777777" w:rsidR="00BF4A24" w:rsidRPr="00EE6B35" w:rsidRDefault="0029561A" w:rsidP="00AF3AAF">
            <w:pPr>
              <w:jc w:val="both"/>
              <w:rPr>
                <w:lang w:val="kk-KZ"/>
              </w:rPr>
            </w:pPr>
            <w:r w:rsidRPr="00EE6B35">
              <w:rPr>
                <w:b/>
                <w:lang w:val="kk-KZ"/>
              </w:rPr>
              <w:t>6.17</w:t>
            </w:r>
            <w:r w:rsidR="00BB2426" w:rsidRPr="00EE6B35">
              <w:rPr>
                <w:b/>
                <w:lang w:val="kk-KZ"/>
              </w:rPr>
              <w:t xml:space="preserve">. </w:t>
            </w:r>
            <w:r w:rsidR="00941089" w:rsidRPr="00EE6B35">
              <w:rPr>
                <w:lang w:val="kk-KZ"/>
              </w:rPr>
              <w:t>Банк вправе производить прямое дебетование счёта (-ов) клиента в</w:t>
            </w:r>
            <w:r w:rsidR="00BB2426" w:rsidRPr="00EE6B35">
              <w:rPr>
                <w:lang w:val="kk-KZ"/>
              </w:rPr>
              <w:t xml:space="preserve"> </w:t>
            </w:r>
            <w:r w:rsidR="00941089" w:rsidRPr="00EE6B35">
              <w:rPr>
                <w:lang w:val="kk-KZ"/>
              </w:rPr>
              <w:t>случае наличия задолженности у к</w:t>
            </w:r>
            <w:r w:rsidR="00BB2426" w:rsidRPr="00EE6B35">
              <w:rPr>
                <w:lang w:val="kk-KZ"/>
              </w:rPr>
              <w:t>лиента по оплате оказанных услуг</w:t>
            </w:r>
            <w:r w:rsidR="00941089" w:rsidRPr="00EE6B35">
              <w:rPr>
                <w:lang w:val="kk-KZ"/>
              </w:rPr>
              <w:t xml:space="preserve"> по д</w:t>
            </w:r>
            <w:r w:rsidR="00BB2426" w:rsidRPr="00EE6B35">
              <w:rPr>
                <w:lang w:val="kk-KZ"/>
              </w:rPr>
              <w:t>оговор</w:t>
            </w:r>
            <w:r w:rsidR="00941089" w:rsidRPr="00EE6B35">
              <w:rPr>
                <w:lang w:val="kk-KZ"/>
              </w:rPr>
              <w:t>у.</w:t>
            </w:r>
            <w:r w:rsidR="00BF4A24" w:rsidRPr="00EE6B35">
              <w:rPr>
                <w:lang w:val="kk-KZ"/>
              </w:rPr>
              <w:t xml:space="preserve"> </w:t>
            </w:r>
          </w:p>
          <w:p w14:paraId="2A68657E" w14:textId="77777777" w:rsidR="00941089" w:rsidRPr="00EE6B35" w:rsidRDefault="00BF4A24" w:rsidP="00AF3AAF">
            <w:pPr>
              <w:jc w:val="both"/>
              <w:rPr>
                <w:lang w:val="kk-KZ"/>
              </w:rPr>
            </w:pPr>
            <w:r w:rsidRPr="00EE6B35">
              <w:rPr>
                <w:lang w:val="kk-KZ"/>
              </w:rPr>
              <w:t xml:space="preserve">При отсутствии денег на счёте указанного в заявлении к договору, банк вправе прямо </w:t>
            </w:r>
            <w:r w:rsidRPr="00EE6B35">
              <w:rPr>
                <w:lang w:val="kk-KZ"/>
              </w:rPr>
              <w:lastRenderedPageBreak/>
              <w:t>дебетовать банковские счета клиента с использованием платёжных документов.</w:t>
            </w:r>
            <w:r w:rsidR="00BB2426" w:rsidRPr="00EE6B35">
              <w:rPr>
                <w:lang w:val="kk-KZ"/>
              </w:rPr>
              <w:t xml:space="preserve"> </w:t>
            </w:r>
          </w:p>
          <w:p w14:paraId="020A5FCE" w14:textId="77777777" w:rsidR="00941089" w:rsidRPr="00EE6B35" w:rsidRDefault="00BB2426" w:rsidP="00941089">
            <w:pPr>
              <w:jc w:val="both"/>
              <w:rPr>
                <w:lang w:val="kk-KZ"/>
              </w:rPr>
            </w:pPr>
            <w:r w:rsidRPr="00EE6B35">
              <w:rPr>
                <w:lang w:val="kk-KZ"/>
              </w:rPr>
              <w:t>Клиент предостав</w:t>
            </w:r>
            <w:r w:rsidR="00941089" w:rsidRPr="00EE6B35">
              <w:rPr>
                <w:lang w:val="kk-KZ"/>
              </w:rPr>
              <w:t>ил</w:t>
            </w:r>
            <w:r w:rsidRPr="00EE6B35">
              <w:rPr>
                <w:lang w:val="kk-KZ"/>
              </w:rPr>
              <w:t xml:space="preserve"> </w:t>
            </w:r>
            <w:r w:rsidR="00941089" w:rsidRPr="00EE6B35">
              <w:rPr>
                <w:lang w:val="kk-KZ"/>
              </w:rPr>
              <w:t xml:space="preserve">согласие на прямое дебетование счёта (-ов) клиента в случае наличия задолженности по оплате оказанных услуг по договору. </w:t>
            </w:r>
          </w:p>
        </w:tc>
      </w:tr>
      <w:tr w:rsidR="00EE6B35" w:rsidRPr="00EE6B35" w14:paraId="1D676C99" w14:textId="77777777" w:rsidTr="00E80894">
        <w:tc>
          <w:tcPr>
            <w:tcW w:w="5104" w:type="dxa"/>
          </w:tcPr>
          <w:p w14:paraId="134E01D8" w14:textId="77777777" w:rsidR="00BB2426" w:rsidRPr="00EE6B35" w:rsidRDefault="00856641" w:rsidP="008944CA">
            <w:pPr>
              <w:pStyle w:val="af2"/>
              <w:tabs>
                <w:tab w:val="left" w:pos="5580"/>
              </w:tabs>
              <w:rPr>
                <w:sz w:val="22"/>
                <w:szCs w:val="22"/>
                <w:lang w:val="kk-KZ" w:eastAsia="ru-RU"/>
              </w:rPr>
            </w:pPr>
            <w:r w:rsidRPr="00EE6B35">
              <w:rPr>
                <w:sz w:val="22"/>
                <w:szCs w:val="22"/>
                <w:lang w:val="kk-KZ" w:eastAsia="ru-RU"/>
              </w:rPr>
              <w:lastRenderedPageBreak/>
              <w:t>6.18. Банк келесі жағдайларда клиентке операцияны жүргізуден және жүйеде электрондық құжаттарды орындауға қабылдаудан бас тартуға (оның ішінде тоқтата тұруға) құқылы:</w:t>
            </w:r>
          </w:p>
          <w:p w14:paraId="32A986FF" w14:textId="77777777" w:rsidR="00856641" w:rsidRPr="00EE6B35" w:rsidRDefault="00856641" w:rsidP="008944CA">
            <w:pPr>
              <w:pStyle w:val="af2"/>
              <w:tabs>
                <w:tab w:val="left" w:pos="5580"/>
              </w:tabs>
              <w:rPr>
                <w:sz w:val="22"/>
                <w:szCs w:val="22"/>
                <w:lang w:val="kk-KZ" w:eastAsia="ru-RU"/>
              </w:rPr>
            </w:pPr>
            <w:r w:rsidRPr="00EE6B35">
              <w:rPr>
                <w:sz w:val="22"/>
                <w:szCs w:val="22"/>
                <w:lang w:val="kk-KZ" w:eastAsia="ru-RU"/>
              </w:rPr>
              <w:t>1) деректемелер толық көрсетілмеген;</w:t>
            </w:r>
          </w:p>
          <w:p w14:paraId="2CACC213" w14:textId="77777777" w:rsidR="00856641" w:rsidRPr="00EE6B35" w:rsidRDefault="00856641" w:rsidP="008944CA">
            <w:pPr>
              <w:pStyle w:val="af2"/>
              <w:tabs>
                <w:tab w:val="left" w:pos="5580"/>
              </w:tabs>
              <w:rPr>
                <w:sz w:val="22"/>
                <w:szCs w:val="22"/>
                <w:lang w:val="kk-KZ" w:eastAsia="ru-RU"/>
              </w:rPr>
            </w:pPr>
            <w:r w:rsidRPr="00EE6B35">
              <w:rPr>
                <w:sz w:val="22"/>
                <w:szCs w:val="22"/>
                <w:lang w:val="kk-KZ" w:eastAsia="ru-RU"/>
              </w:rPr>
              <w:t>2) ЭЦҚ болмаған жағдайда;</w:t>
            </w:r>
          </w:p>
          <w:p w14:paraId="7A9E19C8" w14:textId="77777777" w:rsidR="00856641" w:rsidRPr="00EE6B35" w:rsidRDefault="00856641" w:rsidP="008944CA">
            <w:pPr>
              <w:pStyle w:val="af2"/>
              <w:tabs>
                <w:tab w:val="left" w:pos="5580"/>
              </w:tabs>
              <w:rPr>
                <w:sz w:val="22"/>
                <w:szCs w:val="22"/>
                <w:lang w:val="kk-KZ" w:eastAsia="ru-RU"/>
              </w:rPr>
            </w:pPr>
            <w:r w:rsidRPr="00EE6B35">
              <w:rPr>
                <w:sz w:val="22"/>
                <w:szCs w:val="22"/>
                <w:lang w:val="kk-KZ" w:eastAsia="ru-RU"/>
              </w:rPr>
              <w:t xml:space="preserve">3) клиенттің </w:t>
            </w:r>
            <w:r w:rsidR="00E258C7" w:rsidRPr="00EE6B35">
              <w:rPr>
                <w:sz w:val="22"/>
                <w:szCs w:val="22"/>
                <w:lang w:val="kk-KZ" w:eastAsia="ru-RU"/>
              </w:rPr>
              <w:t>бірреттік</w:t>
            </w:r>
            <w:r w:rsidRPr="00EE6B35">
              <w:rPr>
                <w:sz w:val="22"/>
                <w:szCs w:val="22"/>
                <w:lang w:val="kk-KZ" w:eastAsia="ru-RU"/>
              </w:rPr>
              <w:t xml:space="preserve"> кодының </w:t>
            </w:r>
            <w:r w:rsidR="001710EE" w:rsidRPr="00EE6B35">
              <w:rPr>
                <w:sz w:val="22"/>
                <w:szCs w:val="22"/>
                <w:lang w:val="kk-KZ" w:eastAsia="ru-RU"/>
              </w:rPr>
              <w:t xml:space="preserve">                                </w:t>
            </w:r>
            <w:r w:rsidRPr="00EE6B35">
              <w:rPr>
                <w:sz w:val="22"/>
                <w:szCs w:val="22"/>
                <w:lang w:val="kk-KZ" w:eastAsia="ru-RU"/>
              </w:rPr>
              <w:t>OTP</w:t>
            </w:r>
            <w:r w:rsidR="001710EE" w:rsidRPr="00EE6B35">
              <w:rPr>
                <w:sz w:val="22"/>
                <w:szCs w:val="22"/>
                <w:lang w:val="kk-KZ" w:eastAsia="ru-RU"/>
              </w:rPr>
              <w:t>-</w:t>
            </w:r>
            <w:r w:rsidRPr="00EE6B35">
              <w:rPr>
                <w:sz w:val="22"/>
                <w:szCs w:val="22"/>
                <w:lang w:val="kk-KZ" w:eastAsia="ru-RU"/>
              </w:rPr>
              <w:t>құрылғысым</w:t>
            </w:r>
            <w:r w:rsidR="001710EE" w:rsidRPr="00EE6B35">
              <w:rPr>
                <w:sz w:val="22"/>
                <w:szCs w:val="22"/>
                <w:lang w:val="kk-KZ" w:eastAsia="ru-RU"/>
              </w:rPr>
              <w:t>ен клиент үшін Б</w:t>
            </w:r>
            <w:r w:rsidRPr="00EE6B35">
              <w:rPr>
                <w:sz w:val="22"/>
                <w:szCs w:val="22"/>
                <w:lang w:val="kk-KZ" w:eastAsia="ru-RU"/>
              </w:rPr>
              <w:t>анк жасаған кодпен сәйкес келмеуі;</w:t>
            </w:r>
          </w:p>
          <w:p w14:paraId="7F394DCA" w14:textId="17A3A229" w:rsidR="00E60A3D" w:rsidRPr="00EE6B35" w:rsidRDefault="001710EE" w:rsidP="008944CA">
            <w:pPr>
              <w:pStyle w:val="af2"/>
              <w:tabs>
                <w:tab w:val="left" w:pos="5580"/>
              </w:tabs>
              <w:rPr>
                <w:sz w:val="22"/>
                <w:szCs w:val="22"/>
                <w:lang w:val="kk-KZ" w:eastAsia="ru-RU"/>
              </w:rPr>
            </w:pPr>
            <w:r w:rsidRPr="00EE6B35">
              <w:rPr>
                <w:sz w:val="22"/>
                <w:szCs w:val="22"/>
                <w:lang w:val="kk-KZ" w:eastAsia="ru-RU"/>
              </w:rPr>
              <w:t>4) электрондық құжаттағы ашық кілт клиенттің тіркеу куәлігінде көрсетілген ашық кілтке сәйкес келмеген жағдайларда;</w:t>
            </w:r>
          </w:p>
          <w:p w14:paraId="546A27E2" w14:textId="77777777" w:rsidR="001710EE" w:rsidRPr="00EE6B35" w:rsidRDefault="001710EE" w:rsidP="008944CA">
            <w:pPr>
              <w:pStyle w:val="af2"/>
              <w:tabs>
                <w:tab w:val="left" w:pos="5580"/>
              </w:tabs>
              <w:rPr>
                <w:sz w:val="22"/>
                <w:szCs w:val="22"/>
                <w:lang w:val="kk-KZ" w:eastAsia="ru-RU"/>
              </w:rPr>
            </w:pPr>
            <w:r w:rsidRPr="00EE6B35">
              <w:rPr>
                <w:sz w:val="22"/>
                <w:szCs w:val="22"/>
                <w:lang w:val="kk-KZ" w:eastAsia="ru-RU"/>
              </w:rPr>
              <w:t>5) Егер клиенттің нұсқауы ҚР заңнамасының талаптарына сәйкес келмесе;</w:t>
            </w:r>
          </w:p>
          <w:p w14:paraId="0788D95B" w14:textId="77777777" w:rsidR="001710EE" w:rsidRPr="00EE6B35" w:rsidRDefault="001710EE" w:rsidP="008944CA">
            <w:pPr>
              <w:pStyle w:val="af2"/>
              <w:tabs>
                <w:tab w:val="left" w:pos="5580"/>
              </w:tabs>
              <w:rPr>
                <w:sz w:val="22"/>
                <w:szCs w:val="22"/>
                <w:lang w:val="kk-KZ" w:eastAsia="ru-RU"/>
              </w:rPr>
            </w:pPr>
            <w:r w:rsidRPr="00EE6B35">
              <w:rPr>
                <w:sz w:val="22"/>
                <w:szCs w:val="22"/>
                <w:lang w:val="kk-KZ" w:eastAsia="ru-RU"/>
              </w:rPr>
              <w:t>6) операция жүргізу және Банктің комиссиясын төлеу үшін клиенттің шотында ақша жеткіліксіз болған жағдайларда;</w:t>
            </w:r>
          </w:p>
          <w:p w14:paraId="280719C7" w14:textId="77777777" w:rsidR="001710EE" w:rsidRPr="00EE6B35" w:rsidRDefault="001710EE" w:rsidP="008944CA">
            <w:pPr>
              <w:pStyle w:val="af2"/>
              <w:tabs>
                <w:tab w:val="left" w:pos="5580"/>
              </w:tabs>
              <w:rPr>
                <w:sz w:val="22"/>
                <w:szCs w:val="22"/>
                <w:lang w:val="kk-KZ" w:eastAsia="ru-RU"/>
              </w:rPr>
            </w:pPr>
            <w:r w:rsidRPr="00EE6B35">
              <w:rPr>
                <w:sz w:val="22"/>
                <w:szCs w:val="22"/>
                <w:lang w:val="kk-KZ" w:eastAsia="ru-RU"/>
              </w:rPr>
              <w:t>7) уәкілетті орган шешімінің болуы шотқа (шоттарға) ақшаға тыйым салынса немесе шотты (шоттарды) пайдалануға шектеу қойылса;</w:t>
            </w:r>
          </w:p>
          <w:p w14:paraId="3374B718" w14:textId="77777777" w:rsidR="001710EE" w:rsidRPr="00EE6B35" w:rsidRDefault="001710EE" w:rsidP="008944CA">
            <w:pPr>
              <w:pStyle w:val="af2"/>
              <w:tabs>
                <w:tab w:val="left" w:pos="5580"/>
              </w:tabs>
              <w:rPr>
                <w:sz w:val="22"/>
                <w:szCs w:val="22"/>
                <w:lang w:val="kk-KZ" w:eastAsia="ru-RU"/>
              </w:rPr>
            </w:pPr>
            <w:r w:rsidRPr="00EE6B35">
              <w:rPr>
                <w:sz w:val="22"/>
                <w:szCs w:val="22"/>
                <w:lang w:val="kk-KZ" w:eastAsia="ru-RU"/>
              </w:rPr>
              <w:t>8) Шартта және ҚР заңнамасында көзделген өзге де жағдайларда тоқтатылады.</w:t>
            </w:r>
          </w:p>
        </w:tc>
        <w:tc>
          <w:tcPr>
            <w:tcW w:w="283" w:type="dxa"/>
          </w:tcPr>
          <w:p w14:paraId="1FA0D85B" w14:textId="77777777" w:rsidR="00BB2426" w:rsidRPr="00EE6B35" w:rsidRDefault="00BB2426" w:rsidP="00AF3AAF">
            <w:pPr>
              <w:jc w:val="both"/>
              <w:rPr>
                <w:lang w:val="kk-KZ"/>
              </w:rPr>
            </w:pPr>
          </w:p>
        </w:tc>
        <w:tc>
          <w:tcPr>
            <w:tcW w:w="4960" w:type="dxa"/>
          </w:tcPr>
          <w:p w14:paraId="7898DD38" w14:textId="77777777" w:rsidR="00856641" w:rsidRPr="00EE6B35" w:rsidRDefault="0029561A" w:rsidP="00AF3AAF">
            <w:pPr>
              <w:jc w:val="both"/>
              <w:rPr>
                <w:lang w:val="kk-KZ"/>
              </w:rPr>
            </w:pPr>
            <w:r w:rsidRPr="00EE6B35">
              <w:rPr>
                <w:b/>
                <w:lang w:val="kk-KZ"/>
              </w:rPr>
              <w:t>6.18</w:t>
            </w:r>
            <w:r w:rsidR="00BB2426" w:rsidRPr="00EE6B35">
              <w:rPr>
                <w:b/>
                <w:lang w:val="kk-KZ"/>
              </w:rPr>
              <w:t xml:space="preserve">. </w:t>
            </w:r>
            <w:r w:rsidR="00941089" w:rsidRPr="00EE6B35">
              <w:rPr>
                <w:lang w:val="kk-KZ"/>
              </w:rPr>
              <w:t>Банк вправе</w:t>
            </w:r>
            <w:r w:rsidR="00C30029" w:rsidRPr="00EE6B35">
              <w:rPr>
                <w:lang w:val="kk-KZ"/>
              </w:rPr>
              <w:t xml:space="preserve"> клиенту</w:t>
            </w:r>
            <w:r w:rsidR="0056614A" w:rsidRPr="00EE6B35">
              <w:rPr>
                <w:lang w:val="kk-KZ"/>
              </w:rPr>
              <w:t xml:space="preserve"> </w:t>
            </w:r>
            <w:r w:rsidR="001304C4" w:rsidRPr="00EE6B35">
              <w:rPr>
                <w:lang w:val="kk-KZ"/>
              </w:rPr>
              <w:t xml:space="preserve">отказать </w:t>
            </w:r>
            <w:r w:rsidR="00C30029" w:rsidRPr="00EE6B35">
              <w:rPr>
                <w:lang w:val="kk-KZ"/>
              </w:rPr>
              <w:t xml:space="preserve">(в т.ч. приостановить) в совершении операции и приёме к исполнению электронных документов в системе, </w:t>
            </w:r>
            <w:r w:rsidR="00BB2426" w:rsidRPr="00EE6B35">
              <w:rPr>
                <w:lang w:val="kk-KZ"/>
              </w:rPr>
              <w:t>в случае:</w:t>
            </w:r>
          </w:p>
          <w:p w14:paraId="1B6B9619" w14:textId="77777777" w:rsidR="00BB2426" w:rsidRPr="00EE6B35" w:rsidRDefault="0056614A" w:rsidP="0056614A">
            <w:pPr>
              <w:jc w:val="both"/>
              <w:rPr>
                <w:lang w:val="kk-KZ"/>
              </w:rPr>
            </w:pPr>
            <w:r w:rsidRPr="00EE6B35">
              <w:rPr>
                <w:b/>
                <w:lang w:val="kk-KZ"/>
              </w:rPr>
              <w:t>1)</w:t>
            </w:r>
            <w:r w:rsidRPr="00EE6B35">
              <w:rPr>
                <w:lang w:val="kk-KZ"/>
              </w:rPr>
              <w:t xml:space="preserve"> </w:t>
            </w:r>
            <w:r w:rsidR="00BB2426" w:rsidRPr="00EE6B35">
              <w:rPr>
                <w:lang w:val="kk-KZ"/>
              </w:rPr>
              <w:t>неполного указания реквизитов;</w:t>
            </w:r>
          </w:p>
          <w:p w14:paraId="0969EE2A" w14:textId="77777777" w:rsidR="00BB2426" w:rsidRPr="00EE6B35" w:rsidRDefault="0056614A" w:rsidP="0056614A">
            <w:pPr>
              <w:jc w:val="both"/>
              <w:rPr>
                <w:lang w:val="kk-KZ"/>
              </w:rPr>
            </w:pPr>
            <w:r w:rsidRPr="00EE6B35">
              <w:rPr>
                <w:b/>
                <w:lang w:val="kk-KZ"/>
              </w:rPr>
              <w:t>2)</w:t>
            </w:r>
            <w:r w:rsidRPr="00EE6B35">
              <w:rPr>
                <w:lang w:val="kk-KZ"/>
              </w:rPr>
              <w:t xml:space="preserve"> </w:t>
            </w:r>
            <w:r w:rsidR="00BB2426" w:rsidRPr="00EE6B35">
              <w:rPr>
                <w:lang w:val="kk-KZ"/>
              </w:rPr>
              <w:t>отсутствия ЭЦП;</w:t>
            </w:r>
          </w:p>
          <w:p w14:paraId="3FE273C3" w14:textId="77777777" w:rsidR="00C30029" w:rsidRPr="00EE6B35" w:rsidRDefault="0056614A" w:rsidP="0056614A">
            <w:pPr>
              <w:jc w:val="both"/>
              <w:rPr>
                <w:lang w:val="kk-KZ"/>
              </w:rPr>
            </w:pPr>
            <w:r w:rsidRPr="00EE6B35">
              <w:rPr>
                <w:lang w:val="kk-KZ"/>
              </w:rPr>
              <w:t xml:space="preserve">3) </w:t>
            </w:r>
            <w:r w:rsidR="000E34CD" w:rsidRPr="00EE6B35">
              <w:rPr>
                <w:lang w:val="kk-KZ"/>
              </w:rPr>
              <w:t>несовпадение одноразового</w:t>
            </w:r>
            <w:r w:rsidR="00BB2426" w:rsidRPr="00EE6B35">
              <w:rPr>
                <w:lang w:val="kk-KZ"/>
              </w:rPr>
              <w:t xml:space="preserve"> кода</w:t>
            </w:r>
            <w:r w:rsidR="00C30029" w:rsidRPr="00EE6B35">
              <w:rPr>
                <w:lang w:val="kk-KZ"/>
              </w:rPr>
              <w:t xml:space="preserve"> </w:t>
            </w:r>
            <w:r w:rsidR="000E34CD" w:rsidRPr="00EE6B35">
              <w:rPr>
                <w:lang w:val="kk-KZ"/>
              </w:rPr>
              <w:t xml:space="preserve">клиента с </w:t>
            </w:r>
            <w:r w:rsidR="00C30029" w:rsidRPr="00EE6B35">
              <w:rPr>
                <w:lang w:val="kk-KZ"/>
              </w:rPr>
              <w:t>OTP-устройства с</w:t>
            </w:r>
            <w:r w:rsidR="000E34CD" w:rsidRPr="00EE6B35">
              <w:rPr>
                <w:lang w:val="kk-KZ"/>
              </w:rPr>
              <w:t xml:space="preserve"> кодом, сгенерированным б</w:t>
            </w:r>
            <w:r w:rsidR="00C30029" w:rsidRPr="00EE6B35">
              <w:rPr>
                <w:lang w:val="kk-KZ"/>
              </w:rPr>
              <w:t xml:space="preserve">анком для </w:t>
            </w:r>
            <w:r w:rsidR="000E34CD" w:rsidRPr="00EE6B35">
              <w:rPr>
                <w:lang w:val="kk-KZ"/>
              </w:rPr>
              <w:t>к</w:t>
            </w:r>
            <w:r w:rsidR="00C30029" w:rsidRPr="00EE6B35">
              <w:rPr>
                <w:lang w:val="kk-KZ"/>
              </w:rPr>
              <w:t>лиента;</w:t>
            </w:r>
          </w:p>
          <w:p w14:paraId="6D7FC3A6" w14:textId="77777777" w:rsidR="00BB2426" w:rsidRPr="00EE6B35" w:rsidRDefault="00973DE4" w:rsidP="00973DE4">
            <w:pPr>
              <w:jc w:val="both"/>
              <w:rPr>
                <w:lang w:val="kk-KZ"/>
              </w:rPr>
            </w:pPr>
            <w:r w:rsidRPr="00EE6B35">
              <w:rPr>
                <w:b/>
                <w:lang w:val="kk-KZ"/>
              </w:rPr>
              <w:t>4)</w:t>
            </w:r>
            <w:r w:rsidRPr="00EE6B35">
              <w:rPr>
                <w:lang w:val="kk-KZ"/>
              </w:rPr>
              <w:t xml:space="preserve"> </w:t>
            </w:r>
            <w:r w:rsidR="00BB2426" w:rsidRPr="00EE6B35">
              <w:rPr>
                <w:lang w:val="kk-KZ"/>
              </w:rPr>
              <w:t>несоответствия открытого ключа в электронном документе</w:t>
            </w:r>
            <w:r w:rsidR="000E34CD" w:rsidRPr="00EE6B35">
              <w:rPr>
                <w:lang w:val="kk-KZ"/>
              </w:rPr>
              <w:t xml:space="preserve"> открытому ключу, указанному в р</w:t>
            </w:r>
            <w:r w:rsidR="00BB2426" w:rsidRPr="00EE6B35">
              <w:rPr>
                <w:lang w:val="kk-KZ"/>
              </w:rPr>
              <w:t xml:space="preserve">егистрационном свидетельстве </w:t>
            </w:r>
            <w:r w:rsidR="000E34CD" w:rsidRPr="00EE6B35">
              <w:rPr>
                <w:lang w:val="kk-KZ"/>
              </w:rPr>
              <w:t>к</w:t>
            </w:r>
            <w:r w:rsidR="00BB2426" w:rsidRPr="00EE6B35">
              <w:rPr>
                <w:lang w:val="kk-KZ"/>
              </w:rPr>
              <w:t>лиента;</w:t>
            </w:r>
          </w:p>
          <w:p w14:paraId="59819FE7" w14:textId="77777777" w:rsidR="00BB2426" w:rsidRPr="00EE6B35" w:rsidRDefault="00973DE4" w:rsidP="000E34CD">
            <w:pPr>
              <w:jc w:val="both"/>
              <w:rPr>
                <w:lang w:val="kk-KZ"/>
              </w:rPr>
            </w:pPr>
            <w:r w:rsidRPr="00EE6B35">
              <w:rPr>
                <w:b/>
                <w:lang w:val="kk-KZ"/>
              </w:rPr>
              <w:t>5)</w:t>
            </w:r>
            <w:r w:rsidRPr="00EE6B35">
              <w:rPr>
                <w:lang w:val="kk-KZ"/>
              </w:rPr>
              <w:t xml:space="preserve"> </w:t>
            </w:r>
            <w:r w:rsidR="00BB2426" w:rsidRPr="00EE6B35">
              <w:rPr>
                <w:lang w:val="kk-KZ"/>
              </w:rPr>
              <w:t>если указани</w:t>
            </w:r>
            <w:r w:rsidR="000E34CD" w:rsidRPr="00EE6B35">
              <w:rPr>
                <w:lang w:val="kk-KZ"/>
              </w:rPr>
              <w:t>е</w:t>
            </w:r>
            <w:r w:rsidR="00BB2426" w:rsidRPr="00EE6B35">
              <w:rPr>
                <w:lang w:val="kk-KZ"/>
              </w:rPr>
              <w:t xml:space="preserve"> </w:t>
            </w:r>
            <w:r w:rsidR="00DE3B71" w:rsidRPr="00EE6B35">
              <w:rPr>
                <w:lang w:val="kk-KZ"/>
              </w:rPr>
              <w:t>к</w:t>
            </w:r>
            <w:r w:rsidR="00BB2426" w:rsidRPr="00EE6B35">
              <w:rPr>
                <w:lang w:val="kk-KZ"/>
              </w:rPr>
              <w:t xml:space="preserve">лиента не соответствует </w:t>
            </w:r>
            <w:r w:rsidR="00E65698" w:rsidRPr="00EE6B35">
              <w:rPr>
                <w:lang w:val="kk-KZ"/>
              </w:rPr>
              <w:t xml:space="preserve">требованиям законодательства </w:t>
            </w:r>
            <w:r w:rsidR="00BB2426" w:rsidRPr="00EE6B35">
              <w:rPr>
                <w:lang w:val="kk-KZ"/>
              </w:rPr>
              <w:t>РК;</w:t>
            </w:r>
          </w:p>
          <w:p w14:paraId="5CE050A2" w14:textId="77777777" w:rsidR="000E34CD" w:rsidRPr="00EE6B35" w:rsidRDefault="00973DE4" w:rsidP="00973DE4">
            <w:pPr>
              <w:jc w:val="both"/>
              <w:rPr>
                <w:lang w:val="kk-KZ"/>
              </w:rPr>
            </w:pPr>
            <w:r w:rsidRPr="00EE6B35">
              <w:rPr>
                <w:b/>
                <w:lang w:val="kk-KZ"/>
              </w:rPr>
              <w:t>6)</w:t>
            </w:r>
            <w:r w:rsidRPr="00EE6B35">
              <w:rPr>
                <w:lang w:val="kk-KZ"/>
              </w:rPr>
              <w:t xml:space="preserve"> </w:t>
            </w:r>
            <w:r w:rsidR="00BB2426" w:rsidRPr="00EE6B35">
              <w:rPr>
                <w:lang w:val="kk-KZ"/>
              </w:rPr>
              <w:t xml:space="preserve">недостаточности денег на счете </w:t>
            </w:r>
            <w:r w:rsidR="000E34CD" w:rsidRPr="00EE6B35">
              <w:rPr>
                <w:lang w:val="kk-KZ"/>
              </w:rPr>
              <w:t>клиента для проведения операции и оплаты комиссии банка;</w:t>
            </w:r>
            <w:r w:rsidR="00BB2426" w:rsidRPr="00EE6B35">
              <w:rPr>
                <w:lang w:val="kk-KZ"/>
              </w:rPr>
              <w:t xml:space="preserve"> </w:t>
            </w:r>
          </w:p>
          <w:p w14:paraId="24825063" w14:textId="77777777" w:rsidR="00BB2426" w:rsidRPr="00EE6B35" w:rsidRDefault="00973DE4" w:rsidP="00CF2FC3">
            <w:pPr>
              <w:jc w:val="both"/>
              <w:rPr>
                <w:lang w:val="kk-KZ"/>
              </w:rPr>
            </w:pPr>
            <w:r w:rsidRPr="00EE6B35">
              <w:rPr>
                <w:b/>
                <w:lang w:val="kk-KZ"/>
              </w:rPr>
              <w:t>7)</w:t>
            </w:r>
            <w:r w:rsidRPr="00EE6B35">
              <w:rPr>
                <w:lang w:val="kk-KZ"/>
              </w:rPr>
              <w:t xml:space="preserve"> </w:t>
            </w:r>
            <w:r w:rsidR="00CF2FC3" w:rsidRPr="00EE6B35">
              <w:rPr>
                <w:lang w:val="kk-KZ"/>
              </w:rPr>
              <w:t xml:space="preserve">наличия </w:t>
            </w:r>
            <w:r w:rsidR="00BB2426" w:rsidRPr="00EE6B35">
              <w:rPr>
                <w:lang w:val="kk-KZ"/>
              </w:rPr>
              <w:t>решени</w:t>
            </w:r>
            <w:r w:rsidR="00CF2FC3" w:rsidRPr="00EE6B35">
              <w:rPr>
                <w:lang w:val="kk-KZ"/>
              </w:rPr>
              <w:t>я</w:t>
            </w:r>
            <w:r w:rsidR="00BB2426" w:rsidRPr="00EE6B35">
              <w:rPr>
                <w:lang w:val="kk-KZ"/>
              </w:rPr>
              <w:t xml:space="preserve"> уполномоченного органа наложен арест на деньги, на cчет (-а) либо наложено ограничение на пользование cчетом (-ами);</w:t>
            </w:r>
          </w:p>
          <w:p w14:paraId="3652B145" w14:textId="77777777" w:rsidR="00941089" w:rsidRPr="00EE6B35" w:rsidRDefault="00973DE4" w:rsidP="00941089">
            <w:pPr>
              <w:jc w:val="both"/>
              <w:rPr>
                <w:lang w:val="kk-KZ"/>
              </w:rPr>
            </w:pPr>
            <w:r w:rsidRPr="00EE6B35">
              <w:rPr>
                <w:b/>
                <w:lang w:val="kk-KZ"/>
              </w:rPr>
              <w:t>8)</w:t>
            </w:r>
            <w:r w:rsidRPr="00EE6B35">
              <w:rPr>
                <w:lang w:val="kk-KZ"/>
              </w:rPr>
              <w:t xml:space="preserve"> иных случаях, предусмотренных договором и </w:t>
            </w:r>
            <w:r w:rsidR="00BB2426" w:rsidRPr="00EE6B35">
              <w:rPr>
                <w:lang w:val="kk-KZ"/>
              </w:rPr>
              <w:t>законодательством РК.</w:t>
            </w:r>
          </w:p>
        </w:tc>
      </w:tr>
      <w:tr w:rsidR="00EE6B35" w:rsidRPr="00EE6B35" w14:paraId="20315809" w14:textId="77777777" w:rsidTr="00E80894">
        <w:trPr>
          <w:trHeight w:val="851"/>
        </w:trPr>
        <w:tc>
          <w:tcPr>
            <w:tcW w:w="5104" w:type="dxa"/>
          </w:tcPr>
          <w:p w14:paraId="23BDFCD4" w14:textId="77777777" w:rsidR="00BB2426" w:rsidRPr="00EE6B35" w:rsidRDefault="003669A6" w:rsidP="003669A6">
            <w:pPr>
              <w:pStyle w:val="af2"/>
              <w:tabs>
                <w:tab w:val="left" w:pos="5580"/>
              </w:tabs>
              <w:rPr>
                <w:rStyle w:val="afb"/>
                <w:b w:val="0"/>
                <w:bCs w:val="0"/>
                <w:smallCaps w:val="0"/>
                <w:color w:val="auto"/>
                <w:sz w:val="22"/>
                <w:szCs w:val="22"/>
                <w:lang w:val="kk-KZ" w:eastAsia="ru-RU"/>
              </w:rPr>
            </w:pPr>
            <w:r w:rsidRPr="00EE6B35">
              <w:rPr>
                <w:rStyle w:val="afb"/>
                <w:b w:val="0"/>
                <w:bCs w:val="0"/>
                <w:smallCaps w:val="0"/>
                <w:color w:val="auto"/>
                <w:sz w:val="22"/>
                <w:szCs w:val="22"/>
                <w:lang w:val="kk-KZ" w:eastAsia="ru-RU"/>
              </w:rPr>
              <w:t>6.19. Банк электрондық пошта арқылы жазбаша хабарлама жібере отырып, олардың тоқтатыла тұруына (тоқтатылуына) әкеп соққан себептер жойылған кезде ЭБҚ-ны қайта ұсынуға құқылы.</w:t>
            </w:r>
          </w:p>
          <w:p w14:paraId="4A992349" w14:textId="77777777" w:rsidR="003669A6" w:rsidRPr="00EE6B35" w:rsidRDefault="003669A6" w:rsidP="003669A6">
            <w:pPr>
              <w:pStyle w:val="af2"/>
              <w:tabs>
                <w:tab w:val="left" w:pos="5580"/>
              </w:tabs>
              <w:rPr>
                <w:rStyle w:val="afb"/>
                <w:b w:val="0"/>
                <w:bCs w:val="0"/>
                <w:smallCaps w:val="0"/>
                <w:color w:val="auto"/>
                <w:sz w:val="22"/>
                <w:szCs w:val="22"/>
                <w:lang w:val="kk-KZ" w:eastAsia="ru-RU"/>
              </w:rPr>
            </w:pPr>
            <w:r w:rsidRPr="00EE6B35">
              <w:rPr>
                <w:rStyle w:val="afb"/>
                <w:b w:val="0"/>
                <w:bCs w:val="0"/>
                <w:smallCaps w:val="0"/>
                <w:color w:val="auto"/>
                <w:sz w:val="22"/>
                <w:szCs w:val="22"/>
                <w:lang w:val="kk-KZ" w:eastAsia="ru-RU"/>
              </w:rPr>
              <w:t>6.20. Банк Клиентті ұялы нөмірі және (немесе) e-mail (олар өзекті болған кезде) бойынша банктік құпиядан тұратын ақпаратқа санкцияланбаған қол жеткізу, оны санкцияланбаған өзгерту, санкцияланбаған төлемді және (немесе) ақша аударымын жүзеге асыру және өзге де санкцияланбаған әрекеттер анықталғаннан кейін келесі жұмыс күнінен кешіктірмей хабардар етуге құқылы.</w:t>
            </w:r>
          </w:p>
          <w:p w14:paraId="6FEB924A" w14:textId="77777777" w:rsidR="003669A6" w:rsidRPr="00EE6B35" w:rsidRDefault="003669A6" w:rsidP="00034A4B">
            <w:pPr>
              <w:pStyle w:val="af2"/>
              <w:tabs>
                <w:tab w:val="left" w:pos="5580"/>
              </w:tabs>
              <w:rPr>
                <w:rStyle w:val="afb"/>
                <w:b w:val="0"/>
                <w:bCs w:val="0"/>
                <w:smallCaps w:val="0"/>
                <w:color w:val="auto"/>
                <w:sz w:val="22"/>
                <w:szCs w:val="22"/>
                <w:lang w:val="kk-KZ" w:eastAsia="ru-RU"/>
              </w:rPr>
            </w:pPr>
            <w:r w:rsidRPr="00EE6B35">
              <w:rPr>
                <w:rStyle w:val="afb"/>
                <w:b w:val="0"/>
                <w:bCs w:val="0"/>
                <w:smallCaps w:val="0"/>
                <w:color w:val="auto"/>
                <w:sz w:val="22"/>
                <w:szCs w:val="22"/>
                <w:lang w:val="kk-KZ" w:eastAsia="ru-RU"/>
              </w:rPr>
              <w:t xml:space="preserve">6.21. Банк төлемнің санкцияланғандығын </w:t>
            </w:r>
            <w:r w:rsidR="00034A4B" w:rsidRPr="00EE6B35">
              <w:rPr>
                <w:rStyle w:val="afb"/>
                <w:b w:val="0"/>
                <w:bCs w:val="0"/>
                <w:smallCaps w:val="0"/>
                <w:color w:val="auto"/>
                <w:sz w:val="22"/>
                <w:szCs w:val="22"/>
                <w:lang w:val="kk-KZ" w:eastAsia="ru-RU"/>
              </w:rPr>
              <w:t>р</w:t>
            </w:r>
            <w:r w:rsidRPr="00EE6B35">
              <w:rPr>
                <w:rStyle w:val="afb"/>
                <w:b w:val="0"/>
                <w:bCs w:val="0"/>
                <w:smallCaps w:val="0"/>
                <w:color w:val="auto"/>
                <w:sz w:val="22"/>
                <w:szCs w:val="22"/>
                <w:lang w:val="kk-KZ" w:eastAsia="ru-RU"/>
              </w:rPr>
              <w:t>астауды алу үшін клиенттен төлем бойынша операцияның (транзакцияның) кодын сұратуға және Банктің валюталау күнінің операциялық күні ішінде клиенттен транзакция коды алынбаған жағдайда бас тартуға құқылы.</w:t>
            </w:r>
          </w:p>
        </w:tc>
        <w:tc>
          <w:tcPr>
            <w:tcW w:w="283" w:type="dxa"/>
          </w:tcPr>
          <w:p w14:paraId="3B581ADE" w14:textId="77777777" w:rsidR="00BB2426" w:rsidRPr="00EE6B35" w:rsidRDefault="00BB2426" w:rsidP="00AF3AAF">
            <w:pPr>
              <w:jc w:val="both"/>
              <w:rPr>
                <w:lang w:val="kk-KZ"/>
              </w:rPr>
            </w:pPr>
          </w:p>
        </w:tc>
        <w:tc>
          <w:tcPr>
            <w:tcW w:w="4960" w:type="dxa"/>
          </w:tcPr>
          <w:p w14:paraId="3E0B8566" w14:textId="77777777" w:rsidR="00BB2426" w:rsidRPr="00EE6B35" w:rsidRDefault="0029561A" w:rsidP="002719F8">
            <w:pPr>
              <w:jc w:val="both"/>
              <w:rPr>
                <w:lang w:val="kk-KZ"/>
              </w:rPr>
            </w:pPr>
            <w:r w:rsidRPr="00EE6B35">
              <w:rPr>
                <w:b/>
                <w:lang w:val="kk-KZ"/>
              </w:rPr>
              <w:t>6.19</w:t>
            </w:r>
            <w:r w:rsidR="00BB2426" w:rsidRPr="00EE6B35">
              <w:rPr>
                <w:b/>
                <w:lang w:val="kk-KZ"/>
              </w:rPr>
              <w:t>.</w:t>
            </w:r>
            <w:r w:rsidR="00BB2426" w:rsidRPr="00EE6B35">
              <w:rPr>
                <w:lang w:val="kk-KZ"/>
              </w:rPr>
              <w:t xml:space="preserve"> Банк </w:t>
            </w:r>
            <w:r w:rsidR="000E34CD" w:rsidRPr="00EE6B35">
              <w:rPr>
                <w:lang w:val="kk-KZ"/>
              </w:rPr>
              <w:t xml:space="preserve">вправе </w:t>
            </w:r>
            <w:r w:rsidR="00BB2426" w:rsidRPr="00EE6B35">
              <w:rPr>
                <w:lang w:val="kk-KZ"/>
              </w:rPr>
              <w:t>возобнов</w:t>
            </w:r>
            <w:r w:rsidR="000E34CD" w:rsidRPr="00EE6B35">
              <w:rPr>
                <w:lang w:val="kk-KZ"/>
              </w:rPr>
              <w:t>ить</w:t>
            </w:r>
            <w:r w:rsidR="00BB2426" w:rsidRPr="00EE6B35">
              <w:rPr>
                <w:lang w:val="kk-KZ"/>
              </w:rPr>
              <w:t xml:space="preserve"> предоставление ЭБУ при устранении причин, повлекших их приостановление (прекращение)</w:t>
            </w:r>
            <w:r w:rsidR="002719F8" w:rsidRPr="00EE6B35">
              <w:rPr>
                <w:lang w:val="kk-KZ"/>
              </w:rPr>
              <w:t xml:space="preserve"> с направлением письменного уведомления по электронной почте. </w:t>
            </w:r>
          </w:p>
          <w:p w14:paraId="5B097039" w14:textId="77777777" w:rsidR="000E34CD" w:rsidRPr="00EE6B35" w:rsidRDefault="0029561A" w:rsidP="00AF3AAF">
            <w:pPr>
              <w:tabs>
                <w:tab w:val="left" w:pos="33"/>
                <w:tab w:val="left" w:pos="600"/>
              </w:tabs>
              <w:jc w:val="both"/>
              <w:rPr>
                <w:lang w:val="kk-KZ"/>
              </w:rPr>
            </w:pPr>
            <w:r w:rsidRPr="00EE6B35">
              <w:rPr>
                <w:b/>
                <w:lang w:val="kk-KZ"/>
              </w:rPr>
              <w:t>6.20</w:t>
            </w:r>
            <w:r w:rsidR="00BB2426" w:rsidRPr="00EE6B35">
              <w:rPr>
                <w:b/>
                <w:lang w:val="kk-KZ"/>
              </w:rPr>
              <w:t>.</w:t>
            </w:r>
            <w:r w:rsidR="00BB2426" w:rsidRPr="00EE6B35">
              <w:rPr>
                <w:lang w:val="kk-KZ"/>
              </w:rPr>
              <w:t xml:space="preserve"> </w:t>
            </w:r>
            <w:r w:rsidR="000E34CD" w:rsidRPr="00EE6B35">
              <w:rPr>
                <w:lang w:val="kk-KZ"/>
              </w:rPr>
              <w:t>Банк вправе уведомить клиента по сотовому номеру и (или) e-mail (при их актуальности) не позднее следующего рабочего дня после обнаружения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14231034" w14:textId="77777777" w:rsidR="001322CB" w:rsidRPr="00EE6B35" w:rsidRDefault="0029561A" w:rsidP="00AF3AAF">
            <w:pPr>
              <w:tabs>
                <w:tab w:val="left" w:pos="33"/>
                <w:tab w:val="left" w:pos="600"/>
              </w:tabs>
              <w:jc w:val="both"/>
              <w:rPr>
                <w:lang w:val="kk-KZ"/>
              </w:rPr>
            </w:pPr>
            <w:r w:rsidRPr="00EE6B35">
              <w:rPr>
                <w:b/>
                <w:lang w:val="kk-KZ"/>
              </w:rPr>
              <w:t>6.21</w:t>
            </w:r>
            <w:r w:rsidR="00BB2426" w:rsidRPr="00EE6B35">
              <w:rPr>
                <w:b/>
                <w:lang w:val="kk-KZ"/>
              </w:rPr>
              <w:t>.</w:t>
            </w:r>
            <w:r w:rsidR="00BB2426" w:rsidRPr="00EE6B35">
              <w:rPr>
                <w:lang w:val="kk-KZ"/>
              </w:rPr>
              <w:t xml:space="preserve"> </w:t>
            </w:r>
            <w:r w:rsidR="001322CB" w:rsidRPr="00EE6B35">
              <w:rPr>
                <w:lang w:val="kk-KZ"/>
              </w:rPr>
              <w:t>Банк вправе з</w:t>
            </w:r>
            <w:r w:rsidR="00BB2426" w:rsidRPr="00EE6B35">
              <w:rPr>
                <w:lang w:val="kk-KZ"/>
              </w:rPr>
              <w:t xml:space="preserve">апросить код </w:t>
            </w:r>
            <w:r w:rsidR="001322CB" w:rsidRPr="00EE6B35">
              <w:rPr>
                <w:lang w:val="kk-KZ"/>
              </w:rPr>
              <w:t>операции (транзакции)</w:t>
            </w:r>
            <w:r w:rsidR="00BB2426" w:rsidRPr="00EE6B35">
              <w:rPr>
                <w:lang w:val="kk-KZ"/>
              </w:rPr>
              <w:t xml:space="preserve"> </w:t>
            </w:r>
            <w:r w:rsidR="001322CB" w:rsidRPr="00EE6B35">
              <w:rPr>
                <w:lang w:val="kk-KZ"/>
              </w:rPr>
              <w:t xml:space="preserve">у клиента </w:t>
            </w:r>
            <w:r w:rsidR="00BB2426" w:rsidRPr="00EE6B35">
              <w:rPr>
                <w:lang w:val="kk-KZ"/>
              </w:rPr>
              <w:t xml:space="preserve">по платежу для получения подтверждения санкционированности платежа и отказать в случае неполучения кода транзакции </w:t>
            </w:r>
            <w:r w:rsidR="001322CB" w:rsidRPr="00EE6B35">
              <w:rPr>
                <w:lang w:val="kk-KZ"/>
              </w:rPr>
              <w:t xml:space="preserve">от клиента </w:t>
            </w:r>
            <w:r w:rsidR="00BB2426" w:rsidRPr="00EE6B35">
              <w:rPr>
                <w:lang w:val="kk-KZ"/>
              </w:rPr>
              <w:t xml:space="preserve">в течение операционного дня </w:t>
            </w:r>
            <w:r w:rsidR="001322CB" w:rsidRPr="00EE6B35">
              <w:rPr>
                <w:lang w:val="kk-KZ"/>
              </w:rPr>
              <w:t>б</w:t>
            </w:r>
            <w:r w:rsidR="00BB2426" w:rsidRPr="00EE6B35">
              <w:rPr>
                <w:lang w:val="kk-KZ"/>
              </w:rPr>
              <w:t>анка даты валютирования.</w:t>
            </w:r>
          </w:p>
        </w:tc>
      </w:tr>
      <w:tr w:rsidR="00EE6B35" w:rsidRPr="00EE6B35" w14:paraId="36E274E6" w14:textId="77777777" w:rsidTr="00E80894">
        <w:trPr>
          <w:trHeight w:val="1188"/>
        </w:trPr>
        <w:tc>
          <w:tcPr>
            <w:tcW w:w="5104" w:type="dxa"/>
          </w:tcPr>
          <w:p w14:paraId="200B0D24" w14:textId="77777777" w:rsidR="00C86400" w:rsidRPr="00EE6B35" w:rsidRDefault="00034A4B" w:rsidP="00034A4B">
            <w:pPr>
              <w:jc w:val="both"/>
              <w:rPr>
                <w:lang w:val="kk-KZ"/>
              </w:rPr>
            </w:pPr>
            <w:r w:rsidRPr="00EE6B35">
              <w:rPr>
                <w:lang w:val="kk-KZ"/>
              </w:rPr>
              <w:t>6.22. Банк клиенттің ЭЦҚ қолданылу мерзімі өткеннен соң 3 (үш) айдан  кейін пайдаланушыны жүйеден ажыратуға құқылы.</w:t>
            </w:r>
          </w:p>
          <w:p w14:paraId="6303D692" w14:textId="77777777" w:rsidR="00C86400" w:rsidRPr="00EE6B35" w:rsidRDefault="00034A4B" w:rsidP="00C86400">
            <w:pPr>
              <w:jc w:val="both"/>
              <w:rPr>
                <w:lang w:val="kk-KZ"/>
              </w:rPr>
            </w:pPr>
            <w:r w:rsidRPr="00EE6B35">
              <w:rPr>
                <w:lang w:val="kk-KZ"/>
              </w:rPr>
              <w:t>6.23. Банк уәкілетті емес тұлғаның ЭЦҚ кілттерін және (немесе) есепке алу деректерін (логин, пароль) пайдалануға күдік туындаған жағдайда</w:t>
            </w:r>
            <w:r w:rsidR="00C86400" w:rsidRPr="00EE6B35">
              <w:rPr>
                <w:lang w:val="kk-KZ"/>
              </w:rPr>
              <w:t>, п</w:t>
            </w:r>
            <w:r w:rsidRPr="00EE6B35">
              <w:rPr>
                <w:lang w:val="kk-KZ"/>
              </w:rPr>
              <w:t>айдаланушыға ЭБ</w:t>
            </w:r>
            <w:r w:rsidR="00C86400" w:rsidRPr="00EE6B35">
              <w:rPr>
                <w:lang w:val="kk-KZ"/>
              </w:rPr>
              <w:t xml:space="preserve">Қ </w:t>
            </w:r>
            <w:r w:rsidRPr="00EE6B35">
              <w:rPr>
                <w:lang w:val="kk-KZ"/>
              </w:rPr>
              <w:t>ұсынуды тоқтата тұруға және (немесе) тоқтатуға құқылы.</w:t>
            </w:r>
          </w:p>
          <w:p w14:paraId="254B9D98" w14:textId="77777777" w:rsidR="00C86400" w:rsidRPr="00EE6B35" w:rsidRDefault="00C86400" w:rsidP="00C86400">
            <w:pPr>
              <w:jc w:val="both"/>
              <w:rPr>
                <w:lang w:val="kk-KZ"/>
              </w:rPr>
            </w:pPr>
            <w:r w:rsidRPr="00EE6B35">
              <w:rPr>
                <w:lang w:val="kk-KZ"/>
              </w:rPr>
              <w:t>6.24. Банк клиенттен Шарттың 6.23, 6.25-тармақтарында көрсетілген жағдайларда ЭЦҚ-ны қайта шығаруды және (немесе) парольді қалпына келтіруді талап етуге құқылы.</w:t>
            </w:r>
          </w:p>
          <w:p w14:paraId="60E9A20A" w14:textId="77777777" w:rsidR="00C86400" w:rsidRPr="00EE6B35" w:rsidRDefault="00C86400" w:rsidP="00C86400">
            <w:pPr>
              <w:jc w:val="both"/>
              <w:rPr>
                <w:lang w:val="kk-KZ"/>
              </w:rPr>
            </w:pPr>
            <w:r w:rsidRPr="00EE6B35">
              <w:rPr>
                <w:lang w:val="kk-KZ"/>
              </w:rPr>
              <w:lastRenderedPageBreak/>
              <w:t>6.25. Егер жүйе 6 (алты) айдан артық пайдаланылмаса, Банк біржақты тәртіппен пайдаланушының жүйеге кіруінің күшін жоюға құқылы.</w:t>
            </w:r>
          </w:p>
          <w:p w14:paraId="7DFA40F5" w14:textId="77777777" w:rsidR="00C86400" w:rsidRPr="00EE6B35" w:rsidRDefault="00C86400" w:rsidP="00C86400">
            <w:pPr>
              <w:jc w:val="both"/>
              <w:rPr>
                <w:lang w:val="kk-KZ"/>
              </w:rPr>
            </w:pPr>
            <w:r w:rsidRPr="00EE6B35">
              <w:rPr>
                <w:lang w:val="kk-KZ"/>
              </w:rPr>
              <w:t xml:space="preserve">6.26. Банк тарифтерге өзгерістер және (немесе) толықтырулар енгізуге және бұл туралы Клиентті </w:t>
            </w:r>
            <w:hyperlink r:id="rId26" w:history="1">
              <w:r w:rsidRPr="00EE6B35">
                <w:rPr>
                  <w:rStyle w:val="a6"/>
                  <w:color w:val="auto"/>
                  <w:lang w:val="kk-KZ"/>
                </w:rPr>
                <w:t>www.bcc.kz</w:t>
              </w:r>
            </w:hyperlink>
            <w:r w:rsidRPr="00EE6B35">
              <w:rPr>
                <w:lang w:val="kk-KZ"/>
              </w:rPr>
              <w:t xml:space="preserve"> мекенжайы бойынша </w:t>
            </w:r>
            <w:r w:rsidR="005121A1" w:rsidRPr="00EE6B35">
              <w:rPr>
                <w:lang w:val="kk-KZ"/>
              </w:rPr>
              <w:t>веб-сайтта</w:t>
            </w:r>
            <w:r w:rsidRPr="00EE6B35">
              <w:rPr>
                <w:lang w:val="kk-KZ"/>
              </w:rPr>
              <w:t xml:space="preserve"> өзгерістер мен толықтыруларды ескере отырып, тарифтерді орналастыру арқылы хабардар етуге құқылы.</w:t>
            </w:r>
          </w:p>
          <w:p w14:paraId="049AE35B" w14:textId="77777777" w:rsidR="00C86400" w:rsidRPr="00EE6B35" w:rsidRDefault="00C86400" w:rsidP="00C86400">
            <w:pPr>
              <w:jc w:val="both"/>
              <w:rPr>
                <w:lang w:val="kk-KZ"/>
              </w:rPr>
            </w:pPr>
            <w:r w:rsidRPr="00EE6B35">
              <w:rPr>
                <w:lang w:val="kk-KZ"/>
              </w:rPr>
              <w:t>6.27. Банк Шарт бойынша хабарламаны телефон, SMS, push арқылы клиенттің карточкасында тіркелген ұялы нөмірге жолдауға құқылы.</w:t>
            </w:r>
          </w:p>
        </w:tc>
        <w:tc>
          <w:tcPr>
            <w:tcW w:w="283" w:type="dxa"/>
          </w:tcPr>
          <w:p w14:paraId="4510C059" w14:textId="77777777" w:rsidR="00BB2426" w:rsidRPr="00EE6B35" w:rsidRDefault="00BB2426" w:rsidP="00AF3AAF">
            <w:pPr>
              <w:jc w:val="both"/>
              <w:rPr>
                <w:lang w:val="kk-KZ"/>
              </w:rPr>
            </w:pPr>
          </w:p>
        </w:tc>
        <w:tc>
          <w:tcPr>
            <w:tcW w:w="4960" w:type="dxa"/>
          </w:tcPr>
          <w:p w14:paraId="2EAFE934" w14:textId="77777777" w:rsidR="00BB2426" w:rsidRPr="00EE6B35" w:rsidRDefault="0029561A" w:rsidP="00AF3AAF">
            <w:pPr>
              <w:jc w:val="both"/>
              <w:rPr>
                <w:lang w:val="kk-KZ"/>
              </w:rPr>
            </w:pPr>
            <w:r w:rsidRPr="00EE6B35">
              <w:rPr>
                <w:b/>
                <w:lang w:val="kk-KZ"/>
              </w:rPr>
              <w:t>6.22</w:t>
            </w:r>
            <w:r w:rsidR="00BB2426" w:rsidRPr="00EE6B35">
              <w:rPr>
                <w:b/>
                <w:lang w:val="kk-KZ"/>
              </w:rPr>
              <w:t>.</w:t>
            </w:r>
            <w:r w:rsidR="001322CB" w:rsidRPr="00EE6B35">
              <w:rPr>
                <w:lang w:val="kk-KZ"/>
              </w:rPr>
              <w:t xml:space="preserve"> Банк вправе отключить п</w:t>
            </w:r>
            <w:r w:rsidR="00BB2426" w:rsidRPr="00EE6B35">
              <w:rPr>
                <w:lang w:val="kk-KZ"/>
              </w:rPr>
              <w:t xml:space="preserve">ользователя от </w:t>
            </w:r>
            <w:r w:rsidR="001322CB" w:rsidRPr="00EE6B35">
              <w:rPr>
                <w:lang w:val="kk-KZ"/>
              </w:rPr>
              <w:t>с</w:t>
            </w:r>
            <w:r w:rsidR="00BB2426" w:rsidRPr="00EE6B35">
              <w:rPr>
                <w:lang w:val="kk-KZ"/>
              </w:rPr>
              <w:t>истемы, по истечении 3 (тр</w:t>
            </w:r>
            <w:r w:rsidR="001322CB" w:rsidRPr="00EE6B35">
              <w:rPr>
                <w:lang w:val="kk-KZ"/>
              </w:rPr>
              <w:t>ё</w:t>
            </w:r>
            <w:r w:rsidR="00BB2426" w:rsidRPr="00EE6B35">
              <w:rPr>
                <w:lang w:val="kk-KZ"/>
              </w:rPr>
              <w:t>х) месяцев как ист</w:t>
            </w:r>
            <w:r w:rsidR="001322CB" w:rsidRPr="00EE6B35">
              <w:rPr>
                <w:lang w:val="kk-KZ"/>
              </w:rPr>
              <w:t>ё</w:t>
            </w:r>
            <w:r w:rsidR="00BB2426" w:rsidRPr="00EE6B35">
              <w:rPr>
                <w:lang w:val="kk-KZ"/>
              </w:rPr>
              <w:t xml:space="preserve">к срок действия ЭЦП </w:t>
            </w:r>
            <w:r w:rsidR="001322CB" w:rsidRPr="00EE6B35">
              <w:rPr>
                <w:lang w:val="kk-KZ"/>
              </w:rPr>
              <w:t>к</w:t>
            </w:r>
            <w:r w:rsidR="00BB2426" w:rsidRPr="00EE6B35">
              <w:rPr>
                <w:lang w:val="kk-KZ"/>
              </w:rPr>
              <w:t>лиента.</w:t>
            </w:r>
          </w:p>
          <w:p w14:paraId="2D9245AF" w14:textId="77777777" w:rsidR="00BB2426" w:rsidRPr="00EE6B35" w:rsidRDefault="0029561A" w:rsidP="00AF3AAF">
            <w:pPr>
              <w:jc w:val="both"/>
              <w:rPr>
                <w:lang w:val="kk-KZ"/>
              </w:rPr>
            </w:pPr>
            <w:r w:rsidRPr="00EE6B35">
              <w:rPr>
                <w:b/>
                <w:lang w:val="kk-KZ"/>
              </w:rPr>
              <w:t>6.23</w:t>
            </w:r>
            <w:r w:rsidR="00BB2426" w:rsidRPr="00EE6B35">
              <w:rPr>
                <w:b/>
                <w:lang w:val="kk-KZ"/>
              </w:rPr>
              <w:t>.</w:t>
            </w:r>
            <w:r w:rsidR="00BB2426" w:rsidRPr="00EE6B35">
              <w:rPr>
                <w:lang w:val="kk-KZ"/>
              </w:rPr>
              <w:t xml:space="preserve"> Банк вправе приостановить </w:t>
            </w:r>
            <w:r w:rsidR="001322CB" w:rsidRPr="00EE6B35">
              <w:rPr>
                <w:lang w:val="kk-KZ"/>
              </w:rPr>
              <w:t>и (</w:t>
            </w:r>
            <w:r w:rsidR="00BB2426" w:rsidRPr="00EE6B35">
              <w:rPr>
                <w:lang w:val="kk-KZ"/>
              </w:rPr>
              <w:t>или</w:t>
            </w:r>
            <w:r w:rsidR="001322CB" w:rsidRPr="00EE6B35">
              <w:rPr>
                <w:lang w:val="kk-KZ"/>
              </w:rPr>
              <w:t xml:space="preserve">) прекратить предоставление ЭБУ пользователю </w:t>
            </w:r>
            <w:r w:rsidR="00BB2426" w:rsidRPr="00EE6B35">
              <w:rPr>
                <w:lang w:val="kk-KZ"/>
              </w:rPr>
              <w:t xml:space="preserve">в случае возникновения подозрений </w:t>
            </w:r>
            <w:r w:rsidR="001322CB" w:rsidRPr="00EE6B35">
              <w:rPr>
                <w:lang w:val="kk-KZ"/>
              </w:rPr>
              <w:t xml:space="preserve">использования ключей ЭЦП и (или) учётных данных (логин, пароль) </w:t>
            </w:r>
            <w:r w:rsidR="00BB2426" w:rsidRPr="00EE6B35">
              <w:rPr>
                <w:lang w:val="kk-KZ"/>
              </w:rPr>
              <w:t xml:space="preserve">неуполномоченным лицом. </w:t>
            </w:r>
          </w:p>
          <w:p w14:paraId="5F882396" w14:textId="77777777" w:rsidR="00C86400" w:rsidRPr="00EE6B35" w:rsidRDefault="0029561A" w:rsidP="00AF3AAF">
            <w:pPr>
              <w:jc w:val="both"/>
              <w:rPr>
                <w:lang w:val="kk-KZ"/>
              </w:rPr>
            </w:pPr>
            <w:r w:rsidRPr="00EE6B35">
              <w:rPr>
                <w:b/>
                <w:lang w:val="kk-KZ"/>
              </w:rPr>
              <w:t>6.24</w:t>
            </w:r>
            <w:r w:rsidR="00BB2426" w:rsidRPr="00EE6B35">
              <w:rPr>
                <w:b/>
                <w:lang w:val="kk-KZ"/>
              </w:rPr>
              <w:t>.</w:t>
            </w:r>
            <w:r w:rsidR="00BB2426" w:rsidRPr="00EE6B35">
              <w:rPr>
                <w:lang w:val="kk-KZ"/>
              </w:rPr>
              <w:t xml:space="preserve"> Банк вправе требовать от </w:t>
            </w:r>
            <w:r w:rsidR="001322CB" w:rsidRPr="00EE6B35">
              <w:rPr>
                <w:lang w:val="kk-KZ"/>
              </w:rPr>
              <w:t>к</w:t>
            </w:r>
            <w:r w:rsidR="00BB2426" w:rsidRPr="00EE6B35">
              <w:rPr>
                <w:lang w:val="kk-KZ"/>
              </w:rPr>
              <w:t xml:space="preserve">лиента перевыпуска ЭЦП </w:t>
            </w:r>
            <w:r w:rsidR="001322CB" w:rsidRPr="00EE6B35">
              <w:rPr>
                <w:lang w:val="kk-KZ"/>
              </w:rPr>
              <w:t xml:space="preserve">и (или) сброса пароля </w:t>
            </w:r>
            <w:r w:rsidRPr="00EE6B35">
              <w:rPr>
                <w:lang w:val="kk-KZ"/>
              </w:rPr>
              <w:t>в случаях, указанных в п.</w:t>
            </w:r>
            <w:r w:rsidR="001322CB" w:rsidRPr="00EE6B35">
              <w:rPr>
                <w:lang w:val="kk-KZ"/>
              </w:rPr>
              <w:t xml:space="preserve"> </w:t>
            </w:r>
            <w:r w:rsidRPr="00EE6B35">
              <w:rPr>
                <w:lang w:val="kk-KZ"/>
              </w:rPr>
              <w:t>6.23</w:t>
            </w:r>
            <w:r w:rsidR="001322CB" w:rsidRPr="00EE6B35">
              <w:rPr>
                <w:lang w:val="kk-KZ"/>
              </w:rPr>
              <w:t xml:space="preserve">, </w:t>
            </w:r>
            <w:r w:rsidRPr="00EE6B35">
              <w:rPr>
                <w:lang w:val="kk-KZ"/>
              </w:rPr>
              <w:t>6.2</w:t>
            </w:r>
            <w:r w:rsidR="00806C3B" w:rsidRPr="00EE6B35">
              <w:rPr>
                <w:lang w:val="kk-KZ"/>
              </w:rPr>
              <w:t>5</w:t>
            </w:r>
            <w:r w:rsidR="001322CB" w:rsidRPr="00EE6B35">
              <w:rPr>
                <w:lang w:val="kk-KZ"/>
              </w:rPr>
              <w:t xml:space="preserve"> договора.</w:t>
            </w:r>
            <w:r w:rsidR="00BB2426" w:rsidRPr="00EE6B35">
              <w:rPr>
                <w:lang w:val="kk-KZ"/>
              </w:rPr>
              <w:t xml:space="preserve"> </w:t>
            </w:r>
          </w:p>
          <w:p w14:paraId="04CA299B" w14:textId="77777777" w:rsidR="00E60A3D" w:rsidRPr="00EE6B35" w:rsidRDefault="00E60A3D" w:rsidP="00AF3AAF">
            <w:pPr>
              <w:jc w:val="both"/>
              <w:rPr>
                <w:lang w:val="kk-KZ"/>
              </w:rPr>
            </w:pPr>
          </w:p>
          <w:p w14:paraId="5AAAD94D" w14:textId="77777777" w:rsidR="001322CB" w:rsidRPr="00EE6B35" w:rsidRDefault="0029561A" w:rsidP="00AF3AAF">
            <w:pPr>
              <w:jc w:val="both"/>
              <w:rPr>
                <w:lang w:val="kk-KZ"/>
              </w:rPr>
            </w:pPr>
            <w:r w:rsidRPr="00EE6B35">
              <w:rPr>
                <w:b/>
                <w:lang w:val="kk-KZ"/>
              </w:rPr>
              <w:lastRenderedPageBreak/>
              <w:t>6.25</w:t>
            </w:r>
            <w:r w:rsidR="00BB2426" w:rsidRPr="00EE6B35">
              <w:rPr>
                <w:b/>
                <w:lang w:val="kk-KZ"/>
              </w:rPr>
              <w:t>.</w:t>
            </w:r>
            <w:r w:rsidR="00BB2426" w:rsidRPr="00EE6B35">
              <w:rPr>
                <w:lang w:val="kk-KZ"/>
              </w:rPr>
              <w:t xml:space="preserve"> </w:t>
            </w:r>
            <w:r w:rsidR="001322CB" w:rsidRPr="00EE6B35">
              <w:rPr>
                <w:lang w:val="kk-KZ"/>
              </w:rPr>
              <w:t>Банк вправе в одностороннем порядке аннулировать доступ пользователю к системе, если система не используется более 6 (шести) месяцев.</w:t>
            </w:r>
          </w:p>
          <w:p w14:paraId="675F4F70" w14:textId="77777777" w:rsidR="00BB2426" w:rsidRPr="00EE6B35" w:rsidRDefault="001322CB" w:rsidP="00AF3AAF">
            <w:pPr>
              <w:jc w:val="both"/>
              <w:rPr>
                <w:lang w:val="kk-KZ"/>
              </w:rPr>
            </w:pPr>
            <w:r w:rsidRPr="00EE6B35">
              <w:rPr>
                <w:b/>
                <w:lang w:val="kk-KZ"/>
              </w:rPr>
              <w:t>6</w:t>
            </w:r>
            <w:r w:rsidR="0029561A" w:rsidRPr="00EE6B35">
              <w:rPr>
                <w:b/>
                <w:lang w:val="kk-KZ"/>
              </w:rPr>
              <w:t>.26</w:t>
            </w:r>
            <w:r w:rsidR="00BB2426" w:rsidRPr="00EE6B35">
              <w:rPr>
                <w:b/>
                <w:lang w:val="kk-KZ"/>
              </w:rPr>
              <w:t>.</w:t>
            </w:r>
            <w:r w:rsidR="00BB2426" w:rsidRPr="00EE6B35">
              <w:rPr>
                <w:lang w:val="kk-KZ"/>
              </w:rPr>
              <w:t xml:space="preserve"> </w:t>
            </w:r>
            <w:r w:rsidRPr="00EE6B35">
              <w:rPr>
                <w:lang w:val="kk-KZ"/>
              </w:rPr>
              <w:t>Банк вправе в</w:t>
            </w:r>
            <w:r w:rsidR="00BB2426" w:rsidRPr="00EE6B35">
              <w:rPr>
                <w:lang w:val="kk-KZ"/>
              </w:rPr>
              <w:t>носить изменения и</w:t>
            </w:r>
            <w:r w:rsidRPr="00EE6B35">
              <w:rPr>
                <w:lang w:val="kk-KZ"/>
              </w:rPr>
              <w:t xml:space="preserve"> (или)</w:t>
            </w:r>
            <w:r w:rsidR="00BB2426" w:rsidRPr="00EE6B35">
              <w:rPr>
                <w:lang w:val="kk-KZ"/>
              </w:rPr>
              <w:t xml:space="preserve"> дополнения в тарифы </w:t>
            </w:r>
            <w:r w:rsidR="00D437E1" w:rsidRPr="00EE6B35">
              <w:rPr>
                <w:lang w:val="kk-KZ"/>
              </w:rPr>
              <w:t>и уведомлять об этом к</w:t>
            </w:r>
            <w:r w:rsidR="00BB2426" w:rsidRPr="00EE6B35">
              <w:rPr>
                <w:lang w:val="kk-KZ"/>
              </w:rPr>
              <w:t>лиента пут</w:t>
            </w:r>
            <w:r w:rsidR="00D437E1" w:rsidRPr="00EE6B35">
              <w:rPr>
                <w:lang w:val="kk-KZ"/>
              </w:rPr>
              <w:t>ё</w:t>
            </w:r>
            <w:r w:rsidR="00BB2426" w:rsidRPr="00EE6B35">
              <w:rPr>
                <w:lang w:val="kk-KZ"/>
              </w:rPr>
              <w:t xml:space="preserve">м размещения тарифов с учетом изменений и дополнений на </w:t>
            </w:r>
            <w:r w:rsidR="00DB7A83" w:rsidRPr="00EE6B35">
              <w:rPr>
                <w:lang w:val="kk-KZ"/>
              </w:rPr>
              <w:t>веб-сайте</w:t>
            </w:r>
            <w:r w:rsidR="00BB2426" w:rsidRPr="00EE6B35">
              <w:rPr>
                <w:lang w:val="kk-KZ"/>
              </w:rPr>
              <w:t xml:space="preserve"> по адресу</w:t>
            </w:r>
            <w:r w:rsidR="00D437E1" w:rsidRPr="00EE6B35">
              <w:rPr>
                <w:lang w:val="kk-KZ"/>
              </w:rPr>
              <w:t>:</w:t>
            </w:r>
            <w:r w:rsidR="00BB2426" w:rsidRPr="00EE6B35">
              <w:rPr>
                <w:lang w:val="kk-KZ"/>
              </w:rPr>
              <w:t xml:space="preserve"> </w:t>
            </w:r>
            <w:hyperlink r:id="rId27" w:history="1">
              <w:r w:rsidR="00BB2426" w:rsidRPr="00EE6B35">
                <w:rPr>
                  <w:rStyle w:val="a6"/>
                  <w:color w:val="auto"/>
                  <w:lang w:val="kk-KZ"/>
                </w:rPr>
                <w:t>www.bcc.kz</w:t>
              </w:r>
            </w:hyperlink>
            <w:r w:rsidR="00BB2426" w:rsidRPr="00EE6B35">
              <w:rPr>
                <w:lang w:val="kk-KZ"/>
              </w:rPr>
              <w:t>.</w:t>
            </w:r>
          </w:p>
          <w:p w14:paraId="4E776E2D" w14:textId="77777777" w:rsidR="00E60A3D" w:rsidRPr="00EE6B35" w:rsidRDefault="00E60A3D" w:rsidP="00AF3AAF">
            <w:pPr>
              <w:jc w:val="both"/>
              <w:rPr>
                <w:lang w:val="kk-KZ"/>
              </w:rPr>
            </w:pPr>
          </w:p>
          <w:p w14:paraId="56CAA32A" w14:textId="77777777" w:rsidR="00554215" w:rsidRPr="00EE6B35" w:rsidRDefault="0029561A" w:rsidP="00D437E1">
            <w:pPr>
              <w:jc w:val="both"/>
              <w:rPr>
                <w:lang w:val="kk-KZ"/>
              </w:rPr>
            </w:pPr>
            <w:r w:rsidRPr="00EE6B35">
              <w:rPr>
                <w:b/>
                <w:lang w:val="kk-KZ"/>
              </w:rPr>
              <w:t>6.27</w:t>
            </w:r>
            <w:r w:rsidR="00BB2426" w:rsidRPr="00EE6B35">
              <w:rPr>
                <w:b/>
                <w:lang w:val="kk-KZ"/>
              </w:rPr>
              <w:t>.</w:t>
            </w:r>
            <w:r w:rsidR="00BB2426" w:rsidRPr="00EE6B35">
              <w:rPr>
                <w:lang w:val="kk-KZ"/>
              </w:rPr>
              <w:t xml:space="preserve"> Банк вправе направлять </w:t>
            </w:r>
            <w:r w:rsidR="00D437E1" w:rsidRPr="00EE6B35">
              <w:rPr>
                <w:lang w:val="kk-KZ"/>
              </w:rPr>
              <w:t>уведомления по д</w:t>
            </w:r>
            <w:r w:rsidR="00BB2426" w:rsidRPr="00EE6B35">
              <w:rPr>
                <w:lang w:val="kk-KZ"/>
              </w:rPr>
              <w:t xml:space="preserve">оговору посредством </w:t>
            </w:r>
            <w:r w:rsidR="00D437E1" w:rsidRPr="00EE6B35">
              <w:rPr>
                <w:lang w:val="kk-KZ"/>
              </w:rPr>
              <w:t>телефона</w:t>
            </w:r>
            <w:r w:rsidR="00BB2426" w:rsidRPr="00EE6B35">
              <w:rPr>
                <w:lang w:val="kk-KZ"/>
              </w:rPr>
              <w:t xml:space="preserve">, SMS, push </w:t>
            </w:r>
            <w:r w:rsidR="00D437E1" w:rsidRPr="00EE6B35">
              <w:rPr>
                <w:lang w:val="kk-KZ"/>
              </w:rPr>
              <w:t>на</w:t>
            </w:r>
            <w:r w:rsidR="00BB2426" w:rsidRPr="00EE6B35">
              <w:rPr>
                <w:lang w:val="kk-KZ"/>
              </w:rPr>
              <w:t xml:space="preserve"> </w:t>
            </w:r>
            <w:r w:rsidR="00D437E1" w:rsidRPr="00EE6B35">
              <w:rPr>
                <w:lang w:val="kk-KZ"/>
              </w:rPr>
              <w:t xml:space="preserve">сотовый </w:t>
            </w:r>
            <w:r w:rsidR="00BB2426" w:rsidRPr="00EE6B35">
              <w:rPr>
                <w:lang w:val="kk-KZ"/>
              </w:rPr>
              <w:t>номер</w:t>
            </w:r>
            <w:r w:rsidR="00CF61FC" w:rsidRPr="00EE6B35">
              <w:rPr>
                <w:lang w:val="kk-KZ"/>
              </w:rPr>
              <w:t>, зарегистрированный</w:t>
            </w:r>
            <w:r w:rsidR="00BB2426" w:rsidRPr="00EE6B35">
              <w:rPr>
                <w:lang w:val="kk-KZ"/>
              </w:rPr>
              <w:t xml:space="preserve"> в карточке </w:t>
            </w:r>
            <w:r w:rsidR="00D437E1" w:rsidRPr="00EE6B35">
              <w:rPr>
                <w:lang w:val="kk-KZ"/>
              </w:rPr>
              <w:t>к</w:t>
            </w:r>
            <w:r w:rsidR="00BB2426" w:rsidRPr="00EE6B35">
              <w:rPr>
                <w:lang w:val="kk-KZ"/>
              </w:rPr>
              <w:t xml:space="preserve">лиента. </w:t>
            </w:r>
          </w:p>
        </w:tc>
      </w:tr>
      <w:tr w:rsidR="00EE6B35" w:rsidRPr="00EE6B35" w14:paraId="5B93C9E3" w14:textId="77777777" w:rsidTr="00E80894">
        <w:trPr>
          <w:trHeight w:val="472"/>
        </w:trPr>
        <w:tc>
          <w:tcPr>
            <w:tcW w:w="5104" w:type="dxa"/>
          </w:tcPr>
          <w:p w14:paraId="28AB71F3" w14:textId="77777777" w:rsidR="00BB2426" w:rsidRPr="00EE6B35" w:rsidRDefault="00C86400" w:rsidP="00C86400">
            <w:pPr>
              <w:jc w:val="center"/>
              <w:rPr>
                <w:b/>
                <w:lang w:val="kk-KZ"/>
              </w:rPr>
            </w:pPr>
            <w:r w:rsidRPr="00EE6B35">
              <w:rPr>
                <w:b/>
                <w:lang w:val="kk-KZ"/>
              </w:rPr>
              <w:lastRenderedPageBreak/>
              <w:t>7. КЛИЕНТТІҢ ҚҰҚЫҚТАРЫ МЕН МІНДЕТТЕРІ</w:t>
            </w:r>
          </w:p>
        </w:tc>
        <w:tc>
          <w:tcPr>
            <w:tcW w:w="283" w:type="dxa"/>
          </w:tcPr>
          <w:p w14:paraId="543F3B50" w14:textId="77777777" w:rsidR="00BB2426" w:rsidRPr="00EE6B35" w:rsidRDefault="00BB2426" w:rsidP="00AF3AAF">
            <w:pPr>
              <w:jc w:val="center"/>
              <w:rPr>
                <w:b/>
                <w:lang w:val="kk-KZ"/>
              </w:rPr>
            </w:pPr>
          </w:p>
        </w:tc>
        <w:tc>
          <w:tcPr>
            <w:tcW w:w="4960" w:type="dxa"/>
          </w:tcPr>
          <w:p w14:paraId="18D34335" w14:textId="77777777" w:rsidR="00F212BC" w:rsidRPr="00EE6B35" w:rsidRDefault="00BB2426" w:rsidP="00C86400">
            <w:pPr>
              <w:jc w:val="center"/>
              <w:rPr>
                <w:b/>
                <w:lang w:val="kk-KZ"/>
              </w:rPr>
            </w:pPr>
            <w:r w:rsidRPr="00EE6B35">
              <w:rPr>
                <w:b/>
                <w:lang w:val="kk-KZ"/>
              </w:rPr>
              <w:t>7. ПРАВА И ОБЯЗАННОСТИ</w:t>
            </w:r>
          </w:p>
          <w:p w14:paraId="7BC6053E" w14:textId="77777777" w:rsidR="008944CA" w:rsidRPr="00EE6B35" w:rsidRDefault="00BB2426" w:rsidP="00C86400">
            <w:pPr>
              <w:jc w:val="center"/>
              <w:rPr>
                <w:b/>
                <w:lang w:val="kk-KZ"/>
              </w:rPr>
            </w:pPr>
            <w:r w:rsidRPr="00EE6B35">
              <w:rPr>
                <w:b/>
                <w:lang w:val="kk-KZ"/>
              </w:rPr>
              <w:t>КЛИЕНТА</w:t>
            </w:r>
          </w:p>
          <w:p w14:paraId="76C4162E" w14:textId="77777777" w:rsidR="004F58D0" w:rsidRPr="00EE6B35" w:rsidRDefault="004F58D0" w:rsidP="00C86400">
            <w:pPr>
              <w:jc w:val="center"/>
              <w:rPr>
                <w:b/>
                <w:lang w:val="kk-KZ"/>
              </w:rPr>
            </w:pPr>
          </w:p>
        </w:tc>
      </w:tr>
      <w:tr w:rsidR="00EE6B35" w:rsidRPr="00EE6B35" w14:paraId="041008B3" w14:textId="77777777" w:rsidTr="00E80894">
        <w:tc>
          <w:tcPr>
            <w:tcW w:w="5104" w:type="dxa"/>
          </w:tcPr>
          <w:p w14:paraId="4FB4E7F3" w14:textId="77777777" w:rsidR="00BB2426" w:rsidRPr="00EE6B35" w:rsidRDefault="00C86400" w:rsidP="00325802">
            <w:pPr>
              <w:jc w:val="both"/>
              <w:rPr>
                <w:lang w:val="kk-KZ"/>
              </w:rPr>
            </w:pPr>
            <w:r w:rsidRPr="00EE6B35">
              <w:rPr>
                <w:lang w:val="kk-KZ"/>
              </w:rPr>
              <w:t xml:space="preserve">7.1. Клиент интернет желісіне </w:t>
            </w:r>
            <w:r w:rsidR="00325802" w:rsidRPr="00EE6B35">
              <w:rPr>
                <w:lang w:val="kk-KZ"/>
              </w:rPr>
              <w:t xml:space="preserve">(оның ішінде байланыс операторының қызметтеріне ақы төлеу) </w:t>
            </w:r>
            <w:r w:rsidRPr="00EE6B35">
              <w:rPr>
                <w:lang w:val="kk-KZ"/>
              </w:rPr>
              <w:t>қолжет</w:t>
            </w:r>
            <w:r w:rsidR="00325802" w:rsidRPr="00EE6B35">
              <w:rPr>
                <w:lang w:val="kk-KZ"/>
              </w:rPr>
              <w:t xml:space="preserve">кізу құқығын </w:t>
            </w:r>
            <w:r w:rsidRPr="00EE6B35">
              <w:rPr>
                <w:lang w:val="kk-KZ"/>
              </w:rPr>
              <w:t>қамтамасыз етуге міндетті.</w:t>
            </w:r>
          </w:p>
        </w:tc>
        <w:tc>
          <w:tcPr>
            <w:tcW w:w="283" w:type="dxa"/>
          </w:tcPr>
          <w:p w14:paraId="6A3330FD" w14:textId="77777777" w:rsidR="00BB2426" w:rsidRPr="00EE6B35" w:rsidRDefault="00BB2426" w:rsidP="00AF3AAF">
            <w:pPr>
              <w:jc w:val="both"/>
              <w:rPr>
                <w:lang w:val="kk-KZ"/>
              </w:rPr>
            </w:pPr>
          </w:p>
        </w:tc>
        <w:tc>
          <w:tcPr>
            <w:tcW w:w="4960" w:type="dxa"/>
          </w:tcPr>
          <w:p w14:paraId="48EB4056" w14:textId="77777777" w:rsidR="00D437E1" w:rsidRPr="00EE6B35" w:rsidRDefault="00BB2426" w:rsidP="00CF4244">
            <w:pPr>
              <w:pStyle w:val="af2"/>
              <w:rPr>
                <w:sz w:val="22"/>
                <w:szCs w:val="22"/>
                <w:lang w:val="kk-KZ" w:eastAsia="ru-RU"/>
              </w:rPr>
            </w:pPr>
            <w:r w:rsidRPr="00EE6B35">
              <w:rPr>
                <w:b/>
                <w:sz w:val="22"/>
                <w:szCs w:val="22"/>
                <w:lang w:val="kk-KZ" w:eastAsia="ru-RU"/>
              </w:rPr>
              <w:t>7.1.</w:t>
            </w:r>
            <w:r w:rsidRPr="00EE6B35">
              <w:rPr>
                <w:sz w:val="22"/>
                <w:szCs w:val="22"/>
                <w:lang w:val="kk-KZ" w:eastAsia="ru-RU"/>
              </w:rPr>
              <w:t xml:space="preserve"> </w:t>
            </w:r>
            <w:r w:rsidR="00D437E1" w:rsidRPr="00EE6B35">
              <w:rPr>
                <w:sz w:val="22"/>
                <w:szCs w:val="22"/>
                <w:lang w:val="kk-KZ" w:eastAsia="ru-RU"/>
              </w:rPr>
              <w:t>Клиент обязан о</w:t>
            </w:r>
            <w:r w:rsidR="00F212BC" w:rsidRPr="00EE6B35">
              <w:rPr>
                <w:sz w:val="22"/>
                <w:szCs w:val="22"/>
                <w:lang w:val="kk-KZ" w:eastAsia="ru-RU"/>
              </w:rPr>
              <w:t>беспечить доступ к сети интернет (в т.ч. оплату услуг</w:t>
            </w:r>
            <w:r w:rsidR="00CF4244" w:rsidRPr="00EE6B35">
              <w:rPr>
                <w:sz w:val="22"/>
                <w:szCs w:val="22"/>
                <w:lang w:val="kk-KZ" w:eastAsia="ru-RU"/>
              </w:rPr>
              <w:t xml:space="preserve"> оператора связи</w:t>
            </w:r>
            <w:r w:rsidR="00F212BC" w:rsidRPr="00EE6B35">
              <w:rPr>
                <w:sz w:val="22"/>
                <w:szCs w:val="22"/>
                <w:lang w:val="kk-KZ" w:eastAsia="ru-RU"/>
              </w:rPr>
              <w:t>).</w:t>
            </w:r>
          </w:p>
        </w:tc>
      </w:tr>
      <w:tr w:rsidR="00EE6B35" w:rsidRPr="00EE6B35" w14:paraId="4C82E6FA" w14:textId="77777777" w:rsidTr="00E80894">
        <w:tc>
          <w:tcPr>
            <w:tcW w:w="5104" w:type="dxa"/>
          </w:tcPr>
          <w:p w14:paraId="762A6C41" w14:textId="77777777" w:rsidR="00325802" w:rsidRPr="00EE6B35" w:rsidRDefault="00325802" w:rsidP="00325802">
            <w:pPr>
              <w:jc w:val="both"/>
              <w:rPr>
                <w:lang w:val="kk-KZ"/>
              </w:rPr>
            </w:pPr>
            <w:r w:rsidRPr="00EE6B35">
              <w:rPr>
                <w:lang w:val="kk-KZ"/>
              </w:rPr>
              <w:t>7.2. Клиент Шарттың 3.1-тармағына  сәйкес құжаттар пакетін және Шартқа, Банктік шот шартына және ҚР заңнамасына сәйкес жүйеде операциялар жүргізу үшін Банктің талабы бойынша қосымша мәліметтерді және (немесе) ақпаратты ұсынуды қамтамасыз етуге міндетті.</w:t>
            </w:r>
          </w:p>
          <w:p w14:paraId="5487E06A" w14:textId="77777777" w:rsidR="00325802" w:rsidRPr="00EE6B35" w:rsidRDefault="00325802" w:rsidP="00780D3B">
            <w:pPr>
              <w:jc w:val="both"/>
              <w:rPr>
                <w:b/>
                <w:lang w:val="kk-KZ"/>
              </w:rPr>
            </w:pPr>
            <w:r w:rsidRPr="00EE6B35">
              <w:rPr>
                <w:lang w:val="kk-KZ"/>
              </w:rPr>
              <w:t>Осымен клиент шарт және КО қызметтерін ұсыну туралы шарттың аясында ҚБЕО-мен мәліметтер және құжаттар алмасуға Банкке сөзсіз және қайтарып алынбайтын келісімін береді.</w:t>
            </w:r>
          </w:p>
        </w:tc>
        <w:tc>
          <w:tcPr>
            <w:tcW w:w="283" w:type="dxa"/>
          </w:tcPr>
          <w:p w14:paraId="7BB92470" w14:textId="77777777" w:rsidR="00BB2426" w:rsidRPr="00EE6B35" w:rsidRDefault="00BB2426" w:rsidP="00AF3AAF">
            <w:pPr>
              <w:jc w:val="both"/>
              <w:rPr>
                <w:lang w:val="kk-KZ"/>
              </w:rPr>
            </w:pPr>
          </w:p>
        </w:tc>
        <w:tc>
          <w:tcPr>
            <w:tcW w:w="4960" w:type="dxa"/>
          </w:tcPr>
          <w:p w14:paraId="08B7C60A" w14:textId="77777777" w:rsidR="00D437E1" w:rsidRPr="00EE6B35" w:rsidRDefault="00BB2426" w:rsidP="00AF3AAF">
            <w:pPr>
              <w:pStyle w:val="af2"/>
              <w:rPr>
                <w:sz w:val="22"/>
                <w:szCs w:val="22"/>
                <w:lang w:val="kk-KZ" w:eastAsia="ru-RU"/>
              </w:rPr>
            </w:pPr>
            <w:r w:rsidRPr="00EE6B35">
              <w:rPr>
                <w:b/>
                <w:sz w:val="22"/>
                <w:szCs w:val="22"/>
                <w:lang w:val="kk-KZ" w:eastAsia="ru-RU"/>
              </w:rPr>
              <w:t>7.2.</w:t>
            </w:r>
            <w:r w:rsidRPr="00EE6B35">
              <w:rPr>
                <w:sz w:val="22"/>
                <w:szCs w:val="22"/>
                <w:lang w:val="kk-KZ" w:eastAsia="ru-RU"/>
              </w:rPr>
              <w:t xml:space="preserve"> </w:t>
            </w:r>
            <w:r w:rsidR="00D437E1" w:rsidRPr="00EE6B35">
              <w:rPr>
                <w:sz w:val="22"/>
                <w:szCs w:val="22"/>
                <w:lang w:val="kk-KZ" w:eastAsia="ru-RU"/>
              </w:rPr>
              <w:t xml:space="preserve">Клиент обязан обеспечить предоставление пакета документов </w:t>
            </w:r>
            <w:r w:rsidRPr="00EE6B35">
              <w:rPr>
                <w:sz w:val="22"/>
                <w:szCs w:val="22"/>
                <w:lang w:val="kk-KZ" w:eastAsia="ru-RU"/>
              </w:rPr>
              <w:t xml:space="preserve">согласно п. 3.1. </w:t>
            </w:r>
            <w:r w:rsidR="00D437E1" w:rsidRPr="00EE6B35">
              <w:rPr>
                <w:sz w:val="22"/>
                <w:szCs w:val="22"/>
                <w:lang w:val="kk-KZ" w:eastAsia="ru-RU"/>
              </w:rPr>
              <w:t>д</w:t>
            </w:r>
            <w:r w:rsidRPr="00EE6B35">
              <w:rPr>
                <w:sz w:val="22"/>
                <w:szCs w:val="22"/>
                <w:lang w:val="kk-KZ" w:eastAsia="ru-RU"/>
              </w:rPr>
              <w:t>оговора</w:t>
            </w:r>
            <w:r w:rsidR="00D437E1" w:rsidRPr="00EE6B35">
              <w:rPr>
                <w:sz w:val="22"/>
                <w:szCs w:val="22"/>
                <w:lang w:val="kk-KZ" w:eastAsia="ru-RU"/>
              </w:rPr>
              <w:t xml:space="preserve"> и </w:t>
            </w:r>
            <w:r w:rsidRPr="00EE6B35">
              <w:rPr>
                <w:sz w:val="22"/>
                <w:szCs w:val="22"/>
                <w:lang w:val="kk-KZ" w:eastAsia="ru-RU"/>
              </w:rPr>
              <w:t xml:space="preserve">дополнительные </w:t>
            </w:r>
            <w:r w:rsidR="00D437E1" w:rsidRPr="00EE6B35">
              <w:rPr>
                <w:sz w:val="22"/>
                <w:szCs w:val="22"/>
                <w:lang w:val="kk-KZ" w:eastAsia="ru-RU"/>
              </w:rPr>
              <w:t>сведения и (или) и</w:t>
            </w:r>
            <w:r w:rsidRPr="00EE6B35">
              <w:rPr>
                <w:sz w:val="22"/>
                <w:szCs w:val="22"/>
                <w:lang w:val="kk-KZ" w:eastAsia="ru-RU"/>
              </w:rPr>
              <w:t xml:space="preserve">нформацию по требованию </w:t>
            </w:r>
            <w:r w:rsidR="00D437E1" w:rsidRPr="00EE6B35">
              <w:rPr>
                <w:sz w:val="22"/>
                <w:szCs w:val="22"/>
                <w:lang w:val="kk-KZ" w:eastAsia="ru-RU"/>
              </w:rPr>
              <w:t>банка для проведения о</w:t>
            </w:r>
            <w:r w:rsidRPr="00EE6B35">
              <w:rPr>
                <w:sz w:val="22"/>
                <w:szCs w:val="22"/>
                <w:lang w:val="kk-KZ" w:eastAsia="ru-RU"/>
              </w:rPr>
              <w:t xml:space="preserve">пераций в </w:t>
            </w:r>
            <w:r w:rsidR="00D437E1" w:rsidRPr="00EE6B35">
              <w:rPr>
                <w:sz w:val="22"/>
                <w:szCs w:val="22"/>
                <w:lang w:val="kk-KZ" w:eastAsia="ru-RU"/>
              </w:rPr>
              <w:t>с</w:t>
            </w:r>
            <w:r w:rsidRPr="00EE6B35">
              <w:rPr>
                <w:sz w:val="22"/>
                <w:szCs w:val="22"/>
                <w:lang w:val="kk-KZ" w:eastAsia="ru-RU"/>
              </w:rPr>
              <w:t xml:space="preserve">истеме </w:t>
            </w:r>
            <w:r w:rsidR="00D437E1" w:rsidRPr="00EE6B35">
              <w:rPr>
                <w:sz w:val="22"/>
                <w:szCs w:val="22"/>
                <w:lang w:val="kk-KZ" w:eastAsia="ru-RU"/>
              </w:rPr>
              <w:t>согласно договору</w:t>
            </w:r>
            <w:r w:rsidRPr="00EE6B35">
              <w:rPr>
                <w:sz w:val="22"/>
                <w:szCs w:val="22"/>
                <w:lang w:val="kk-KZ" w:eastAsia="ru-RU"/>
              </w:rPr>
              <w:t xml:space="preserve">, </w:t>
            </w:r>
            <w:r w:rsidR="00D437E1" w:rsidRPr="00EE6B35">
              <w:rPr>
                <w:sz w:val="22"/>
                <w:szCs w:val="22"/>
                <w:lang w:val="kk-KZ" w:eastAsia="ru-RU"/>
              </w:rPr>
              <w:t>д</w:t>
            </w:r>
            <w:r w:rsidRPr="00EE6B35">
              <w:rPr>
                <w:sz w:val="22"/>
                <w:szCs w:val="22"/>
                <w:lang w:val="kk-KZ" w:eastAsia="ru-RU"/>
              </w:rPr>
              <w:t>оговора банковского сч</w:t>
            </w:r>
            <w:r w:rsidR="00D437E1" w:rsidRPr="00EE6B35">
              <w:rPr>
                <w:sz w:val="22"/>
                <w:szCs w:val="22"/>
                <w:lang w:val="kk-KZ" w:eastAsia="ru-RU"/>
              </w:rPr>
              <w:t>ё</w:t>
            </w:r>
            <w:r w:rsidRPr="00EE6B35">
              <w:rPr>
                <w:sz w:val="22"/>
                <w:szCs w:val="22"/>
                <w:lang w:val="kk-KZ" w:eastAsia="ru-RU"/>
              </w:rPr>
              <w:t xml:space="preserve">та и законодательства РК. </w:t>
            </w:r>
          </w:p>
          <w:p w14:paraId="0D353019" w14:textId="77777777" w:rsidR="00CF4244" w:rsidRPr="00EE6B35" w:rsidRDefault="00BB2426" w:rsidP="00AF3AAF">
            <w:pPr>
              <w:pStyle w:val="af2"/>
              <w:rPr>
                <w:sz w:val="22"/>
                <w:szCs w:val="22"/>
                <w:lang w:val="kk-KZ" w:eastAsia="ru-RU"/>
              </w:rPr>
            </w:pPr>
            <w:r w:rsidRPr="00EE6B35">
              <w:rPr>
                <w:sz w:val="22"/>
                <w:szCs w:val="22"/>
                <w:lang w:val="kk-KZ" w:eastAsia="ru-RU"/>
              </w:rPr>
              <w:t xml:space="preserve">Настоящим </w:t>
            </w:r>
            <w:r w:rsidR="00654AFF" w:rsidRPr="00EE6B35">
              <w:rPr>
                <w:sz w:val="22"/>
                <w:szCs w:val="22"/>
                <w:lang w:val="kk-KZ" w:eastAsia="ru-RU"/>
              </w:rPr>
              <w:t>к</w:t>
            </w:r>
            <w:r w:rsidRPr="00EE6B35">
              <w:rPr>
                <w:sz w:val="22"/>
                <w:szCs w:val="22"/>
                <w:lang w:val="kk-KZ" w:eastAsia="ru-RU"/>
              </w:rPr>
              <w:t>лиент да</w:t>
            </w:r>
            <w:r w:rsidR="00D437E1" w:rsidRPr="00EE6B35">
              <w:rPr>
                <w:sz w:val="22"/>
                <w:szCs w:val="22"/>
                <w:lang w:val="kk-KZ" w:eastAsia="ru-RU"/>
              </w:rPr>
              <w:t>ё</w:t>
            </w:r>
            <w:r w:rsidR="00654AFF" w:rsidRPr="00EE6B35">
              <w:rPr>
                <w:sz w:val="22"/>
                <w:szCs w:val="22"/>
                <w:lang w:val="kk-KZ" w:eastAsia="ru-RU"/>
              </w:rPr>
              <w:t xml:space="preserve">т </w:t>
            </w:r>
            <w:r w:rsidR="00294D5D" w:rsidRPr="00EE6B35">
              <w:rPr>
                <w:sz w:val="22"/>
                <w:szCs w:val="22"/>
                <w:lang w:val="kk-KZ" w:eastAsia="ru-RU"/>
              </w:rPr>
              <w:t>безусловное и</w:t>
            </w:r>
            <w:r w:rsidRPr="00EE6B35">
              <w:rPr>
                <w:sz w:val="22"/>
                <w:szCs w:val="22"/>
                <w:lang w:val="kk-KZ" w:eastAsia="ru-RU"/>
              </w:rPr>
              <w:t xml:space="preserve"> безотзывное согласие </w:t>
            </w:r>
            <w:r w:rsidR="00294D5D" w:rsidRPr="00EE6B35">
              <w:rPr>
                <w:sz w:val="22"/>
                <w:szCs w:val="22"/>
                <w:lang w:val="kk-KZ" w:eastAsia="ru-RU"/>
              </w:rPr>
              <w:t xml:space="preserve">банку </w:t>
            </w:r>
            <w:r w:rsidRPr="00EE6B35">
              <w:rPr>
                <w:sz w:val="22"/>
                <w:szCs w:val="22"/>
                <w:lang w:val="kk-KZ" w:eastAsia="ru-RU"/>
              </w:rPr>
              <w:t xml:space="preserve">на </w:t>
            </w:r>
            <w:r w:rsidR="00294D5D" w:rsidRPr="00EE6B35">
              <w:rPr>
                <w:sz w:val="22"/>
                <w:szCs w:val="22"/>
                <w:lang w:val="kk-KZ" w:eastAsia="ru-RU"/>
              </w:rPr>
              <w:t xml:space="preserve">обмен сведениями и документами с УЦ КЦМР </w:t>
            </w:r>
            <w:r w:rsidRPr="00EE6B35">
              <w:rPr>
                <w:sz w:val="22"/>
                <w:szCs w:val="22"/>
                <w:lang w:val="kk-KZ" w:eastAsia="ru-RU"/>
              </w:rPr>
              <w:t xml:space="preserve">в рамках </w:t>
            </w:r>
            <w:r w:rsidR="00294D5D" w:rsidRPr="00EE6B35">
              <w:rPr>
                <w:sz w:val="22"/>
                <w:szCs w:val="22"/>
                <w:lang w:val="kk-KZ" w:eastAsia="ru-RU"/>
              </w:rPr>
              <w:t>д</w:t>
            </w:r>
            <w:r w:rsidRPr="00EE6B35">
              <w:rPr>
                <w:sz w:val="22"/>
                <w:szCs w:val="22"/>
                <w:lang w:val="kk-KZ" w:eastAsia="ru-RU"/>
              </w:rPr>
              <w:t>оговора</w:t>
            </w:r>
            <w:r w:rsidR="00294D5D" w:rsidRPr="00EE6B35">
              <w:rPr>
                <w:sz w:val="22"/>
                <w:szCs w:val="22"/>
                <w:lang w:val="kk-KZ" w:eastAsia="ru-RU"/>
              </w:rPr>
              <w:t xml:space="preserve"> и д</w:t>
            </w:r>
            <w:r w:rsidRPr="00EE6B35">
              <w:rPr>
                <w:sz w:val="22"/>
                <w:szCs w:val="22"/>
                <w:lang w:val="kk-KZ" w:eastAsia="ru-RU"/>
              </w:rPr>
              <w:t>оговора о предоставлении услуг УЦ.</w:t>
            </w:r>
          </w:p>
        </w:tc>
      </w:tr>
      <w:tr w:rsidR="00EE6B35" w:rsidRPr="00EE6B35" w14:paraId="4592D005" w14:textId="77777777" w:rsidTr="00E80894">
        <w:tc>
          <w:tcPr>
            <w:tcW w:w="5104" w:type="dxa"/>
          </w:tcPr>
          <w:p w14:paraId="54E3F1FD" w14:textId="77777777" w:rsidR="00BB2426" w:rsidRPr="00EE6B35" w:rsidRDefault="00325802" w:rsidP="00325802">
            <w:pPr>
              <w:jc w:val="both"/>
              <w:rPr>
                <w:lang w:val="kk-KZ"/>
              </w:rPr>
            </w:pPr>
            <w:r w:rsidRPr="00EE6B35">
              <w:rPr>
                <w:lang w:val="kk-KZ"/>
              </w:rPr>
              <w:t>7.3. Клиент жүйені жарамды БТҚ-да пайдалануға міндетті.</w:t>
            </w:r>
          </w:p>
          <w:p w14:paraId="47C769B3" w14:textId="77777777" w:rsidR="00325802" w:rsidRPr="00EE6B35" w:rsidRDefault="00325802" w:rsidP="00325802">
            <w:pPr>
              <w:jc w:val="both"/>
              <w:rPr>
                <w:lang w:val="kk-KZ"/>
              </w:rPr>
            </w:pPr>
            <w:r w:rsidRPr="00EE6B35">
              <w:rPr>
                <w:lang w:val="kk-KZ"/>
              </w:rPr>
              <w:t xml:space="preserve">7.4. Клиент санкцияланбаған төлемнен қорғау әрекеттерінің тәртібін сақтау мақсатында төлемдерді және (немесе) ақша аударымдарын жүйе арқылы жіберген кезде                                     OTP-құрылғысынан </w:t>
            </w:r>
            <w:r w:rsidR="00E258C7" w:rsidRPr="00EE6B35">
              <w:rPr>
                <w:lang w:val="kk-KZ"/>
              </w:rPr>
              <w:t>бірреттік</w:t>
            </w:r>
            <w:r w:rsidRPr="00EE6B35">
              <w:rPr>
                <w:lang w:val="kk-KZ"/>
              </w:rPr>
              <w:t xml:space="preserve"> кодты енгізуге міндетті.</w:t>
            </w:r>
          </w:p>
          <w:p w14:paraId="482EDC5B" w14:textId="77777777" w:rsidR="00325802" w:rsidRPr="00EE6B35" w:rsidRDefault="00325802" w:rsidP="00A56C83">
            <w:pPr>
              <w:jc w:val="both"/>
              <w:rPr>
                <w:rFonts w:eastAsia="Malgun Gothic"/>
                <w:lang w:val="kk-KZ" w:eastAsia="ru-RU"/>
              </w:rPr>
            </w:pPr>
            <w:r w:rsidRPr="00EE6B35">
              <w:rPr>
                <w:rFonts w:eastAsia="Malgun Gothic"/>
                <w:lang w:val="kk-KZ" w:eastAsia="ru-RU"/>
              </w:rPr>
              <w:t>7.5. Клиент санкцияланбаған қол жеткізуден қорғау іс-қимылд</w:t>
            </w:r>
            <w:r w:rsidR="00A56C83" w:rsidRPr="00EE6B35">
              <w:rPr>
                <w:rFonts w:eastAsia="Malgun Gothic"/>
                <w:lang w:val="kk-KZ" w:eastAsia="ru-RU"/>
              </w:rPr>
              <w:t xml:space="preserve">ары тәртібін сақтау мақсатында «Light», </w:t>
            </w:r>
            <w:r w:rsidRPr="00EE6B35">
              <w:rPr>
                <w:rFonts w:eastAsia="Malgun Gothic"/>
                <w:lang w:val="kk-KZ" w:eastAsia="ru-RU"/>
              </w:rPr>
              <w:t>веб-нұсқа</w:t>
            </w:r>
            <w:r w:rsidR="005121A1" w:rsidRPr="00EE6B35">
              <w:rPr>
                <w:rFonts w:eastAsia="Malgun Gothic"/>
                <w:lang w:val="kk-KZ" w:eastAsia="ru-RU"/>
              </w:rPr>
              <w:t>с</w:t>
            </w:r>
            <w:r w:rsidRPr="00EE6B35">
              <w:rPr>
                <w:rFonts w:eastAsia="Malgun Gothic"/>
                <w:lang w:val="kk-KZ" w:eastAsia="ru-RU"/>
              </w:rPr>
              <w:t>ы үшін төлемдерді және (немесе) ақша аударымдарын мақұлда</w:t>
            </w:r>
            <w:r w:rsidR="00A56C83" w:rsidRPr="00EE6B35">
              <w:rPr>
                <w:rFonts w:eastAsia="Malgun Gothic"/>
                <w:lang w:val="kk-KZ" w:eastAsia="ru-RU"/>
              </w:rPr>
              <w:t xml:space="preserve">йтын кезде </w:t>
            </w:r>
            <w:r w:rsidR="005121A1" w:rsidRPr="00EE6B35">
              <w:rPr>
                <w:rFonts w:eastAsia="Malgun Gothic"/>
                <w:lang w:val="kk-KZ" w:eastAsia="ru-RU"/>
              </w:rPr>
              <w:t>динамикалық сәйкестендірудің</w:t>
            </w:r>
            <w:r w:rsidRPr="00EE6B35">
              <w:rPr>
                <w:rFonts w:eastAsia="Malgun Gothic"/>
                <w:lang w:val="kk-KZ" w:eastAsia="ru-RU"/>
              </w:rPr>
              <w:t xml:space="preserve"> </w:t>
            </w:r>
            <w:r w:rsidR="00E258C7" w:rsidRPr="00EE6B35">
              <w:rPr>
                <w:rFonts w:eastAsia="Malgun Gothic"/>
                <w:lang w:val="kk-KZ" w:eastAsia="ru-RU"/>
              </w:rPr>
              <w:t>бірреттік</w:t>
            </w:r>
            <w:r w:rsidRPr="00EE6B35">
              <w:rPr>
                <w:rFonts w:eastAsia="Malgun Gothic"/>
                <w:lang w:val="kk-KZ" w:eastAsia="ru-RU"/>
              </w:rPr>
              <w:t xml:space="preserve"> код</w:t>
            </w:r>
            <w:r w:rsidR="005121A1" w:rsidRPr="00EE6B35">
              <w:rPr>
                <w:rFonts w:eastAsia="Malgun Gothic"/>
                <w:lang w:val="kk-KZ" w:eastAsia="ru-RU"/>
              </w:rPr>
              <w:t>ын</w:t>
            </w:r>
            <w:r w:rsidRPr="00EE6B35">
              <w:rPr>
                <w:rFonts w:eastAsia="Malgun Gothic"/>
                <w:lang w:val="kk-KZ" w:eastAsia="ru-RU"/>
              </w:rPr>
              <w:t xml:space="preserve"> енгізуге міндетті.</w:t>
            </w:r>
          </w:p>
          <w:p w14:paraId="48C87137" w14:textId="77777777" w:rsidR="00A56C83" w:rsidRPr="00EE6B35" w:rsidRDefault="00A56C83" w:rsidP="00A56C83">
            <w:pPr>
              <w:jc w:val="both"/>
              <w:rPr>
                <w:lang w:val="kk-KZ"/>
              </w:rPr>
            </w:pPr>
            <w:r w:rsidRPr="00EE6B35">
              <w:rPr>
                <w:lang w:val="kk-KZ"/>
              </w:rPr>
              <w:t xml:space="preserve">Клиент санкцияланбаған қолжеткізу құқығынан қорғау әрекеттерінің тәртібін сақтау мақсатында мобильді қосымша үшін төлемдерді және (немесе) ақша аударымдарын мақұлдаған кезде ОТР-құрылғыдан </w:t>
            </w:r>
            <w:r w:rsidR="00E258C7" w:rsidRPr="00EE6B35">
              <w:rPr>
                <w:lang w:val="kk-KZ"/>
              </w:rPr>
              <w:t>бірреттік</w:t>
            </w:r>
            <w:r w:rsidRPr="00EE6B35">
              <w:rPr>
                <w:lang w:val="kk-KZ"/>
              </w:rPr>
              <w:t xml:space="preserve"> кодты немесе SMS енгізуге міндетті.</w:t>
            </w:r>
          </w:p>
        </w:tc>
        <w:tc>
          <w:tcPr>
            <w:tcW w:w="283" w:type="dxa"/>
          </w:tcPr>
          <w:p w14:paraId="4CAC22DF" w14:textId="77777777" w:rsidR="00BB2426" w:rsidRPr="00EE6B35" w:rsidRDefault="00BB2426" w:rsidP="00AF3AAF">
            <w:pPr>
              <w:jc w:val="both"/>
              <w:rPr>
                <w:lang w:val="kk-KZ"/>
              </w:rPr>
            </w:pPr>
          </w:p>
        </w:tc>
        <w:tc>
          <w:tcPr>
            <w:tcW w:w="4960" w:type="dxa"/>
          </w:tcPr>
          <w:p w14:paraId="02C2A154" w14:textId="77777777" w:rsidR="00BB2426" w:rsidRPr="00EE6B35" w:rsidRDefault="00BB2426" w:rsidP="00AF3AAF">
            <w:pPr>
              <w:pStyle w:val="af2"/>
              <w:rPr>
                <w:sz w:val="22"/>
                <w:szCs w:val="22"/>
                <w:lang w:val="kk-KZ" w:eastAsia="ru-RU"/>
              </w:rPr>
            </w:pPr>
            <w:r w:rsidRPr="00EE6B35">
              <w:rPr>
                <w:b/>
                <w:sz w:val="22"/>
                <w:szCs w:val="22"/>
                <w:lang w:val="kk-KZ" w:eastAsia="ru-RU"/>
              </w:rPr>
              <w:t>7.3.</w:t>
            </w:r>
            <w:r w:rsidRPr="00EE6B35">
              <w:rPr>
                <w:sz w:val="22"/>
                <w:szCs w:val="22"/>
                <w:lang w:val="kk-KZ" w:eastAsia="ru-RU"/>
              </w:rPr>
              <w:t xml:space="preserve"> </w:t>
            </w:r>
            <w:r w:rsidR="00294D5D" w:rsidRPr="00EE6B35">
              <w:rPr>
                <w:sz w:val="22"/>
                <w:szCs w:val="22"/>
                <w:lang w:val="kk-KZ" w:eastAsia="ru-RU"/>
              </w:rPr>
              <w:t>Клиент обязан и</w:t>
            </w:r>
            <w:r w:rsidRPr="00EE6B35">
              <w:rPr>
                <w:sz w:val="22"/>
                <w:szCs w:val="22"/>
                <w:lang w:val="kk-KZ" w:eastAsia="ru-RU"/>
              </w:rPr>
              <w:t xml:space="preserve">спользовать систему на исправном </w:t>
            </w:r>
            <w:r w:rsidR="00294D5D" w:rsidRPr="00EE6B35">
              <w:rPr>
                <w:sz w:val="22"/>
                <w:szCs w:val="22"/>
                <w:lang w:val="kk-KZ" w:eastAsia="ru-RU"/>
              </w:rPr>
              <w:t>ПТС</w:t>
            </w:r>
            <w:r w:rsidRPr="00EE6B35">
              <w:rPr>
                <w:sz w:val="22"/>
                <w:szCs w:val="22"/>
                <w:lang w:val="kk-KZ" w:eastAsia="ru-RU"/>
              </w:rPr>
              <w:t>.</w:t>
            </w:r>
          </w:p>
          <w:p w14:paraId="7FB3BE99" w14:textId="77777777" w:rsidR="00BB2426" w:rsidRPr="00EE6B35" w:rsidRDefault="00BB2426" w:rsidP="00AF3AAF">
            <w:pPr>
              <w:pStyle w:val="af2"/>
              <w:rPr>
                <w:sz w:val="22"/>
                <w:szCs w:val="22"/>
                <w:lang w:val="kk-KZ" w:eastAsia="ru-RU"/>
              </w:rPr>
            </w:pPr>
            <w:r w:rsidRPr="00EE6B35">
              <w:rPr>
                <w:b/>
                <w:sz w:val="22"/>
                <w:szCs w:val="22"/>
                <w:lang w:val="kk-KZ" w:eastAsia="ru-RU"/>
              </w:rPr>
              <w:t>7.4.</w:t>
            </w:r>
            <w:r w:rsidRPr="00EE6B35">
              <w:rPr>
                <w:sz w:val="22"/>
                <w:szCs w:val="22"/>
                <w:lang w:val="kk-KZ" w:eastAsia="ru-RU"/>
              </w:rPr>
              <w:t xml:space="preserve"> </w:t>
            </w:r>
            <w:r w:rsidR="00294D5D" w:rsidRPr="00EE6B35">
              <w:rPr>
                <w:sz w:val="22"/>
                <w:szCs w:val="22"/>
                <w:lang w:val="kk-KZ" w:eastAsia="ru-RU"/>
              </w:rPr>
              <w:t>Клиент обязан в</w:t>
            </w:r>
            <w:r w:rsidRPr="00EE6B35">
              <w:rPr>
                <w:sz w:val="22"/>
                <w:szCs w:val="22"/>
                <w:lang w:val="kk-KZ" w:eastAsia="ru-RU"/>
              </w:rPr>
              <w:t>водить одноразовый код с OTP-устройства при отправке платежей и</w:t>
            </w:r>
            <w:r w:rsidR="00294D5D" w:rsidRPr="00EE6B35">
              <w:rPr>
                <w:sz w:val="22"/>
                <w:szCs w:val="22"/>
                <w:lang w:val="kk-KZ" w:eastAsia="ru-RU"/>
              </w:rPr>
              <w:t xml:space="preserve"> (или)</w:t>
            </w:r>
            <w:r w:rsidRPr="00EE6B35">
              <w:rPr>
                <w:sz w:val="22"/>
                <w:szCs w:val="22"/>
                <w:lang w:val="kk-KZ" w:eastAsia="ru-RU"/>
              </w:rPr>
              <w:t xml:space="preserve"> переводов денег через </w:t>
            </w:r>
            <w:r w:rsidR="00294D5D" w:rsidRPr="00EE6B35">
              <w:rPr>
                <w:sz w:val="22"/>
                <w:szCs w:val="22"/>
                <w:lang w:val="kk-KZ" w:eastAsia="ru-RU"/>
              </w:rPr>
              <w:t xml:space="preserve">систему в целях </w:t>
            </w:r>
            <w:r w:rsidRPr="00EE6B35">
              <w:rPr>
                <w:sz w:val="22"/>
                <w:szCs w:val="22"/>
                <w:lang w:val="kk-KZ" w:eastAsia="ru-RU"/>
              </w:rPr>
              <w:t>соблюдения порядка защитных действий от несанкционированного платежа.</w:t>
            </w:r>
          </w:p>
          <w:p w14:paraId="2DA3DE6F" w14:textId="77777777" w:rsidR="003729E0" w:rsidRPr="00EE6B35" w:rsidRDefault="00BB2426" w:rsidP="00AF3AAF">
            <w:pPr>
              <w:pStyle w:val="af2"/>
              <w:rPr>
                <w:sz w:val="22"/>
                <w:szCs w:val="22"/>
                <w:lang w:val="kk-KZ" w:eastAsia="ru-RU"/>
              </w:rPr>
            </w:pPr>
            <w:r w:rsidRPr="00EE6B35">
              <w:rPr>
                <w:b/>
                <w:sz w:val="22"/>
                <w:szCs w:val="22"/>
                <w:lang w:val="kk-KZ" w:eastAsia="ru-RU"/>
              </w:rPr>
              <w:t>7.5.</w:t>
            </w:r>
            <w:r w:rsidRPr="00EE6B35">
              <w:rPr>
                <w:sz w:val="22"/>
                <w:szCs w:val="22"/>
                <w:lang w:val="kk-KZ" w:eastAsia="ru-RU"/>
              </w:rPr>
              <w:t xml:space="preserve"> </w:t>
            </w:r>
            <w:r w:rsidR="00294D5D" w:rsidRPr="00EE6B35">
              <w:rPr>
                <w:sz w:val="22"/>
                <w:szCs w:val="22"/>
                <w:lang w:val="kk-KZ" w:eastAsia="ru-RU"/>
              </w:rPr>
              <w:t>Клиент обязан в</w:t>
            </w:r>
            <w:r w:rsidRPr="00EE6B35">
              <w:rPr>
                <w:sz w:val="22"/>
                <w:szCs w:val="22"/>
                <w:lang w:val="kk-KZ" w:eastAsia="ru-RU"/>
              </w:rPr>
              <w:t xml:space="preserve">водить одноразовый код </w:t>
            </w:r>
            <w:r w:rsidR="00FC6DA6" w:rsidRPr="00EE6B35">
              <w:rPr>
                <w:sz w:val="22"/>
                <w:szCs w:val="22"/>
                <w:lang w:val="kk-KZ" w:eastAsia="ru-RU"/>
              </w:rPr>
              <w:t xml:space="preserve"> динамической идентификации (</w:t>
            </w:r>
            <w:r w:rsidR="00FC6DA6" w:rsidRPr="00EE6B35">
              <w:rPr>
                <w:sz w:val="22"/>
                <w:szCs w:val="22"/>
                <w:lang w:val="en-US" w:eastAsia="ru-RU"/>
              </w:rPr>
              <w:t>SMS</w:t>
            </w:r>
            <w:r w:rsidR="00FC6DA6" w:rsidRPr="00EE6B35">
              <w:rPr>
                <w:sz w:val="22"/>
                <w:szCs w:val="22"/>
                <w:lang w:val="kk-KZ" w:eastAsia="ru-RU"/>
              </w:rPr>
              <w:t>)</w:t>
            </w:r>
            <w:r w:rsidRPr="00EE6B35">
              <w:rPr>
                <w:sz w:val="22"/>
                <w:szCs w:val="22"/>
                <w:lang w:val="kk-KZ" w:eastAsia="ru-RU"/>
              </w:rPr>
              <w:t xml:space="preserve"> при одобрении платежей и</w:t>
            </w:r>
            <w:r w:rsidR="00CF4244" w:rsidRPr="00EE6B35">
              <w:rPr>
                <w:sz w:val="22"/>
                <w:szCs w:val="22"/>
                <w:lang w:val="kk-KZ" w:eastAsia="ru-RU"/>
              </w:rPr>
              <w:t xml:space="preserve"> (или)</w:t>
            </w:r>
            <w:r w:rsidRPr="00EE6B35">
              <w:rPr>
                <w:sz w:val="22"/>
                <w:szCs w:val="22"/>
                <w:lang w:val="kk-KZ" w:eastAsia="ru-RU"/>
              </w:rPr>
              <w:t xml:space="preserve"> переводов денег </w:t>
            </w:r>
            <w:r w:rsidR="00CF4244" w:rsidRPr="00EE6B35">
              <w:rPr>
                <w:sz w:val="22"/>
                <w:szCs w:val="22"/>
                <w:lang w:val="kk-KZ" w:eastAsia="ru-RU"/>
              </w:rPr>
              <w:t xml:space="preserve">для веб-версии </w:t>
            </w:r>
            <w:r w:rsidRPr="00EE6B35">
              <w:rPr>
                <w:sz w:val="22"/>
                <w:szCs w:val="22"/>
                <w:lang w:val="kk-KZ" w:eastAsia="ru-RU"/>
              </w:rPr>
              <w:t xml:space="preserve">«Light», </w:t>
            </w:r>
            <w:r w:rsidR="00294D5D" w:rsidRPr="00EE6B35">
              <w:rPr>
                <w:sz w:val="22"/>
                <w:szCs w:val="22"/>
                <w:lang w:val="kk-KZ" w:eastAsia="ru-RU"/>
              </w:rPr>
              <w:t>в</w:t>
            </w:r>
            <w:r w:rsidR="00CF4244" w:rsidRPr="00EE6B35">
              <w:rPr>
                <w:sz w:val="22"/>
                <w:szCs w:val="22"/>
                <w:lang w:val="kk-KZ" w:eastAsia="ru-RU"/>
              </w:rPr>
              <w:t xml:space="preserve"> цел</w:t>
            </w:r>
            <w:r w:rsidR="00294D5D" w:rsidRPr="00EE6B35">
              <w:rPr>
                <w:sz w:val="22"/>
                <w:szCs w:val="22"/>
                <w:lang w:val="kk-KZ" w:eastAsia="ru-RU"/>
              </w:rPr>
              <w:t xml:space="preserve">ях </w:t>
            </w:r>
            <w:r w:rsidRPr="00EE6B35">
              <w:rPr>
                <w:sz w:val="22"/>
                <w:szCs w:val="22"/>
                <w:lang w:val="kk-KZ" w:eastAsia="ru-RU"/>
              </w:rPr>
              <w:t>соблюдения порядка защитных действий от несанкционированного доступа.</w:t>
            </w:r>
          </w:p>
          <w:p w14:paraId="029913A2" w14:textId="77777777" w:rsidR="00294D5D" w:rsidRPr="00EE6B35" w:rsidRDefault="003729E0" w:rsidP="00AF3AAF">
            <w:pPr>
              <w:pStyle w:val="af2"/>
              <w:rPr>
                <w:sz w:val="22"/>
                <w:szCs w:val="22"/>
                <w:lang w:val="kk-KZ" w:eastAsia="ru-RU"/>
              </w:rPr>
            </w:pPr>
            <w:r w:rsidRPr="00EE6B35">
              <w:rPr>
                <w:sz w:val="22"/>
                <w:szCs w:val="22"/>
                <w:lang w:val="kk-KZ" w:eastAsia="ru-RU"/>
              </w:rPr>
              <w:t>Клиент обязан в</w:t>
            </w:r>
            <w:r w:rsidR="00BB2426" w:rsidRPr="00EE6B35">
              <w:rPr>
                <w:sz w:val="22"/>
                <w:szCs w:val="22"/>
                <w:lang w:val="kk-KZ" w:eastAsia="ru-RU"/>
              </w:rPr>
              <w:t>водить одноразовый код с ОТР-устройства либо SMS</w:t>
            </w:r>
            <w:r w:rsidR="00CF4244" w:rsidRPr="00EE6B35">
              <w:rPr>
                <w:sz w:val="22"/>
                <w:szCs w:val="22"/>
                <w:lang w:val="kk-KZ" w:eastAsia="ru-RU"/>
              </w:rPr>
              <w:t xml:space="preserve"> </w:t>
            </w:r>
            <w:r w:rsidR="00BB2426" w:rsidRPr="00EE6B35">
              <w:rPr>
                <w:sz w:val="22"/>
                <w:szCs w:val="22"/>
                <w:lang w:val="kk-KZ" w:eastAsia="ru-RU"/>
              </w:rPr>
              <w:t>при одобрении платежей и</w:t>
            </w:r>
            <w:r w:rsidR="00CF4244" w:rsidRPr="00EE6B35">
              <w:rPr>
                <w:sz w:val="22"/>
                <w:szCs w:val="22"/>
                <w:lang w:val="kk-KZ" w:eastAsia="ru-RU"/>
              </w:rPr>
              <w:t xml:space="preserve"> (или)</w:t>
            </w:r>
            <w:r w:rsidR="00BB2426" w:rsidRPr="00EE6B35">
              <w:rPr>
                <w:sz w:val="22"/>
                <w:szCs w:val="22"/>
                <w:lang w:val="kk-KZ" w:eastAsia="ru-RU"/>
              </w:rPr>
              <w:t xml:space="preserve"> переводов денег </w:t>
            </w:r>
            <w:r w:rsidR="00CF4244" w:rsidRPr="00EE6B35">
              <w:rPr>
                <w:sz w:val="22"/>
                <w:szCs w:val="22"/>
                <w:lang w:val="kk-KZ" w:eastAsia="ru-RU"/>
              </w:rPr>
              <w:t xml:space="preserve">для мобильного приложения </w:t>
            </w:r>
            <w:r w:rsidRPr="00EE6B35">
              <w:rPr>
                <w:sz w:val="22"/>
                <w:szCs w:val="22"/>
                <w:lang w:val="kk-KZ" w:eastAsia="ru-RU"/>
              </w:rPr>
              <w:t>в целях</w:t>
            </w:r>
            <w:r w:rsidR="00CF4244" w:rsidRPr="00EE6B35">
              <w:rPr>
                <w:sz w:val="22"/>
                <w:szCs w:val="22"/>
                <w:lang w:val="kk-KZ" w:eastAsia="ru-RU"/>
              </w:rPr>
              <w:t xml:space="preserve"> </w:t>
            </w:r>
            <w:r w:rsidR="00BB2426" w:rsidRPr="00EE6B35">
              <w:rPr>
                <w:sz w:val="22"/>
                <w:szCs w:val="22"/>
                <w:lang w:val="kk-KZ" w:eastAsia="ru-RU"/>
              </w:rPr>
              <w:t>соблюдения порядка защитных действий от несанкционированного доступа.</w:t>
            </w:r>
          </w:p>
        </w:tc>
      </w:tr>
      <w:tr w:rsidR="00EE6B35" w:rsidRPr="00EE6B35" w14:paraId="7DB5B678" w14:textId="77777777" w:rsidTr="00E80894">
        <w:tc>
          <w:tcPr>
            <w:tcW w:w="5104" w:type="dxa"/>
          </w:tcPr>
          <w:p w14:paraId="2C432311" w14:textId="77777777" w:rsidR="00BB2426" w:rsidRPr="00EE6B35" w:rsidRDefault="00A56C83" w:rsidP="00174FC5">
            <w:pPr>
              <w:jc w:val="both"/>
              <w:rPr>
                <w:lang w:val="kk-KZ"/>
              </w:rPr>
            </w:pPr>
            <w:r w:rsidRPr="00EE6B35">
              <w:rPr>
                <w:lang w:val="kk-KZ"/>
              </w:rPr>
              <w:t>7.6. Клиент ҚР аумағында қолма-қол ақшасыз төлемдер және (немесе) ақша аударымдары тәртібін айқындайтын ҚР заңнамасына сәйкес төлем құжаттарын толтыруға міндетті. Төлем құжаттарын ресімде</w:t>
            </w:r>
            <w:r w:rsidR="00174FC5" w:rsidRPr="00EE6B35">
              <w:rPr>
                <w:lang w:val="kk-KZ"/>
              </w:rPr>
              <w:t xml:space="preserve">йтін кезде </w:t>
            </w:r>
            <w:r w:rsidRPr="00EE6B35">
              <w:rPr>
                <w:lang w:val="kk-KZ"/>
              </w:rPr>
              <w:t xml:space="preserve">ҚР заңнамасын сақтамағаны үшін жауапкершілік пен </w:t>
            </w:r>
            <w:r w:rsidR="00174FC5" w:rsidRPr="00EE6B35">
              <w:rPr>
                <w:lang w:val="kk-KZ"/>
              </w:rPr>
              <w:t xml:space="preserve">мүмкін болатын </w:t>
            </w:r>
            <w:r w:rsidRPr="00EE6B35">
              <w:rPr>
                <w:lang w:val="kk-KZ"/>
              </w:rPr>
              <w:t>залал клиентке жүктеледі.</w:t>
            </w:r>
          </w:p>
        </w:tc>
        <w:tc>
          <w:tcPr>
            <w:tcW w:w="283" w:type="dxa"/>
          </w:tcPr>
          <w:p w14:paraId="26A50617" w14:textId="77777777" w:rsidR="00BB2426" w:rsidRPr="00EE6B35" w:rsidRDefault="00BB2426" w:rsidP="00AF3AAF">
            <w:pPr>
              <w:jc w:val="both"/>
              <w:rPr>
                <w:lang w:val="kk-KZ"/>
              </w:rPr>
            </w:pPr>
          </w:p>
        </w:tc>
        <w:tc>
          <w:tcPr>
            <w:tcW w:w="4960" w:type="dxa"/>
          </w:tcPr>
          <w:p w14:paraId="23E75BB3" w14:textId="77777777" w:rsidR="003729E0" w:rsidRPr="00EE6B35" w:rsidRDefault="00BB2426" w:rsidP="00AF3AAF">
            <w:pPr>
              <w:pStyle w:val="af2"/>
              <w:rPr>
                <w:sz w:val="22"/>
                <w:szCs w:val="22"/>
                <w:lang w:val="kk-KZ" w:eastAsia="ru-RU"/>
              </w:rPr>
            </w:pPr>
            <w:r w:rsidRPr="00EE6B35">
              <w:rPr>
                <w:b/>
                <w:sz w:val="22"/>
                <w:szCs w:val="22"/>
                <w:lang w:val="kk-KZ" w:eastAsia="ru-RU"/>
              </w:rPr>
              <w:t>7.6.</w:t>
            </w:r>
            <w:r w:rsidRPr="00EE6B35">
              <w:rPr>
                <w:sz w:val="22"/>
                <w:szCs w:val="22"/>
                <w:lang w:val="kk-KZ" w:eastAsia="ru-RU"/>
              </w:rPr>
              <w:t xml:space="preserve"> </w:t>
            </w:r>
            <w:r w:rsidR="003729E0" w:rsidRPr="00EE6B35">
              <w:rPr>
                <w:sz w:val="22"/>
                <w:szCs w:val="22"/>
                <w:lang w:val="kk-KZ" w:eastAsia="ru-RU"/>
              </w:rPr>
              <w:t>Клиент обязан з</w:t>
            </w:r>
            <w:r w:rsidRPr="00EE6B35">
              <w:rPr>
                <w:sz w:val="22"/>
                <w:szCs w:val="22"/>
                <w:lang w:val="kk-KZ" w:eastAsia="ru-RU"/>
              </w:rPr>
              <w:t>аполнять плат</w:t>
            </w:r>
            <w:r w:rsidR="00CF4244" w:rsidRPr="00EE6B35">
              <w:rPr>
                <w:sz w:val="22"/>
                <w:szCs w:val="22"/>
                <w:lang w:val="kk-KZ" w:eastAsia="ru-RU"/>
              </w:rPr>
              <w:t>ё</w:t>
            </w:r>
            <w:r w:rsidRPr="00EE6B35">
              <w:rPr>
                <w:sz w:val="22"/>
                <w:szCs w:val="22"/>
                <w:lang w:val="kk-KZ" w:eastAsia="ru-RU"/>
              </w:rPr>
              <w:t xml:space="preserve">жные документы </w:t>
            </w:r>
            <w:r w:rsidR="00CF4244" w:rsidRPr="00EE6B35">
              <w:rPr>
                <w:sz w:val="22"/>
                <w:szCs w:val="22"/>
                <w:lang w:val="kk-KZ" w:eastAsia="ru-RU"/>
              </w:rPr>
              <w:t>согласно</w:t>
            </w:r>
            <w:r w:rsidRPr="00EE6B35">
              <w:rPr>
                <w:sz w:val="22"/>
                <w:szCs w:val="22"/>
                <w:lang w:val="kk-KZ" w:eastAsia="ru-RU"/>
              </w:rPr>
              <w:t xml:space="preserve"> </w:t>
            </w:r>
            <w:r w:rsidR="00CF4244" w:rsidRPr="00EE6B35">
              <w:rPr>
                <w:sz w:val="22"/>
                <w:szCs w:val="22"/>
                <w:lang w:val="kk-KZ" w:eastAsia="ru-RU"/>
              </w:rPr>
              <w:t>законодательству РК определяющим порядок безналичных платежей и (или) переводов денег на территории РК. О</w:t>
            </w:r>
            <w:r w:rsidR="0039288B" w:rsidRPr="00EE6B35">
              <w:rPr>
                <w:sz w:val="22"/>
                <w:szCs w:val="22"/>
                <w:lang w:val="kk-KZ" w:eastAsia="ru-RU"/>
              </w:rPr>
              <w:t>тветственность и</w:t>
            </w:r>
            <w:r w:rsidRPr="00EE6B35">
              <w:rPr>
                <w:sz w:val="22"/>
                <w:szCs w:val="22"/>
                <w:lang w:val="kk-KZ" w:eastAsia="ru-RU"/>
              </w:rPr>
              <w:t xml:space="preserve"> возможный ущерб, за </w:t>
            </w:r>
            <w:r w:rsidR="0039288B" w:rsidRPr="00EE6B35">
              <w:rPr>
                <w:sz w:val="22"/>
                <w:szCs w:val="22"/>
                <w:lang w:val="kk-KZ" w:eastAsia="ru-RU"/>
              </w:rPr>
              <w:t xml:space="preserve">несоблюдение законодательства РК при оформлении </w:t>
            </w:r>
            <w:r w:rsidRPr="00EE6B35">
              <w:rPr>
                <w:sz w:val="22"/>
                <w:szCs w:val="22"/>
                <w:lang w:val="kk-KZ" w:eastAsia="ru-RU"/>
              </w:rPr>
              <w:t>плат</w:t>
            </w:r>
            <w:r w:rsidR="0039288B" w:rsidRPr="00EE6B35">
              <w:rPr>
                <w:sz w:val="22"/>
                <w:szCs w:val="22"/>
                <w:lang w:val="kk-KZ" w:eastAsia="ru-RU"/>
              </w:rPr>
              <w:t>ё</w:t>
            </w:r>
            <w:r w:rsidRPr="00EE6B35">
              <w:rPr>
                <w:sz w:val="22"/>
                <w:szCs w:val="22"/>
                <w:lang w:val="kk-KZ" w:eastAsia="ru-RU"/>
              </w:rPr>
              <w:t xml:space="preserve">жных документов лежит на </w:t>
            </w:r>
            <w:r w:rsidR="0039288B" w:rsidRPr="00EE6B35">
              <w:rPr>
                <w:sz w:val="22"/>
                <w:szCs w:val="22"/>
                <w:lang w:val="kk-KZ" w:eastAsia="ru-RU"/>
              </w:rPr>
              <w:t>к</w:t>
            </w:r>
            <w:r w:rsidRPr="00EE6B35">
              <w:rPr>
                <w:sz w:val="22"/>
                <w:szCs w:val="22"/>
                <w:lang w:val="kk-KZ" w:eastAsia="ru-RU"/>
              </w:rPr>
              <w:t>лиенте.</w:t>
            </w:r>
          </w:p>
        </w:tc>
      </w:tr>
      <w:tr w:rsidR="00EE6B35" w:rsidRPr="00EE6B35" w14:paraId="1A594228" w14:textId="77777777" w:rsidTr="00E80894">
        <w:tc>
          <w:tcPr>
            <w:tcW w:w="5104" w:type="dxa"/>
          </w:tcPr>
          <w:p w14:paraId="3F260EA2" w14:textId="77777777" w:rsidR="00BB2426" w:rsidRPr="00EE6B35" w:rsidRDefault="00174FC5" w:rsidP="00174FC5">
            <w:pPr>
              <w:jc w:val="both"/>
              <w:rPr>
                <w:lang w:val="kk-KZ"/>
              </w:rPr>
            </w:pPr>
            <w:r w:rsidRPr="00EE6B35">
              <w:rPr>
                <w:lang w:val="kk-KZ"/>
              </w:rPr>
              <w:t>7.7. Клиент БҚ-ның, төлем құжаттары архивтерінің және БТҚ-дағы үзінді көшірмелердің сақталуын қамтамасыз етуге міндетті.</w:t>
            </w:r>
          </w:p>
        </w:tc>
        <w:tc>
          <w:tcPr>
            <w:tcW w:w="283" w:type="dxa"/>
          </w:tcPr>
          <w:p w14:paraId="320C2C34" w14:textId="77777777" w:rsidR="00BB2426" w:rsidRPr="00EE6B35" w:rsidRDefault="00BB2426" w:rsidP="00AF3AAF">
            <w:pPr>
              <w:jc w:val="both"/>
              <w:rPr>
                <w:lang w:val="kk-KZ"/>
              </w:rPr>
            </w:pPr>
          </w:p>
        </w:tc>
        <w:tc>
          <w:tcPr>
            <w:tcW w:w="4960" w:type="dxa"/>
          </w:tcPr>
          <w:p w14:paraId="18088815" w14:textId="77777777" w:rsidR="0039288B" w:rsidRPr="00EE6B35" w:rsidRDefault="00BB2426" w:rsidP="003729E0">
            <w:pPr>
              <w:pStyle w:val="af2"/>
              <w:rPr>
                <w:sz w:val="22"/>
                <w:szCs w:val="22"/>
                <w:lang w:val="kk-KZ" w:eastAsia="ru-RU"/>
              </w:rPr>
            </w:pPr>
            <w:r w:rsidRPr="00EE6B35">
              <w:rPr>
                <w:b/>
                <w:sz w:val="22"/>
                <w:szCs w:val="22"/>
                <w:lang w:val="kk-KZ" w:eastAsia="ru-RU"/>
              </w:rPr>
              <w:t>7.7.</w:t>
            </w:r>
            <w:r w:rsidRPr="00EE6B35">
              <w:rPr>
                <w:sz w:val="22"/>
                <w:szCs w:val="22"/>
                <w:lang w:val="kk-KZ" w:eastAsia="ru-RU"/>
              </w:rPr>
              <w:t xml:space="preserve"> </w:t>
            </w:r>
            <w:r w:rsidR="003729E0" w:rsidRPr="00EE6B35">
              <w:rPr>
                <w:sz w:val="22"/>
                <w:szCs w:val="22"/>
                <w:lang w:val="kk-KZ" w:eastAsia="ru-RU"/>
              </w:rPr>
              <w:t>Клиент обязан о</w:t>
            </w:r>
            <w:r w:rsidRPr="00EE6B35">
              <w:rPr>
                <w:sz w:val="22"/>
                <w:szCs w:val="22"/>
                <w:lang w:val="kk-KZ" w:eastAsia="ru-RU"/>
              </w:rPr>
              <w:t xml:space="preserve">беспечить сохранность </w:t>
            </w:r>
            <w:r w:rsidR="0039288B" w:rsidRPr="00EE6B35">
              <w:rPr>
                <w:sz w:val="22"/>
                <w:szCs w:val="22"/>
                <w:lang w:val="kk-KZ" w:eastAsia="ru-RU"/>
              </w:rPr>
              <w:t>ПО</w:t>
            </w:r>
            <w:r w:rsidRPr="00EE6B35">
              <w:rPr>
                <w:sz w:val="22"/>
                <w:szCs w:val="22"/>
                <w:lang w:val="kk-KZ" w:eastAsia="ru-RU"/>
              </w:rPr>
              <w:t>, архивов плат</w:t>
            </w:r>
            <w:r w:rsidR="0039288B" w:rsidRPr="00EE6B35">
              <w:rPr>
                <w:sz w:val="22"/>
                <w:szCs w:val="22"/>
                <w:lang w:val="kk-KZ" w:eastAsia="ru-RU"/>
              </w:rPr>
              <w:t>ё</w:t>
            </w:r>
            <w:r w:rsidRPr="00EE6B35">
              <w:rPr>
                <w:sz w:val="22"/>
                <w:szCs w:val="22"/>
                <w:lang w:val="kk-KZ" w:eastAsia="ru-RU"/>
              </w:rPr>
              <w:t>жных документов</w:t>
            </w:r>
            <w:r w:rsidR="0039288B" w:rsidRPr="00EE6B35">
              <w:rPr>
                <w:sz w:val="22"/>
                <w:szCs w:val="22"/>
                <w:lang w:val="kk-KZ" w:eastAsia="ru-RU"/>
              </w:rPr>
              <w:t xml:space="preserve"> и выписок на ПТС.</w:t>
            </w:r>
            <w:r w:rsidRPr="00EE6B35">
              <w:rPr>
                <w:sz w:val="22"/>
                <w:szCs w:val="22"/>
                <w:lang w:val="kk-KZ" w:eastAsia="ru-RU"/>
              </w:rPr>
              <w:t xml:space="preserve"> </w:t>
            </w:r>
          </w:p>
        </w:tc>
      </w:tr>
      <w:tr w:rsidR="00EE6B35" w:rsidRPr="00EE6B35" w14:paraId="53F9527B" w14:textId="77777777" w:rsidTr="00E80894">
        <w:tc>
          <w:tcPr>
            <w:tcW w:w="5104" w:type="dxa"/>
          </w:tcPr>
          <w:p w14:paraId="6D4BB8AB" w14:textId="77777777" w:rsidR="00806C3B" w:rsidRPr="00EE6B35" w:rsidRDefault="00174FC5" w:rsidP="00174FC5">
            <w:pPr>
              <w:jc w:val="both"/>
              <w:rPr>
                <w:lang w:val="kk-KZ"/>
              </w:rPr>
            </w:pPr>
            <w:r w:rsidRPr="00EE6B35">
              <w:rPr>
                <w:lang w:val="kk-KZ"/>
              </w:rPr>
              <w:lastRenderedPageBreak/>
              <w:t>7.8. Клиент ЭЦҚ жабық кілтінің, кілтті тасымалдағыштың және ОТР-құрылғының рұқсатсыз пайдаланудан (оның ішінде жоғалудан, көшіруден және т.б.) сақталуын қамтамасыз етуге міндетті.</w:t>
            </w:r>
          </w:p>
          <w:p w14:paraId="0CF8648C" w14:textId="77777777" w:rsidR="00174FC5" w:rsidRPr="00EE6B35" w:rsidRDefault="00174FC5" w:rsidP="00174FC5">
            <w:pPr>
              <w:jc w:val="both"/>
              <w:rPr>
                <w:lang w:val="kk-KZ"/>
              </w:rPr>
            </w:pPr>
            <w:r w:rsidRPr="00EE6B35">
              <w:rPr>
                <w:lang w:val="kk-KZ"/>
              </w:rPr>
              <w:t>7.9. Клиент ҚР заңнамасына сәйкес ЭЦҚ пайдалануды қамтамасыз етуге міндетті.</w:t>
            </w:r>
          </w:p>
          <w:p w14:paraId="3035FC0B" w14:textId="77777777" w:rsidR="00174FC5" w:rsidRPr="00EE6B35" w:rsidRDefault="00174FC5" w:rsidP="00174FC5">
            <w:pPr>
              <w:jc w:val="both"/>
              <w:rPr>
                <w:lang w:val="kk-KZ"/>
              </w:rPr>
            </w:pPr>
            <w:r w:rsidRPr="00EE6B35">
              <w:rPr>
                <w:lang w:val="kk-KZ"/>
              </w:rPr>
              <w:t xml:space="preserve">7.10. Клиент ЭЦҚ-ны үшінші тұлғаларға берместен (оның ішінде ҚР заңнамасында көзделген жағдайларды қоспағанда, Банктің жазбаша келісімінсіз алу және пайдалану туралы ақпаратты жария етпеу) өз бетінше пайдалануды қамтамасыз етуге міндетті. </w:t>
            </w:r>
          </w:p>
        </w:tc>
        <w:tc>
          <w:tcPr>
            <w:tcW w:w="283" w:type="dxa"/>
          </w:tcPr>
          <w:p w14:paraId="2212F9C8" w14:textId="77777777" w:rsidR="00BB2426" w:rsidRPr="00EE6B35" w:rsidRDefault="00BB2426" w:rsidP="00AF3AAF">
            <w:pPr>
              <w:jc w:val="both"/>
              <w:rPr>
                <w:lang w:val="kk-KZ"/>
              </w:rPr>
            </w:pPr>
          </w:p>
        </w:tc>
        <w:tc>
          <w:tcPr>
            <w:tcW w:w="4960" w:type="dxa"/>
          </w:tcPr>
          <w:p w14:paraId="4D052195" w14:textId="77777777" w:rsidR="0039288B" w:rsidRPr="00EE6B35" w:rsidRDefault="00BB2426" w:rsidP="00AF3AAF">
            <w:pPr>
              <w:pStyle w:val="af2"/>
              <w:rPr>
                <w:sz w:val="22"/>
                <w:szCs w:val="22"/>
                <w:lang w:val="kk-KZ" w:eastAsia="ru-RU"/>
              </w:rPr>
            </w:pPr>
            <w:r w:rsidRPr="00EE6B35">
              <w:rPr>
                <w:b/>
                <w:sz w:val="22"/>
                <w:szCs w:val="22"/>
                <w:lang w:val="kk-KZ" w:eastAsia="ru-RU"/>
              </w:rPr>
              <w:t>7.8.</w:t>
            </w:r>
            <w:r w:rsidRPr="00EE6B35">
              <w:rPr>
                <w:sz w:val="22"/>
                <w:szCs w:val="22"/>
                <w:lang w:val="kk-KZ" w:eastAsia="ru-RU"/>
              </w:rPr>
              <w:t xml:space="preserve"> </w:t>
            </w:r>
            <w:r w:rsidR="003729E0" w:rsidRPr="00EE6B35">
              <w:rPr>
                <w:sz w:val="22"/>
                <w:szCs w:val="22"/>
                <w:lang w:val="kk-KZ" w:eastAsia="ru-RU"/>
              </w:rPr>
              <w:t>Клиент обязан о</w:t>
            </w:r>
            <w:r w:rsidR="0039288B" w:rsidRPr="00EE6B35">
              <w:rPr>
                <w:sz w:val="22"/>
                <w:szCs w:val="22"/>
                <w:lang w:val="kk-KZ" w:eastAsia="ru-RU"/>
              </w:rPr>
              <w:t>беспечить сохранность закрытого ключа ЭЦП, носителя ключа и ОТР-устройство от несанкционированного использования</w:t>
            </w:r>
            <w:r w:rsidR="00C370DE" w:rsidRPr="00EE6B35">
              <w:rPr>
                <w:sz w:val="22"/>
                <w:szCs w:val="22"/>
                <w:lang w:val="kk-KZ" w:eastAsia="ru-RU"/>
              </w:rPr>
              <w:t xml:space="preserve"> (в т.ч. утери, копирования и т.д.)</w:t>
            </w:r>
            <w:r w:rsidR="0039288B" w:rsidRPr="00EE6B35">
              <w:rPr>
                <w:sz w:val="22"/>
                <w:szCs w:val="22"/>
                <w:lang w:val="kk-KZ" w:eastAsia="ru-RU"/>
              </w:rPr>
              <w:t>.</w:t>
            </w:r>
          </w:p>
          <w:p w14:paraId="58E6263F" w14:textId="77777777" w:rsidR="0039288B" w:rsidRPr="00EE6B35" w:rsidRDefault="00806C3B" w:rsidP="00AF3AAF">
            <w:pPr>
              <w:pStyle w:val="af2"/>
              <w:rPr>
                <w:rFonts w:eastAsia="Times New Roman"/>
                <w:bCs/>
                <w:sz w:val="22"/>
                <w:szCs w:val="22"/>
                <w:lang w:val="kk-KZ" w:eastAsia="en-US"/>
              </w:rPr>
            </w:pPr>
            <w:r w:rsidRPr="00EE6B35">
              <w:rPr>
                <w:b/>
                <w:sz w:val="22"/>
                <w:szCs w:val="22"/>
                <w:lang w:val="kk-KZ" w:eastAsia="ru-RU"/>
              </w:rPr>
              <w:t>7.9.</w:t>
            </w:r>
            <w:r w:rsidRPr="00EE6B35">
              <w:rPr>
                <w:sz w:val="22"/>
                <w:szCs w:val="22"/>
                <w:lang w:val="kk-KZ" w:eastAsia="ru-RU"/>
              </w:rPr>
              <w:t xml:space="preserve"> </w:t>
            </w:r>
            <w:r w:rsidR="003729E0" w:rsidRPr="00EE6B35">
              <w:rPr>
                <w:sz w:val="22"/>
                <w:szCs w:val="22"/>
                <w:lang w:val="kk-KZ" w:eastAsia="ru-RU"/>
              </w:rPr>
              <w:t>Клиент обязан о</w:t>
            </w:r>
            <w:r w:rsidR="0039288B" w:rsidRPr="00EE6B35">
              <w:rPr>
                <w:sz w:val="22"/>
                <w:szCs w:val="22"/>
                <w:lang w:val="kk-KZ" w:eastAsia="ru-RU"/>
              </w:rPr>
              <w:t>беспечить и</w:t>
            </w:r>
            <w:r w:rsidRPr="00EE6B35">
              <w:rPr>
                <w:rFonts w:eastAsia="Times New Roman"/>
                <w:bCs/>
                <w:sz w:val="22"/>
                <w:szCs w:val="22"/>
                <w:lang w:val="kk-KZ" w:eastAsia="en-US"/>
              </w:rPr>
              <w:t>спользова</w:t>
            </w:r>
            <w:r w:rsidR="0039288B" w:rsidRPr="00EE6B35">
              <w:rPr>
                <w:rFonts w:eastAsia="Times New Roman"/>
                <w:bCs/>
                <w:sz w:val="22"/>
                <w:szCs w:val="22"/>
                <w:lang w:val="kk-KZ" w:eastAsia="en-US"/>
              </w:rPr>
              <w:t>ние</w:t>
            </w:r>
            <w:r w:rsidRPr="00EE6B35">
              <w:rPr>
                <w:rFonts w:eastAsia="Times New Roman"/>
                <w:bCs/>
                <w:sz w:val="22"/>
                <w:szCs w:val="22"/>
                <w:lang w:val="kk-KZ" w:eastAsia="en-US"/>
              </w:rPr>
              <w:t xml:space="preserve"> ЭЦП </w:t>
            </w:r>
            <w:r w:rsidR="0039288B" w:rsidRPr="00EE6B35">
              <w:rPr>
                <w:rFonts w:eastAsia="Times New Roman"/>
                <w:bCs/>
                <w:sz w:val="22"/>
                <w:szCs w:val="22"/>
                <w:lang w:val="kk-KZ" w:eastAsia="en-US"/>
              </w:rPr>
              <w:t>в соответствии с законодательством РК.</w:t>
            </w:r>
          </w:p>
          <w:p w14:paraId="105625EB" w14:textId="77777777" w:rsidR="0039288B" w:rsidRPr="00EE6B35" w:rsidRDefault="00806C3B" w:rsidP="00AF3AAF">
            <w:pPr>
              <w:pStyle w:val="af2"/>
              <w:rPr>
                <w:sz w:val="22"/>
                <w:szCs w:val="22"/>
                <w:lang w:val="kk-KZ" w:eastAsia="ru-RU"/>
              </w:rPr>
            </w:pPr>
            <w:r w:rsidRPr="00EE6B35">
              <w:rPr>
                <w:b/>
                <w:sz w:val="22"/>
                <w:szCs w:val="22"/>
                <w:lang w:val="kk-KZ" w:eastAsia="ru-RU"/>
              </w:rPr>
              <w:t xml:space="preserve">7.10. </w:t>
            </w:r>
            <w:r w:rsidR="003729E0" w:rsidRPr="00EE6B35">
              <w:rPr>
                <w:sz w:val="22"/>
                <w:szCs w:val="22"/>
                <w:lang w:val="kk-KZ" w:eastAsia="ru-RU"/>
              </w:rPr>
              <w:t>Клиент обязан о</w:t>
            </w:r>
            <w:r w:rsidR="00540A3A" w:rsidRPr="00EE6B35">
              <w:rPr>
                <w:sz w:val="22"/>
                <w:szCs w:val="22"/>
                <w:lang w:val="kk-KZ" w:eastAsia="ru-RU"/>
              </w:rPr>
              <w:t xml:space="preserve">беспечить </w:t>
            </w:r>
            <w:r w:rsidR="003729E0" w:rsidRPr="00EE6B35">
              <w:rPr>
                <w:sz w:val="22"/>
                <w:szCs w:val="22"/>
                <w:lang w:val="kk-KZ" w:eastAsia="ru-RU"/>
              </w:rPr>
              <w:t xml:space="preserve">самостоятельное </w:t>
            </w:r>
            <w:r w:rsidR="003729E0" w:rsidRPr="00EE6B35">
              <w:rPr>
                <w:bCs/>
                <w:sz w:val="22"/>
                <w:szCs w:val="22"/>
                <w:lang w:val="kk-KZ"/>
              </w:rPr>
              <w:t>использование ЭЦП без передачи третьим лицам</w:t>
            </w:r>
            <w:r w:rsidR="002719F8" w:rsidRPr="00EE6B35">
              <w:rPr>
                <w:bCs/>
                <w:sz w:val="22"/>
                <w:szCs w:val="22"/>
                <w:lang w:val="kk-KZ"/>
              </w:rPr>
              <w:t xml:space="preserve"> (в т.ч. не разглашать информацию о получении и использовании без письменного согласия банка, за исключением случаев, предусмотренных законодательством РК)</w:t>
            </w:r>
            <w:r w:rsidR="003729E0" w:rsidRPr="00EE6B35">
              <w:rPr>
                <w:bCs/>
                <w:sz w:val="22"/>
                <w:szCs w:val="22"/>
                <w:lang w:val="kk-KZ"/>
              </w:rPr>
              <w:t>.</w:t>
            </w:r>
          </w:p>
        </w:tc>
      </w:tr>
      <w:tr w:rsidR="00EE6B35" w:rsidRPr="00EE6B35" w14:paraId="05F370BD" w14:textId="77777777" w:rsidTr="00E80894">
        <w:tc>
          <w:tcPr>
            <w:tcW w:w="5104" w:type="dxa"/>
          </w:tcPr>
          <w:p w14:paraId="1EDE15AC" w14:textId="77777777" w:rsidR="00BB2426" w:rsidRPr="00EE6B35" w:rsidRDefault="00174FC5" w:rsidP="00174FC5">
            <w:pPr>
              <w:jc w:val="both"/>
              <w:rPr>
                <w:lang w:val="kk-KZ"/>
              </w:rPr>
            </w:pPr>
            <w:r w:rsidRPr="00EE6B35">
              <w:rPr>
                <w:lang w:val="kk-KZ"/>
              </w:rPr>
              <w:t>7.11. Клиент жүйені пайдалану жөніндегі ақпараттың сақталуын қамтамасыз етуге, деректердің қосымша жазбаларын жүргізбеуге (ЭЦҚ жабық кілті, пароль, PIN, SMS-код, ОТР-құрылғы) міндетті.</w:t>
            </w:r>
          </w:p>
        </w:tc>
        <w:tc>
          <w:tcPr>
            <w:tcW w:w="283" w:type="dxa"/>
          </w:tcPr>
          <w:p w14:paraId="48F22AEB" w14:textId="77777777" w:rsidR="00BB2426" w:rsidRPr="00EE6B35" w:rsidRDefault="00BB2426" w:rsidP="00AF3AAF">
            <w:pPr>
              <w:jc w:val="both"/>
              <w:rPr>
                <w:lang w:val="kk-KZ"/>
              </w:rPr>
            </w:pPr>
          </w:p>
        </w:tc>
        <w:tc>
          <w:tcPr>
            <w:tcW w:w="4960" w:type="dxa"/>
          </w:tcPr>
          <w:p w14:paraId="0D65657F" w14:textId="77777777" w:rsidR="00540A3A" w:rsidRPr="00EE6B35" w:rsidRDefault="00806C3B" w:rsidP="00AF3AAF">
            <w:pPr>
              <w:jc w:val="both"/>
              <w:rPr>
                <w:lang w:val="kk-KZ"/>
              </w:rPr>
            </w:pPr>
            <w:r w:rsidRPr="00EE6B35">
              <w:rPr>
                <w:b/>
                <w:lang w:val="kk-KZ"/>
              </w:rPr>
              <w:t>7.11</w:t>
            </w:r>
            <w:r w:rsidR="00BB2426" w:rsidRPr="00EE6B35">
              <w:rPr>
                <w:b/>
                <w:lang w:val="kk-KZ"/>
              </w:rPr>
              <w:t>.</w:t>
            </w:r>
            <w:r w:rsidR="00BB2426" w:rsidRPr="00EE6B35">
              <w:rPr>
                <w:lang w:val="kk-KZ"/>
              </w:rPr>
              <w:t xml:space="preserve"> </w:t>
            </w:r>
            <w:r w:rsidR="003729E0" w:rsidRPr="00EE6B35">
              <w:rPr>
                <w:lang w:val="kk-KZ" w:eastAsia="ru-RU"/>
              </w:rPr>
              <w:t>Клиент обязан о</w:t>
            </w:r>
            <w:r w:rsidR="009C0DEC" w:rsidRPr="00EE6B35">
              <w:rPr>
                <w:lang w:val="kk-KZ" w:eastAsia="ru-RU"/>
              </w:rPr>
              <w:t>беспечить сохранность информации по использованию системы</w:t>
            </w:r>
            <w:r w:rsidR="003729E0" w:rsidRPr="00EE6B35">
              <w:rPr>
                <w:lang w:val="kk-KZ" w:eastAsia="ru-RU"/>
              </w:rPr>
              <w:t xml:space="preserve">, </w:t>
            </w:r>
            <w:r w:rsidR="00BB2426" w:rsidRPr="00EE6B35">
              <w:rPr>
                <w:lang w:val="kk-KZ"/>
              </w:rPr>
              <w:t xml:space="preserve">не производить </w:t>
            </w:r>
            <w:r w:rsidR="003729E0" w:rsidRPr="00EE6B35">
              <w:rPr>
                <w:lang w:val="kk-KZ"/>
              </w:rPr>
              <w:t>дополнительных записей данных (закрытого ключа ЭЦП, пароля, PIN, SMS-коде, ОТР-устройства).</w:t>
            </w:r>
          </w:p>
        </w:tc>
      </w:tr>
      <w:tr w:rsidR="00EE6B35" w:rsidRPr="00EE6B35" w14:paraId="73716B2A" w14:textId="77777777" w:rsidTr="00E80894">
        <w:tc>
          <w:tcPr>
            <w:tcW w:w="5104" w:type="dxa"/>
          </w:tcPr>
          <w:p w14:paraId="6738AD98" w14:textId="77777777" w:rsidR="00BB2426" w:rsidRPr="00EE6B35" w:rsidRDefault="00174FC5" w:rsidP="002127A8">
            <w:pPr>
              <w:jc w:val="both"/>
              <w:rPr>
                <w:lang w:val="kk-KZ"/>
              </w:rPr>
            </w:pPr>
            <w:r w:rsidRPr="00EE6B35">
              <w:rPr>
                <w:lang w:val="kk-KZ"/>
              </w:rPr>
              <w:t xml:space="preserve">7.12. Клиент деректерді </w:t>
            </w:r>
            <w:r w:rsidR="002127A8" w:rsidRPr="00EE6B35">
              <w:rPr>
                <w:lang w:val="kk-KZ"/>
              </w:rPr>
              <w:t xml:space="preserve">(ЭЦҚ жабық кілті, OTP-құрылғы және оның мазмұны, парольдер/кодтар туралы ақпарат, PIN-код және SMS-код туралы ақпарат) </w:t>
            </w:r>
            <w:r w:rsidRPr="00EE6B35">
              <w:rPr>
                <w:lang w:val="kk-KZ"/>
              </w:rPr>
              <w:t>үшінш</w:t>
            </w:r>
            <w:r w:rsidR="002127A8" w:rsidRPr="00EE6B35">
              <w:rPr>
                <w:lang w:val="kk-KZ"/>
              </w:rPr>
              <w:t>і тұлғаларға бермеуге міндетті.</w:t>
            </w:r>
          </w:p>
        </w:tc>
        <w:tc>
          <w:tcPr>
            <w:tcW w:w="283" w:type="dxa"/>
          </w:tcPr>
          <w:p w14:paraId="04687D22" w14:textId="77777777" w:rsidR="00BB2426" w:rsidRPr="00EE6B35" w:rsidRDefault="00BB2426" w:rsidP="00AF3AAF">
            <w:pPr>
              <w:jc w:val="both"/>
              <w:rPr>
                <w:lang w:val="kk-KZ"/>
              </w:rPr>
            </w:pPr>
          </w:p>
        </w:tc>
        <w:tc>
          <w:tcPr>
            <w:tcW w:w="4960" w:type="dxa"/>
          </w:tcPr>
          <w:p w14:paraId="37953DD2" w14:textId="77777777" w:rsidR="003729E0" w:rsidRPr="00EE6B35" w:rsidRDefault="00806C3B" w:rsidP="00AF3AAF">
            <w:pPr>
              <w:jc w:val="both"/>
              <w:rPr>
                <w:lang w:val="kk-KZ"/>
              </w:rPr>
            </w:pPr>
            <w:r w:rsidRPr="00EE6B35">
              <w:rPr>
                <w:b/>
                <w:lang w:val="kk-KZ"/>
              </w:rPr>
              <w:t>7.12</w:t>
            </w:r>
            <w:r w:rsidR="00BB2426" w:rsidRPr="00EE6B35">
              <w:rPr>
                <w:b/>
                <w:lang w:val="kk-KZ"/>
              </w:rPr>
              <w:t>.</w:t>
            </w:r>
            <w:r w:rsidR="00BB2426" w:rsidRPr="00EE6B35">
              <w:rPr>
                <w:lang w:val="kk-KZ"/>
              </w:rPr>
              <w:t xml:space="preserve"> </w:t>
            </w:r>
            <w:r w:rsidR="003729E0" w:rsidRPr="00EE6B35">
              <w:rPr>
                <w:lang w:val="kk-KZ" w:eastAsia="ru-RU"/>
              </w:rPr>
              <w:t>Клиент обязан н</w:t>
            </w:r>
            <w:r w:rsidR="00BB2426" w:rsidRPr="00EE6B35">
              <w:rPr>
                <w:lang w:val="kk-KZ"/>
              </w:rPr>
              <w:t>е передавать третьим лицам</w:t>
            </w:r>
            <w:r w:rsidR="003729E0" w:rsidRPr="00EE6B35">
              <w:rPr>
                <w:lang w:val="kk-KZ"/>
              </w:rPr>
              <w:t xml:space="preserve"> данных (з</w:t>
            </w:r>
            <w:r w:rsidR="00BB2426" w:rsidRPr="00EE6B35">
              <w:rPr>
                <w:lang w:val="kk-KZ"/>
              </w:rPr>
              <w:t>акрытый ключ ЭЦП, OTP-устройство и его содержимое, информацию о паролях/кодах, информацию о PIN-коде и SMS</w:t>
            </w:r>
            <w:r w:rsidR="003729E0" w:rsidRPr="00EE6B35">
              <w:rPr>
                <w:lang w:val="kk-KZ"/>
              </w:rPr>
              <w:t>-коде).</w:t>
            </w:r>
          </w:p>
        </w:tc>
      </w:tr>
      <w:tr w:rsidR="00EE6B35" w:rsidRPr="00EE6B35" w14:paraId="5BE4C801" w14:textId="77777777" w:rsidTr="00E80894">
        <w:tc>
          <w:tcPr>
            <w:tcW w:w="5104" w:type="dxa"/>
          </w:tcPr>
          <w:p w14:paraId="61292E34" w14:textId="77777777" w:rsidR="00BB2426" w:rsidRPr="00EE6B35" w:rsidRDefault="009835A0" w:rsidP="008944CA">
            <w:pPr>
              <w:tabs>
                <w:tab w:val="left" w:pos="5580"/>
              </w:tabs>
              <w:jc w:val="both"/>
              <w:rPr>
                <w:lang w:val="kk-KZ"/>
              </w:rPr>
            </w:pPr>
            <w:r w:rsidRPr="00EE6B35">
              <w:rPr>
                <w:lang w:val="kk-KZ"/>
              </w:rPr>
              <w:t>7.13. Клиент келесі жағдайларда жүйеге кіруді бұғаттау туралы Банкке дереу хабарлауды қамтамасыз етуге міндетті:</w:t>
            </w:r>
          </w:p>
          <w:p w14:paraId="094D8FEE" w14:textId="5EC20282" w:rsidR="009835A0" w:rsidRPr="00EE6B35" w:rsidRDefault="009835A0" w:rsidP="009835A0">
            <w:pPr>
              <w:tabs>
                <w:tab w:val="left" w:pos="5580"/>
              </w:tabs>
              <w:jc w:val="both"/>
              <w:rPr>
                <w:lang w:val="kk-KZ"/>
              </w:rPr>
            </w:pPr>
            <w:r w:rsidRPr="00EE6B35">
              <w:rPr>
                <w:lang w:val="kk-KZ"/>
              </w:rPr>
              <w:t>1) Банктік құпиядан тұратын ақпаратқа санкцияланбаған қол жеткізу, оны санкциясыз өзгерту, санкцияланбаған төлемді және (немесе) ақша аударымын жүзеге асыру және өзге де санкцияланбаған іс-қимылдарды анықтау;</w:t>
            </w:r>
          </w:p>
          <w:p w14:paraId="7F9753EE" w14:textId="77777777" w:rsidR="009835A0" w:rsidRPr="00EE6B35" w:rsidRDefault="009835A0" w:rsidP="009835A0">
            <w:pPr>
              <w:tabs>
                <w:tab w:val="left" w:pos="5580"/>
              </w:tabs>
              <w:jc w:val="both"/>
              <w:rPr>
                <w:lang w:val="kk-KZ"/>
              </w:rPr>
            </w:pPr>
            <w:r w:rsidRPr="00EE6B35">
              <w:rPr>
                <w:lang w:val="kk-KZ"/>
              </w:rPr>
              <w:t>2) ЭЦҚ жабық кілтінің паролі, PIN-код, SMS-код жария етілген кезде;</w:t>
            </w:r>
          </w:p>
          <w:p w14:paraId="6B7BD3AF" w14:textId="77777777" w:rsidR="009835A0" w:rsidRPr="00EE6B35" w:rsidRDefault="009835A0" w:rsidP="009835A0">
            <w:pPr>
              <w:tabs>
                <w:tab w:val="left" w:pos="5580"/>
              </w:tabs>
              <w:jc w:val="both"/>
              <w:rPr>
                <w:lang w:val="kk-KZ"/>
              </w:rPr>
            </w:pPr>
            <w:r w:rsidRPr="00EE6B35">
              <w:rPr>
                <w:lang w:val="kk-KZ"/>
              </w:rPr>
              <w:t>3) кілттің тасымалдағышы жоғалған немесе бүлінген кезде;</w:t>
            </w:r>
          </w:p>
          <w:p w14:paraId="0874D517" w14:textId="77777777" w:rsidR="009835A0" w:rsidRPr="00EE6B35" w:rsidRDefault="009835A0" w:rsidP="009835A0">
            <w:pPr>
              <w:tabs>
                <w:tab w:val="left" w:pos="5580"/>
              </w:tabs>
              <w:jc w:val="both"/>
              <w:rPr>
                <w:lang w:val="kk-KZ"/>
              </w:rPr>
            </w:pPr>
            <w:r w:rsidRPr="00EE6B35">
              <w:rPr>
                <w:lang w:val="kk-KZ"/>
              </w:rPr>
              <w:t>4) ЭЦҚ-ны қарайтын кезде сәйкессіздіктер немесе қателер анықталған кезде;</w:t>
            </w:r>
          </w:p>
          <w:p w14:paraId="051F9838" w14:textId="77777777" w:rsidR="009835A0" w:rsidRPr="00EE6B35" w:rsidRDefault="009835A0" w:rsidP="009835A0">
            <w:pPr>
              <w:tabs>
                <w:tab w:val="left" w:pos="5580"/>
              </w:tabs>
              <w:jc w:val="both"/>
              <w:rPr>
                <w:lang w:val="kk-KZ"/>
              </w:rPr>
            </w:pPr>
            <w:r w:rsidRPr="00EE6B35">
              <w:rPr>
                <w:lang w:val="kk-KZ"/>
              </w:rPr>
              <w:t>5) OTP-құрылғысы жоғалған кезде;</w:t>
            </w:r>
          </w:p>
          <w:p w14:paraId="281F4D0D" w14:textId="77777777" w:rsidR="009835A0" w:rsidRPr="00EE6B35" w:rsidRDefault="009835A0" w:rsidP="009835A0">
            <w:pPr>
              <w:tabs>
                <w:tab w:val="left" w:pos="5580"/>
              </w:tabs>
              <w:jc w:val="both"/>
              <w:rPr>
                <w:lang w:val="kk-KZ"/>
              </w:rPr>
            </w:pPr>
            <w:r w:rsidRPr="00EE6B35">
              <w:rPr>
                <w:lang w:val="kk-KZ"/>
              </w:rPr>
              <w:t>6) ұялы нөмірі өзгерген, жоғалған, берілген кезде;</w:t>
            </w:r>
          </w:p>
          <w:p w14:paraId="53DBA1BF" w14:textId="77777777" w:rsidR="009835A0" w:rsidRPr="00EE6B35" w:rsidRDefault="009835A0" w:rsidP="009835A0">
            <w:pPr>
              <w:tabs>
                <w:tab w:val="left" w:pos="5580"/>
              </w:tabs>
              <w:jc w:val="both"/>
              <w:rPr>
                <w:lang w:val="kk-KZ"/>
              </w:rPr>
            </w:pPr>
            <w:r w:rsidRPr="00EE6B35">
              <w:rPr>
                <w:lang w:val="kk-KZ"/>
              </w:rPr>
              <w:t>7) үшінші тұлға ЭЦҚ кілтін жоғалтқан, ашқан және пайдаланған кезде;</w:t>
            </w:r>
          </w:p>
          <w:p w14:paraId="2BD8F4CE" w14:textId="77777777" w:rsidR="009835A0" w:rsidRPr="00EE6B35" w:rsidRDefault="009835A0" w:rsidP="00F4660E">
            <w:pPr>
              <w:tabs>
                <w:tab w:val="left" w:pos="5580"/>
              </w:tabs>
              <w:jc w:val="both"/>
              <w:rPr>
                <w:lang w:val="kk-KZ"/>
              </w:rPr>
            </w:pPr>
            <w:r w:rsidRPr="00EE6B35">
              <w:rPr>
                <w:lang w:val="kk-KZ"/>
              </w:rPr>
              <w:t>8) тіркеу куәлігінің қолданы</w:t>
            </w:r>
            <w:r w:rsidR="00F4660E" w:rsidRPr="00EE6B35">
              <w:rPr>
                <w:lang w:val="kk-KZ"/>
              </w:rPr>
              <w:t>с</w:t>
            </w:r>
            <w:r w:rsidRPr="00EE6B35">
              <w:rPr>
                <w:lang w:val="kk-KZ"/>
              </w:rPr>
              <w:t xml:space="preserve"> мерзімі аяқталған кезде;</w:t>
            </w:r>
          </w:p>
          <w:p w14:paraId="3D344333" w14:textId="77777777" w:rsidR="00F4660E" w:rsidRPr="00EE6B35" w:rsidRDefault="00F4660E" w:rsidP="00F4660E">
            <w:pPr>
              <w:tabs>
                <w:tab w:val="left" w:pos="5580"/>
              </w:tabs>
              <w:jc w:val="both"/>
              <w:rPr>
                <w:lang w:val="kk-KZ"/>
              </w:rPr>
            </w:pPr>
            <w:r w:rsidRPr="00EE6B35">
              <w:rPr>
                <w:lang w:val="kk-KZ"/>
              </w:rPr>
              <w:t>9) жүйеге байланысты пайдаланушыларға әсер ететін клиент ішіндегі кадрлық өзгерістер.</w:t>
            </w:r>
          </w:p>
        </w:tc>
        <w:tc>
          <w:tcPr>
            <w:tcW w:w="283" w:type="dxa"/>
          </w:tcPr>
          <w:p w14:paraId="1902D67E" w14:textId="77777777" w:rsidR="00BB2426" w:rsidRPr="00EE6B35" w:rsidRDefault="00BB2426" w:rsidP="00AF3AAF">
            <w:pPr>
              <w:jc w:val="both"/>
              <w:rPr>
                <w:lang w:val="kk-KZ"/>
              </w:rPr>
            </w:pPr>
          </w:p>
        </w:tc>
        <w:tc>
          <w:tcPr>
            <w:tcW w:w="4960" w:type="dxa"/>
          </w:tcPr>
          <w:p w14:paraId="1CEB66E2" w14:textId="77777777" w:rsidR="00BB2426" w:rsidRPr="00EE6B35" w:rsidRDefault="00806C3B" w:rsidP="00AF3AAF">
            <w:pPr>
              <w:pStyle w:val="af2"/>
              <w:rPr>
                <w:sz w:val="22"/>
                <w:szCs w:val="22"/>
                <w:lang w:val="kk-KZ" w:eastAsia="ru-RU"/>
              </w:rPr>
            </w:pPr>
            <w:r w:rsidRPr="00EE6B35">
              <w:rPr>
                <w:b/>
                <w:sz w:val="22"/>
                <w:szCs w:val="22"/>
                <w:lang w:val="kk-KZ" w:eastAsia="ru-RU"/>
              </w:rPr>
              <w:t>7.13</w:t>
            </w:r>
            <w:r w:rsidR="00BB2426" w:rsidRPr="00EE6B35">
              <w:rPr>
                <w:b/>
                <w:sz w:val="22"/>
                <w:szCs w:val="22"/>
                <w:lang w:val="kk-KZ" w:eastAsia="ru-RU"/>
              </w:rPr>
              <w:t xml:space="preserve">. </w:t>
            </w:r>
            <w:r w:rsidR="008C31FF" w:rsidRPr="00EE6B35">
              <w:rPr>
                <w:sz w:val="22"/>
                <w:szCs w:val="22"/>
                <w:lang w:val="kk-KZ" w:eastAsia="ru-RU"/>
              </w:rPr>
              <w:t xml:space="preserve">Клиент обязан </w:t>
            </w:r>
            <w:r w:rsidR="00FF4751" w:rsidRPr="00EE6B35">
              <w:rPr>
                <w:sz w:val="22"/>
                <w:szCs w:val="22"/>
                <w:lang w:val="kk-KZ" w:eastAsia="ru-RU"/>
              </w:rPr>
              <w:t xml:space="preserve">обеспечить </w:t>
            </w:r>
            <w:r w:rsidR="008C31FF" w:rsidRPr="00EE6B35">
              <w:rPr>
                <w:sz w:val="22"/>
                <w:szCs w:val="22"/>
                <w:lang w:val="kk-KZ" w:eastAsia="ru-RU"/>
              </w:rPr>
              <w:t>н</w:t>
            </w:r>
            <w:r w:rsidR="00BB2426" w:rsidRPr="00EE6B35">
              <w:rPr>
                <w:sz w:val="22"/>
                <w:szCs w:val="22"/>
                <w:lang w:val="kk-KZ" w:eastAsia="ru-RU"/>
              </w:rPr>
              <w:t>езамедлительно</w:t>
            </w:r>
            <w:r w:rsidR="00FF4751" w:rsidRPr="00EE6B35">
              <w:rPr>
                <w:sz w:val="22"/>
                <w:szCs w:val="22"/>
                <w:lang w:val="kk-KZ" w:eastAsia="ru-RU"/>
              </w:rPr>
              <w:t>е</w:t>
            </w:r>
            <w:r w:rsidR="00BB2426" w:rsidRPr="00EE6B35">
              <w:rPr>
                <w:sz w:val="22"/>
                <w:szCs w:val="22"/>
                <w:lang w:val="kk-KZ" w:eastAsia="ru-RU"/>
              </w:rPr>
              <w:t>, информирова</w:t>
            </w:r>
            <w:r w:rsidR="00FF4751" w:rsidRPr="00EE6B35">
              <w:rPr>
                <w:sz w:val="22"/>
                <w:szCs w:val="22"/>
                <w:lang w:val="kk-KZ" w:eastAsia="ru-RU"/>
              </w:rPr>
              <w:t>ние</w:t>
            </w:r>
            <w:r w:rsidR="00BB2426" w:rsidRPr="00EE6B35">
              <w:rPr>
                <w:sz w:val="22"/>
                <w:szCs w:val="22"/>
                <w:lang w:val="kk-KZ" w:eastAsia="ru-RU"/>
              </w:rPr>
              <w:t xml:space="preserve"> </w:t>
            </w:r>
            <w:r w:rsidR="008C31FF" w:rsidRPr="00EE6B35">
              <w:rPr>
                <w:sz w:val="22"/>
                <w:szCs w:val="22"/>
                <w:lang w:val="kk-KZ" w:eastAsia="ru-RU"/>
              </w:rPr>
              <w:t>б</w:t>
            </w:r>
            <w:r w:rsidR="00BB2426" w:rsidRPr="00EE6B35">
              <w:rPr>
                <w:sz w:val="22"/>
                <w:szCs w:val="22"/>
                <w:lang w:val="kk-KZ" w:eastAsia="ru-RU"/>
              </w:rPr>
              <w:t>анк</w:t>
            </w:r>
            <w:r w:rsidR="00FF4751" w:rsidRPr="00EE6B35">
              <w:rPr>
                <w:sz w:val="22"/>
                <w:szCs w:val="22"/>
                <w:lang w:val="kk-KZ" w:eastAsia="ru-RU"/>
              </w:rPr>
              <w:t>а</w:t>
            </w:r>
            <w:r w:rsidR="00BB2426" w:rsidRPr="00EE6B35">
              <w:rPr>
                <w:sz w:val="22"/>
                <w:szCs w:val="22"/>
                <w:lang w:val="kk-KZ" w:eastAsia="ru-RU"/>
              </w:rPr>
              <w:t xml:space="preserve"> </w:t>
            </w:r>
            <w:r w:rsidR="008C31FF" w:rsidRPr="00EE6B35">
              <w:rPr>
                <w:sz w:val="22"/>
                <w:szCs w:val="22"/>
                <w:lang w:val="kk-KZ" w:eastAsia="ru-RU"/>
              </w:rPr>
              <w:t>о</w:t>
            </w:r>
            <w:r w:rsidR="00BB2426" w:rsidRPr="00EE6B35">
              <w:rPr>
                <w:sz w:val="22"/>
                <w:szCs w:val="22"/>
                <w:lang w:val="kk-KZ" w:eastAsia="ru-RU"/>
              </w:rPr>
              <w:t xml:space="preserve"> блокировани</w:t>
            </w:r>
            <w:r w:rsidR="008C31FF" w:rsidRPr="00EE6B35">
              <w:rPr>
                <w:sz w:val="22"/>
                <w:szCs w:val="22"/>
                <w:lang w:val="kk-KZ" w:eastAsia="ru-RU"/>
              </w:rPr>
              <w:t>и</w:t>
            </w:r>
            <w:r w:rsidR="00BB2426" w:rsidRPr="00EE6B35">
              <w:rPr>
                <w:sz w:val="22"/>
                <w:szCs w:val="22"/>
                <w:lang w:val="kk-KZ" w:eastAsia="ru-RU"/>
              </w:rPr>
              <w:t xml:space="preserve"> входа в </w:t>
            </w:r>
            <w:r w:rsidR="008C31FF" w:rsidRPr="00EE6B35">
              <w:rPr>
                <w:sz w:val="22"/>
                <w:szCs w:val="22"/>
                <w:lang w:val="kk-KZ" w:eastAsia="ru-RU"/>
              </w:rPr>
              <w:t>с</w:t>
            </w:r>
            <w:r w:rsidR="00BB2426" w:rsidRPr="00EE6B35">
              <w:rPr>
                <w:sz w:val="22"/>
                <w:szCs w:val="22"/>
                <w:lang w:val="kk-KZ" w:eastAsia="ru-RU"/>
              </w:rPr>
              <w:t>истему в случа</w:t>
            </w:r>
            <w:r w:rsidR="008C31FF" w:rsidRPr="00EE6B35">
              <w:rPr>
                <w:sz w:val="22"/>
                <w:szCs w:val="22"/>
                <w:lang w:val="kk-KZ" w:eastAsia="ru-RU"/>
              </w:rPr>
              <w:t>е</w:t>
            </w:r>
            <w:r w:rsidR="00BB2426" w:rsidRPr="00EE6B35">
              <w:rPr>
                <w:sz w:val="22"/>
                <w:szCs w:val="22"/>
                <w:lang w:val="kk-KZ" w:eastAsia="ru-RU"/>
              </w:rPr>
              <w:t>:</w:t>
            </w:r>
          </w:p>
          <w:p w14:paraId="0DD6AE0B" w14:textId="77777777" w:rsidR="008C31FF" w:rsidRPr="00EE6B35" w:rsidRDefault="008C31FF" w:rsidP="008C31FF">
            <w:pPr>
              <w:tabs>
                <w:tab w:val="left" w:pos="33"/>
                <w:tab w:val="left" w:pos="600"/>
              </w:tabs>
              <w:jc w:val="both"/>
              <w:rPr>
                <w:lang w:val="kk-KZ"/>
              </w:rPr>
            </w:pPr>
            <w:r w:rsidRPr="00EE6B35">
              <w:rPr>
                <w:b/>
                <w:lang w:val="kk-KZ" w:eastAsia="ru-RU"/>
              </w:rPr>
              <w:t>1)</w:t>
            </w:r>
            <w:r w:rsidRPr="00EE6B35">
              <w:rPr>
                <w:lang w:val="kk-KZ" w:eastAsia="ru-RU"/>
              </w:rPr>
              <w:t xml:space="preserve"> </w:t>
            </w:r>
            <w:r w:rsidR="00BB2426" w:rsidRPr="00EE6B35">
              <w:rPr>
                <w:lang w:val="kk-KZ" w:eastAsia="ru-RU"/>
              </w:rPr>
              <w:t>обнаружени</w:t>
            </w:r>
            <w:r w:rsidRPr="00EE6B35">
              <w:rPr>
                <w:lang w:val="kk-KZ" w:eastAsia="ru-RU"/>
              </w:rPr>
              <w:t>я</w:t>
            </w:r>
            <w:r w:rsidR="00BB2426" w:rsidRPr="00EE6B35">
              <w:rPr>
                <w:lang w:val="kk-KZ" w:eastAsia="ru-RU"/>
              </w:rPr>
              <w:t xml:space="preserve"> </w:t>
            </w:r>
            <w:r w:rsidRPr="00EE6B35">
              <w:rPr>
                <w:lang w:val="kk-KZ"/>
              </w:rPr>
              <w:t>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7FDF8979" w14:textId="77777777" w:rsidR="00BB2426" w:rsidRPr="00EE6B35" w:rsidRDefault="008C31FF" w:rsidP="008C31FF">
            <w:pPr>
              <w:pStyle w:val="af2"/>
              <w:tabs>
                <w:tab w:val="left" w:pos="317"/>
              </w:tabs>
              <w:ind w:left="33"/>
              <w:rPr>
                <w:sz w:val="22"/>
                <w:szCs w:val="22"/>
                <w:lang w:val="kk-KZ" w:eastAsia="ru-RU"/>
              </w:rPr>
            </w:pPr>
            <w:r w:rsidRPr="00EE6B35">
              <w:rPr>
                <w:b/>
                <w:sz w:val="22"/>
                <w:szCs w:val="22"/>
                <w:lang w:val="kk-KZ" w:eastAsia="ru-RU"/>
              </w:rPr>
              <w:t>2)</w:t>
            </w:r>
            <w:r w:rsidRPr="00EE6B35">
              <w:rPr>
                <w:sz w:val="22"/>
                <w:szCs w:val="22"/>
                <w:lang w:val="kk-KZ" w:eastAsia="ru-RU"/>
              </w:rPr>
              <w:t xml:space="preserve"> </w:t>
            </w:r>
            <w:r w:rsidR="00BB2426" w:rsidRPr="00EE6B35">
              <w:rPr>
                <w:sz w:val="22"/>
                <w:szCs w:val="22"/>
                <w:lang w:val="kk-KZ" w:eastAsia="ru-RU"/>
              </w:rPr>
              <w:t>при разглашении пароля на закрытый ключ ЭЦП, PIN-кода, SMS-кода;</w:t>
            </w:r>
          </w:p>
          <w:p w14:paraId="3DA9F0FA" w14:textId="77777777" w:rsidR="00BB2426" w:rsidRPr="00EE6B35" w:rsidRDefault="00AD782A" w:rsidP="00AD782A">
            <w:pPr>
              <w:pStyle w:val="af2"/>
              <w:tabs>
                <w:tab w:val="left" w:pos="317"/>
              </w:tabs>
              <w:rPr>
                <w:sz w:val="22"/>
                <w:szCs w:val="22"/>
                <w:lang w:val="kk-KZ" w:eastAsia="ru-RU"/>
              </w:rPr>
            </w:pPr>
            <w:r w:rsidRPr="00EE6B35">
              <w:rPr>
                <w:b/>
                <w:sz w:val="22"/>
                <w:szCs w:val="22"/>
                <w:lang w:val="kk-KZ" w:eastAsia="ru-RU"/>
              </w:rPr>
              <w:t>3)</w:t>
            </w:r>
            <w:r w:rsidRPr="00EE6B35">
              <w:rPr>
                <w:sz w:val="22"/>
                <w:szCs w:val="22"/>
                <w:lang w:val="kk-KZ" w:eastAsia="ru-RU"/>
              </w:rPr>
              <w:t xml:space="preserve"> </w:t>
            </w:r>
            <w:r w:rsidR="00BB2426" w:rsidRPr="00EE6B35">
              <w:rPr>
                <w:sz w:val="22"/>
                <w:szCs w:val="22"/>
                <w:lang w:val="kk-KZ" w:eastAsia="ru-RU"/>
              </w:rPr>
              <w:t>при утере</w:t>
            </w:r>
            <w:r w:rsidRPr="00EE6B35">
              <w:rPr>
                <w:sz w:val="22"/>
                <w:szCs w:val="22"/>
                <w:lang w:val="kk-KZ" w:eastAsia="ru-RU"/>
              </w:rPr>
              <w:t xml:space="preserve"> или </w:t>
            </w:r>
            <w:r w:rsidR="00BB2426" w:rsidRPr="00EE6B35">
              <w:rPr>
                <w:sz w:val="22"/>
                <w:szCs w:val="22"/>
                <w:lang w:val="kk-KZ" w:eastAsia="ru-RU"/>
              </w:rPr>
              <w:t xml:space="preserve">порче </w:t>
            </w:r>
            <w:r w:rsidRPr="00EE6B35">
              <w:rPr>
                <w:sz w:val="22"/>
                <w:szCs w:val="22"/>
                <w:lang w:val="kk-KZ" w:eastAsia="ru-RU"/>
              </w:rPr>
              <w:t>н</w:t>
            </w:r>
            <w:r w:rsidR="00BB2426" w:rsidRPr="00EE6B35">
              <w:rPr>
                <w:sz w:val="22"/>
                <w:szCs w:val="22"/>
                <w:lang w:val="kk-KZ" w:eastAsia="ru-RU"/>
              </w:rPr>
              <w:t>осителя ключа;</w:t>
            </w:r>
          </w:p>
          <w:p w14:paraId="3B8E70C6" w14:textId="77777777" w:rsidR="00BB2426" w:rsidRPr="00EE6B35" w:rsidRDefault="00AD782A" w:rsidP="00AD782A">
            <w:pPr>
              <w:pStyle w:val="af2"/>
              <w:tabs>
                <w:tab w:val="left" w:pos="317"/>
              </w:tabs>
              <w:rPr>
                <w:sz w:val="22"/>
                <w:szCs w:val="22"/>
                <w:lang w:val="kk-KZ" w:eastAsia="ru-RU"/>
              </w:rPr>
            </w:pPr>
            <w:r w:rsidRPr="00EE6B35">
              <w:rPr>
                <w:b/>
                <w:sz w:val="22"/>
                <w:szCs w:val="22"/>
                <w:lang w:val="kk-KZ" w:eastAsia="ru-RU"/>
              </w:rPr>
              <w:t>4)</w:t>
            </w:r>
            <w:r w:rsidRPr="00EE6B35">
              <w:rPr>
                <w:sz w:val="22"/>
                <w:szCs w:val="22"/>
                <w:lang w:val="kk-KZ" w:eastAsia="ru-RU"/>
              </w:rPr>
              <w:t xml:space="preserve"> </w:t>
            </w:r>
            <w:r w:rsidR="00BB2426" w:rsidRPr="00EE6B35">
              <w:rPr>
                <w:sz w:val="22"/>
                <w:szCs w:val="22"/>
                <w:lang w:val="kk-KZ" w:eastAsia="ru-RU"/>
              </w:rPr>
              <w:t>при обнаружении несоответствия или ошибок при просмотре ЭЦП;</w:t>
            </w:r>
          </w:p>
          <w:p w14:paraId="6289407B" w14:textId="77777777" w:rsidR="00BB2426" w:rsidRPr="00EE6B35" w:rsidRDefault="00AD782A" w:rsidP="00AD782A">
            <w:pPr>
              <w:pStyle w:val="af2"/>
              <w:tabs>
                <w:tab w:val="left" w:pos="317"/>
              </w:tabs>
              <w:rPr>
                <w:sz w:val="22"/>
                <w:szCs w:val="22"/>
                <w:lang w:val="kk-KZ" w:eastAsia="ru-RU"/>
              </w:rPr>
            </w:pPr>
            <w:r w:rsidRPr="00EE6B35">
              <w:rPr>
                <w:b/>
                <w:sz w:val="22"/>
                <w:szCs w:val="22"/>
                <w:lang w:val="kk-KZ" w:eastAsia="ru-RU"/>
              </w:rPr>
              <w:t>5)</w:t>
            </w:r>
            <w:r w:rsidRPr="00EE6B35">
              <w:rPr>
                <w:sz w:val="22"/>
                <w:szCs w:val="22"/>
                <w:lang w:val="kk-KZ" w:eastAsia="ru-RU"/>
              </w:rPr>
              <w:t xml:space="preserve"> </w:t>
            </w:r>
            <w:r w:rsidR="00BB2426" w:rsidRPr="00EE6B35">
              <w:rPr>
                <w:sz w:val="22"/>
                <w:szCs w:val="22"/>
                <w:lang w:val="kk-KZ" w:eastAsia="ru-RU"/>
              </w:rPr>
              <w:t>при утере OTP-устройства;</w:t>
            </w:r>
          </w:p>
          <w:p w14:paraId="467BA5BF" w14:textId="77777777" w:rsidR="00D12689" w:rsidRPr="00EE6B35" w:rsidRDefault="00AD782A" w:rsidP="00D12689">
            <w:pPr>
              <w:pStyle w:val="af2"/>
              <w:tabs>
                <w:tab w:val="left" w:pos="317"/>
              </w:tabs>
              <w:rPr>
                <w:sz w:val="22"/>
                <w:szCs w:val="22"/>
                <w:lang w:val="kk-KZ" w:eastAsia="ru-RU"/>
              </w:rPr>
            </w:pPr>
            <w:r w:rsidRPr="00EE6B35">
              <w:rPr>
                <w:b/>
                <w:sz w:val="22"/>
                <w:szCs w:val="22"/>
                <w:lang w:val="kk-KZ"/>
              </w:rPr>
              <w:t>6)</w:t>
            </w:r>
            <w:r w:rsidRPr="00EE6B35">
              <w:rPr>
                <w:sz w:val="22"/>
                <w:szCs w:val="22"/>
                <w:lang w:val="kk-KZ"/>
              </w:rPr>
              <w:t xml:space="preserve"> </w:t>
            </w:r>
            <w:r w:rsidR="00BB2426" w:rsidRPr="00EE6B35">
              <w:rPr>
                <w:sz w:val="22"/>
                <w:szCs w:val="22"/>
                <w:lang w:val="kk-KZ"/>
              </w:rPr>
              <w:t>при изменении</w:t>
            </w:r>
            <w:r w:rsidRPr="00EE6B35">
              <w:rPr>
                <w:sz w:val="22"/>
                <w:szCs w:val="22"/>
                <w:lang w:val="kk-KZ"/>
              </w:rPr>
              <w:t xml:space="preserve">, </w:t>
            </w:r>
            <w:r w:rsidR="00BB2426" w:rsidRPr="00EE6B35">
              <w:rPr>
                <w:sz w:val="22"/>
                <w:szCs w:val="22"/>
                <w:lang w:val="kk-KZ"/>
              </w:rPr>
              <w:t>утер</w:t>
            </w:r>
            <w:r w:rsidRPr="00EE6B35">
              <w:rPr>
                <w:sz w:val="22"/>
                <w:szCs w:val="22"/>
                <w:lang w:val="kk-KZ"/>
              </w:rPr>
              <w:t xml:space="preserve">и, </w:t>
            </w:r>
            <w:r w:rsidR="00BB2426" w:rsidRPr="00EE6B35">
              <w:rPr>
                <w:sz w:val="22"/>
                <w:szCs w:val="22"/>
                <w:lang w:val="kk-KZ"/>
              </w:rPr>
              <w:t>передач</w:t>
            </w:r>
            <w:r w:rsidRPr="00EE6B35">
              <w:rPr>
                <w:sz w:val="22"/>
                <w:szCs w:val="22"/>
                <w:lang w:val="kk-KZ"/>
              </w:rPr>
              <w:t>и</w:t>
            </w:r>
            <w:r w:rsidR="00BB2426" w:rsidRPr="00EE6B35">
              <w:rPr>
                <w:sz w:val="22"/>
                <w:szCs w:val="22"/>
                <w:lang w:val="kk-KZ"/>
              </w:rPr>
              <w:t xml:space="preserve"> </w:t>
            </w:r>
            <w:r w:rsidRPr="00EE6B35">
              <w:rPr>
                <w:sz w:val="22"/>
                <w:szCs w:val="22"/>
                <w:lang w:val="kk-KZ"/>
              </w:rPr>
              <w:t xml:space="preserve">сотового </w:t>
            </w:r>
            <w:r w:rsidR="00BB2426" w:rsidRPr="00EE6B35">
              <w:rPr>
                <w:sz w:val="22"/>
                <w:szCs w:val="22"/>
                <w:lang w:val="kk-KZ"/>
              </w:rPr>
              <w:t>номера;</w:t>
            </w:r>
          </w:p>
          <w:p w14:paraId="10925BEB" w14:textId="77777777" w:rsidR="00D12689" w:rsidRPr="00EE6B35" w:rsidRDefault="00D12689" w:rsidP="00D12689">
            <w:pPr>
              <w:pStyle w:val="af2"/>
              <w:tabs>
                <w:tab w:val="left" w:pos="317"/>
              </w:tabs>
              <w:rPr>
                <w:sz w:val="22"/>
                <w:szCs w:val="22"/>
                <w:lang w:val="kk-KZ" w:eastAsia="ru-RU"/>
              </w:rPr>
            </w:pPr>
            <w:r w:rsidRPr="00EE6B35">
              <w:rPr>
                <w:b/>
                <w:sz w:val="22"/>
                <w:szCs w:val="22"/>
                <w:lang w:val="kk-KZ" w:eastAsia="ru-RU"/>
              </w:rPr>
              <w:t>7)</w:t>
            </w:r>
            <w:r w:rsidRPr="00EE6B35">
              <w:rPr>
                <w:sz w:val="22"/>
                <w:szCs w:val="22"/>
                <w:lang w:val="kk-KZ" w:eastAsia="ru-RU"/>
              </w:rPr>
              <w:t xml:space="preserve"> утери</w:t>
            </w:r>
            <w:r w:rsidR="00A76EA0" w:rsidRPr="00EE6B35">
              <w:rPr>
                <w:sz w:val="22"/>
                <w:szCs w:val="22"/>
                <w:lang w:val="kk-KZ" w:eastAsia="ru-RU"/>
              </w:rPr>
              <w:t>, раскрытия</w:t>
            </w:r>
            <w:r w:rsidRPr="00EE6B35">
              <w:rPr>
                <w:sz w:val="22"/>
                <w:szCs w:val="22"/>
                <w:lang w:val="kk-KZ" w:eastAsia="ru-RU"/>
              </w:rPr>
              <w:t xml:space="preserve"> и </w:t>
            </w:r>
            <w:r w:rsidR="00FF4751" w:rsidRPr="00EE6B35">
              <w:rPr>
                <w:sz w:val="22"/>
                <w:szCs w:val="22"/>
                <w:lang w:val="kk-KZ" w:eastAsia="ru-RU"/>
              </w:rPr>
              <w:t>использования ключа ЭЦП третьим лицом;</w:t>
            </w:r>
          </w:p>
          <w:p w14:paraId="59DCFD71" w14:textId="77777777" w:rsidR="00BB2426" w:rsidRPr="00EE6B35" w:rsidRDefault="00FF4751" w:rsidP="00FF4751">
            <w:pPr>
              <w:pStyle w:val="af2"/>
              <w:tabs>
                <w:tab w:val="left" w:pos="317"/>
              </w:tabs>
              <w:rPr>
                <w:sz w:val="22"/>
                <w:szCs w:val="22"/>
                <w:lang w:val="kk-KZ" w:eastAsia="ru-RU"/>
              </w:rPr>
            </w:pPr>
            <w:r w:rsidRPr="00EE6B35">
              <w:rPr>
                <w:b/>
                <w:sz w:val="22"/>
                <w:szCs w:val="22"/>
                <w:lang w:val="kk-KZ" w:eastAsia="ru-RU"/>
              </w:rPr>
              <w:t>8)</w:t>
            </w:r>
            <w:r w:rsidRPr="00EE6B35">
              <w:rPr>
                <w:sz w:val="22"/>
                <w:szCs w:val="22"/>
                <w:lang w:val="kk-KZ" w:eastAsia="ru-RU"/>
              </w:rPr>
              <w:t xml:space="preserve"> </w:t>
            </w:r>
            <w:r w:rsidR="00BB2426" w:rsidRPr="00EE6B35">
              <w:rPr>
                <w:sz w:val="22"/>
                <w:szCs w:val="22"/>
                <w:lang w:val="kk-KZ" w:eastAsia="ru-RU"/>
              </w:rPr>
              <w:t>истечения срока действия</w:t>
            </w:r>
            <w:r w:rsidRPr="00EE6B35">
              <w:rPr>
                <w:sz w:val="22"/>
                <w:szCs w:val="22"/>
                <w:lang w:val="kk-KZ" w:eastAsia="ru-RU"/>
              </w:rPr>
              <w:t xml:space="preserve"> р</w:t>
            </w:r>
            <w:r w:rsidR="00BB2426" w:rsidRPr="00EE6B35">
              <w:rPr>
                <w:sz w:val="22"/>
                <w:szCs w:val="22"/>
                <w:lang w:val="kk-KZ" w:eastAsia="ru-RU"/>
              </w:rPr>
              <w:t>егистрационного свидетельства;</w:t>
            </w:r>
          </w:p>
          <w:p w14:paraId="0DF3C54D" w14:textId="77777777" w:rsidR="009C0DEC" w:rsidRPr="00EE6B35" w:rsidRDefault="00FF4751" w:rsidP="003D5451">
            <w:pPr>
              <w:pStyle w:val="af2"/>
              <w:tabs>
                <w:tab w:val="left" w:pos="317"/>
              </w:tabs>
              <w:rPr>
                <w:sz w:val="22"/>
                <w:szCs w:val="22"/>
                <w:lang w:val="kk-KZ" w:eastAsia="ru-RU"/>
              </w:rPr>
            </w:pPr>
            <w:r w:rsidRPr="00EE6B35">
              <w:rPr>
                <w:b/>
                <w:sz w:val="22"/>
                <w:szCs w:val="22"/>
                <w:lang w:val="kk-KZ" w:eastAsia="ru-RU"/>
              </w:rPr>
              <w:t>9)</w:t>
            </w:r>
            <w:r w:rsidRPr="00EE6B35">
              <w:rPr>
                <w:sz w:val="22"/>
                <w:szCs w:val="22"/>
                <w:lang w:val="kk-KZ" w:eastAsia="ru-RU"/>
              </w:rPr>
              <w:t xml:space="preserve"> </w:t>
            </w:r>
            <w:r w:rsidR="00BB2426" w:rsidRPr="00EE6B35">
              <w:rPr>
                <w:sz w:val="22"/>
                <w:szCs w:val="22"/>
                <w:lang w:val="kk-KZ" w:eastAsia="ru-RU"/>
              </w:rPr>
              <w:t xml:space="preserve">кадровых </w:t>
            </w:r>
            <w:r w:rsidRPr="00EE6B35">
              <w:rPr>
                <w:sz w:val="22"/>
                <w:szCs w:val="22"/>
                <w:lang w:val="kk-KZ" w:eastAsia="ru-RU"/>
              </w:rPr>
              <w:t>измене</w:t>
            </w:r>
            <w:r w:rsidR="003D5451" w:rsidRPr="00EE6B35">
              <w:rPr>
                <w:sz w:val="22"/>
                <w:szCs w:val="22"/>
                <w:lang w:val="kk-KZ" w:eastAsia="ru-RU"/>
              </w:rPr>
              <w:t>н</w:t>
            </w:r>
            <w:r w:rsidRPr="00EE6B35">
              <w:rPr>
                <w:sz w:val="22"/>
                <w:szCs w:val="22"/>
                <w:lang w:val="kk-KZ" w:eastAsia="ru-RU"/>
              </w:rPr>
              <w:t>ий</w:t>
            </w:r>
            <w:r w:rsidR="00BB2426" w:rsidRPr="00EE6B35">
              <w:rPr>
                <w:sz w:val="22"/>
                <w:szCs w:val="22"/>
                <w:lang w:val="kk-KZ" w:eastAsia="ru-RU"/>
              </w:rPr>
              <w:t xml:space="preserve"> внутри </w:t>
            </w:r>
            <w:r w:rsidRPr="00EE6B35">
              <w:rPr>
                <w:sz w:val="22"/>
                <w:szCs w:val="22"/>
                <w:lang w:val="kk-KZ" w:eastAsia="ru-RU"/>
              </w:rPr>
              <w:t>клиента</w:t>
            </w:r>
            <w:r w:rsidR="00A63733" w:rsidRPr="00EE6B35">
              <w:rPr>
                <w:sz w:val="22"/>
                <w:szCs w:val="22"/>
                <w:lang w:val="kk-KZ" w:eastAsia="ru-RU"/>
              </w:rPr>
              <w:t>, затрагивающих пользователей, связанный с системой</w:t>
            </w:r>
            <w:r w:rsidR="00BB2426" w:rsidRPr="00EE6B35">
              <w:rPr>
                <w:sz w:val="22"/>
                <w:szCs w:val="22"/>
                <w:lang w:val="kk-KZ" w:eastAsia="ru-RU"/>
              </w:rPr>
              <w:t>.</w:t>
            </w:r>
          </w:p>
        </w:tc>
      </w:tr>
      <w:tr w:rsidR="00EE6B35" w:rsidRPr="00EE6B35" w14:paraId="52166BB7" w14:textId="77777777" w:rsidTr="00E80894">
        <w:tc>
          <w:tcPr>
            <w:tcW w:w="5104" w:type="dxa"/>
          </w:tcPr>
          <w:p w14:paraId="72D9AE92" w14:textId="77777777" w:rsidR="00F4660E" w:rsidRPr="00EE6B35" w:rsidRDefault="00F4660E" w:rsidP="00F4660E">
            <w:pPr>
              <w:tabs>
                <w:tab w:val="left" w:pos="5580"/>
              </w:tabs>
              <w:jc w:val="both"/>
              <w:rPr>
                <w:lang w:val="kk-KZ"/>
              </w:rPr>
            </w:pPr>
            <w:r w:rsidRPr="00EE6B35">
              <w:rPr>
                <w:lang w:val="kk-KZ"/>
              </w:rPr>
              <w:t xml:space="preserve">7.14. Клиент үшінші тұлға ҚБЕО ЭЦҚ жабық кілтін жоғалтқан, ашқан, бұрмалаған және пайдаланған жағдайда және Шарттың                     6.23-тармағына сәйкес тіркеу куәлігін кері қайтарып алуға беретін өтінішпен Банкке тез арада жүгінуді қамтамасыз етуге міндетті. </w:t>
            </w:r>
          </w:p>
          <w:p w14:paraId="240AF992" w14:textId="77777777" w:rsidR="00F4660E" w:rsidRPr="00EE6B35" w:rsidRDefault="00F4660E" w:rsidP="00D61C15">
            <w:pPr>
              <w:pStyle w:val="af2"/>
              <w:rPr>
                <w:sz w:val="22"/>
                <w:szCs w:val="22"/>
                <w:lang w:val="kk-KZ" w:eastAsia="ru-RU"/>
              </w:rPr>
            </w:pPr>
            <w:r w:rsidRPr="00EE6B35">
              <w:rPr>
                <w:sz w:val="22"/>
                <w:szCs w:val="22"/>
                <w:lang w:val="kk-KZ" w:eastAsia="ru-RU"/>
              </w:rPr>
              <w:t>7.15. Клиент келесі жағдайларда жүйенің мобильді қосымшасына және оның «Light»</w:t>
            </w:r>
            <w:r w:rsidR="005121A1" w:rsidRPr="00EE6B35">
              <w:rPr>
                <w:sz w:val="22"/>
                <w:szCs w:val="22"/>
                <w:lang w:val="kk-KZ" w:eastAsia="ru-RU"/>
              </w:rPr>
              <w:t xml:space="preserve"> </w:t>
            </w:r>
            <w:r w:rsidRPr="00EE6B35">
              <w:rPr>
                <w:sz w:val="22"/>
                <w:szCs w:val="22"/>
                <w:lang w:val="kk-KZ" w:eastAsia="ru-RU"/>
              </w:rPr>
              <w:t>веб-нұсқа</w:t>
            </w:r>
            <w:r w:rsidR="005121A1" w:rsidRPr="00EE6B35">
              <w:rPr>
                <w:sz w:val="22"/>
                <w:szCs w:val="22"/>
                <w:lang w:val="kk-KZ" w:eastAsia="ru-RU"/>
              </w:rPr>
              <w:t>с</w:t>
            </w:r>
            <w:r w:rsidRPr="00EE6B35">
              <w:rPr>
                <w:sz w:val="22"/>
                <w:szCs w:val="22"/>
                <w:lang w:val="kk-KZ" w:eastAsia="ru-RU"/>
              </w:rPr>
              <w:t xml:space="preserve">ына кіруді бұғаттау туралы </w:t>
            </w:r>
            <w:r w:rsidR="00D61C15" w:rsidRPr="00EE6B35">
              <w:rPr>
                <w:sz w:val="22"/>
                <w:szCs w:val="22"/>
                <w:lang w:val="kk-KZ" w:eastAsia="ru-RU"/>
              </w:rPr>
              <w:t>б</w:t>
            </w:r>
            <w:r w:rsidRPr="00EE6B35">
              <w:rPr>
                <w:sz w:val="22"/>
                <w:szCs w:val="22"/>
                <w:lang w:val="kk-KZ" w:eastAsia="ru-RU"/>
              </w:rPr>
              <w:t>анкке дереу хабарлауды қамтамасыз етуге міндетті:</w:t>
            </w:r>
          </w:p>
          <w:p w14:paraId="54152A7B" w14:textId="77777777" w:rsidR="00F4660E" w:rsidRPr="00EE6B35" w:rsidRDefault="00F4660E" w:rsidP="00F4660E">
            <w:pPr>
              <w:tabs>
                <w:tab w:val="left" w:pos="5580"/>
              </w:tabs>
              <w:jc w:val="both"/>
              <w:rPr>
                <w:lang w:val="kk-KZ"/>
              </w:rPr>
            </w:pPr>
            <w:r w:rsidRPr="00EE6B35">
              <w:rPr>
                <w:lang w:val="kk-KZ"/>
              </w:rPr>
              <w:t>1) Банктік құпиядан тұратын ақпаратқа санкцияланбаған қол жеткізу, оны санкциясыз өзгерту, санкцияланбаған төлемді және (немесе) ақша аударымын жүзеге асыру және өзге де санкцияланбаған іс-қимылдарды анықтау;</w:t>
            </w:r>
          </w:p>
          <w:p w14:paraId="4B0BA5B9" w14:textId="77777777" w:rsidR="00F4660E" w:rsidRPr="00EE6B35" w:rsidRDefault="00F4660E" w:rsidP="00F4660E">
            <w:pPr>
              <w:tabs>
                <w:tab w:val="left" w:pos="5580"/>
              </w:tabs>
              <w:jc w:val="both"/>
              <w:rPr>
                <w:lang w:val="kk-KZ"/>
              </w:rPr>
            </w:pPr>
            <w:r w:rsidRPr="00EE6B35">
              <w:rPr>
                <w:lang w:val="kk-KZ"/>
              </w:rPr>
              <w:lastRenderedPageBreak/>
              <w:t>2) жүйеге кіретін пароль жария етілген және (немесе) оны жария етті деген күдік туындаған кезде;</w:t>
            </w:r>
          </w:p>
          <w:p w14:paraId="18E17969" w14:textId="77777777" w:rsidR="00F4660E" w:rsidRPr="00EE6B35" w:rsidRDefault="00F4660E" w:rsidP="00F4660E">
            <w:pPr>
              <w:tabs>
                <w:tab w:val="left" w:pos="5580"/>
              </w:tabs>
              <w:jc w:val="both"/>
              <w:rPr>
                <w:lang w:val="kk-KZ"/>
              </w:rPr>
            </w:pPr>
            <w:r w:rsidRPr="00EE6B35">
              <w:rPr>
                <w:lang w:val="kk-KZ"/>
              </w:rPr>
              <w:t>3) клиентке SMS/SMS-код арқылы пароль жіберілетін нөмірі (SIM-карта) бар ұялы телефон немесе жеке SIM-карта жоғалған кезде;</w:t>
            </w:r>
          </w:p>
        </w:tc>
        <w:tc>
          <w:tcPr>
            <w:tcW w:w="283" w:type="dxa"/>
          </w:tcPr>
          <w:p w14:paraId="1CFB6466" w14:textId="77777777" w:rsidR="00BB2426" w:rsidRPr="00EE6B35" w:rsidRDefault="00BB2426" w:rsidP="00AF3AAF">
            <w:pPr>
              <w:jc w:val="both"/>
              <w:rPr>
                <w:lang w:val="kk-KZ"/>
              </w:rPr>
            </w:pPr>
          </w:p>
        </w:tc>
        <w:tc>
          <w:tcPr>
            <w:tcW w:w="4960" w:type="dxa"/>
          </w:tcPr>
          <w:p w14:paraId="734759D2" w14:textId="77777777" w:rsidR="00FF4751" w:rsidRPr="00EE6B35" w:rsidRDefault="00806C3B" w:rsidP="00AF3AAF">
            <w:pPr>
              <w:pStyle w:val="af2"/>
              <w:rPr>
                <w:sz w:val="22"/>
                <w:szCs w:val="22"/>
                <w:lang w:val="kk-KZ" w:eastAsia="ru-RU"/>
              </w:rPr>
            </w:pPr>
            <w:r w:rsidRPr="00EE6B35">
              <w:rPr>
                <w:b/>
                <w:sz w:val="22"/>
                <w:szCs w:val="22"/>
                <w:lang w:val="kk-KZ" w:eastAsia="ru-RU"/>
              </w:rPr>
              <w:t>7.14</w:t>
            </w:r>
            <w:r w:rsidR="00BB2426" w:rsidRPr="00EE6B35">
              <w:rPr>
                <w:b/>
                <w:sz w:val="22"/>
                <w:szCs w:val="22"/>
                <w:lang w:val="kk-KZ" w:eastAsia="ru-RU"/>
              </w:rPr>
              <w:t>.</w:t>
            </w:r>
            <w:r w:rsidR="00BB2426" w:rsidRPr="00EE6B35">
              <w:rPr>
                <w:sz w:val="22"/>
                <w:szCs w:val="22"/>
                <w:lang w:val="kk-KZ" w:eastAsia="ru-RU"/>
              </w:rPr>
              <w:t xml:space="preserve"> </w:t>
            </w:r>
            <w:r w:rsidR="00FF4751" w:rsidRPr="00EE6B35">
              <w:rPr>
                <w:sz w:val="22"/>
                <w:szCs w:val="22"/>
                <w:lang w:val="kk-KZ" w:eastAsia="ru-RU"/>
              </w:rPr>
              <w:t xml:space="preserve">Клиент обязан </w:t>
            </w:r>
            <w:r w:rsidR="00486DB2" w:rsidRPr="00EE6B35">
              <w:rPr>
                <w:sz w:val="22"/>
                <w:szCs w:val="22"/>
                <w:lang w:val="kk-KZ" w:eastAsia="ru-RU"/>
              </w:rPr>
              <w:t xml:space="preserve">обеспечить </w:t>
            </w:r>
            <w:r w:rsidR="00FF4751" w:rsidRPr="00EE6B35">
              <w:rPr>
                <w:sz w:val="22"/>
                <w:szCs w:val="22"/>
                <w:lang w:val="kk-KZ" w:eastAsia="ru-RU"/>
              </w:rPr>
              <w:t>н</w:t>
            </w:r>
            <w:r w:rsidR="00BB2426" w:rsidRPr="00EE6B35">
              <w:rPr>
                <w:sz w:val="22"/>
                <w:szCs w:val="22"/>
                <w:lang w:val="kk-KZ" w:eastAsia="ru-RU"/>
              </w:rPr>
              <w:t>езамедлительно</w:t>
            </w:r>
            <w:r w:rsidR="00486DB2" w:rsidRPr="00EE6B35">
              <w:rPr>
                <w:sz w:val="22"/>
                <w:szCs w:val="22"/>
                <w:lang w:val="kk-KZ" w:eastAsia="ru-RU"/>
              </w:rPr>
              <w:t>е</w:t>
            </w:r>
            <w:r w:rsidR="00BB2426" w:rsidRPr="00EE6B35">
              <w:rPr>
                <w:sz w:val="22"/>
                <w:szCs w:val="22"/>
                <w:lang w:val="kk-KZ" w:eastAsia="ru-RU"/>
              </w:rPr>
              <w:t xml:space="preserve"> </w:t>
            </w:r>
            <w:r w:rsidR="00486DB2" w:rsidRPr="00EE6B35">
              <w:rPr>
                <w:sz w:val="22"/>
                <w:szCs w:val="22"/>
                <w:lang w:val="kk-KZ" w:eastAsia="ru-RU"/>
              </w:rPr>
              <w:t>обращение</w:t>
            </w:r>
            <w:r w:rsidR="00BB2426" w:rsidRPr="00EE6B35">
              <w:rPr>
                <w:sz w:val="22"/>
                <w:szCs w:val="22"/>
                <w:lang w:val="kk-KZ" w:eastAsia="ru-RU"/>
              </w:rPr>
              <w:t xml:space="preserve"> в </w:t>
            </w:r>
            <w:r w:rsidR="00FF4751" w:rsidRPr="00EE6B35">
              <w:rPr>
                <w:sz w:val="22"/>
                <w:szCs w:val="22"/>
                <w:lang w:val="kk-KZ" w:eastAsia="ru-RU"/>
              </w:rPr>
              <w:t>б</w:t>
            </w:r>
            <w:r w:rsidR="00BB2426" w:rsidRPr="00EE6B35">
              <w:rPr>
                <w:sz w:val="22"/>
                <w:szCs w:val="22"/>
                <w:lang w:val="kk-KZ" w:eastAsia="ru-RU"/>
              </w:rPr>
              <w:t xml:space="preserve">анк с заявлением на отзыв </w:t>
            </w:r>
            <w:r w:rsidR="00FF4751" w:rsidRPr="00EE6B35">
              <w:rPr>
                <w:sz w:val="22"/>
                <w:szCs w:val="22"/>
                <w:lang w:val="kk-KZ" w:eastAsia="ru-RU"/>
              </w:rPr>
              <w:t>р</w:t>
            </w:r>
            <w:r w:rsidR="00BB2426" w:rsidRPr="00EE6B35">
              <w:rPr>
                <w:sz w:val="22"/>
                <w:szCs w:val="22"/>
                <w:lang w:val="kk-KZ" w:eastAsia="ru-RU"/>
              </w:rPr>
              <w:t xml:space="preserve">егистрационного свидетельства в случае </w:t>
            </w:r>
            <w:r w:rsidR="00FF4751" w:rsidRPr="00EE6B35">
              <w:rPr>
                <w:sz w:val="22"/>
                <w:szCs w:val="22"/>
                <w:lang w:val="kk-KZ" w:eastAsia="ru-RU"/>
              </w:rPr>
              <w:t>утери,</w:t>
            </w:r>
            <w:r w:rsidR="00A63733" w:rsidRPr="00EE6B35">
              <w:rPr>
                <w:sz w:val="22"/>
                <w:szCs w:val="22"/>
                <w:lang w:val="kk-KZ" w:eastAsia="ru-RU"/>
              </w:rPr>
              <w:t xml:space="preserve"> раскрытия, искажения и</w:t>
            </w:r>
            <w:r w:rsidR="00FF4751" w:rsidRPr="00EE6B35">
              <w:rPr>
                <w:sz w:val="22"/>
                <w:szCs w:val="22"/>
                <w:lang w:val="kk-KZ" w:eastAsia="ru-RU"/>
              </w:rPr>
              <w:t xml:space="preserve"> использования закрытого ключа ЭЦП УЦ КЦМР третьим лицом и согласно п. 6.23. договора.</w:t>
            </w:r>
          </w:p>
          <w:p w14:paraId="134DB30B" w14:textId="77777777" w:rsidR="00BB2426" w:rsidRPr="00EE6B35" w:rsidRDefault="00FF4751" w:rsidP="00AF3AAF">
            <w:pPr>
              <w:pStyle w:val="af2"/>
              <w:rPr>
                <w:sz w:val="22"/>
                <w:szCs w:val="22"/>
                <w:lang w:val="kk-KZ" w:eastAsia="ru-RU"/>
              </w:rPr>
            </w:pPr>
            <w:r w:rsidRPr="00EE6B35">
              <w:rPr>
                <w:b/>
                <w:sz w:val="22"/>
                <w:szCs w:val="22"/>
                <w:lang w:val="kk-KZ" w:eastAsia="ru-RU"/>
              </w:rPr>
              <w:t>7</w:t>
            </w:r>
            <w:r w:rsidR="00806C3B" w:rsidRPr="00EE6B35">
              <w:rPr>
                <w:b/>
                <w:sz w:val="22"/>
                <w:szCs w:val="22"/>
                <w:lang w:val="kk-KZ" w:eastAsia="ru-RU"/>
              </w:rPr>
              <w:t>.15</w:t>
            </w:r>
            <w:r w:rsidR="00BB2426" w:rsidRPr="00EE6B35">
              <w:rPr>
                <w:b/>
                <w:sz w:val="22"/>
                <w:szCs w:val="22"/>
                <w:lang w:val="kk-KZ" w:eastAsia="ru-RU"/>
              </w:rPr>
              <w:t>.</w:t>
            </w:r>
            <w:r w:rsidR="00BB2426" w:rsidRPr="00EE6B35">
              <w:rPr>
                <w:sz w:val="22"/>
                <w:szCs w:val="22"/>
                <w:lang w:val="kk-KZ" w:eastAsia="ru-RU"/>
              </w:rPr>
              <w:t xml:space="preserve"> </w:t>
            </w:r>
            <w:r w:rsidRPr="00EE6B35">
              <w:rPr>
                <w:sz w:val="22"/>
                <w:szCs w:val="22"/>
                <w:lang w:val="kk-KZ" w:eastAsia="ru-RU"/>
              </w:rPr>
              <w:t xml:space="preserve">Клиент обязан </w:t>
            </w:r>
            <w:r w:rsidR="00486DB2" w:rsidRPr="00EE6B35">
              <w:rPr>
                <w:sz w:val="22"/>
                <w:szCs w:val="22"/>
                <w:lang w:val="kk-KZ" w:eastAsia="ru-RU"/>
              </w:rPr>
              <w:t>об</w:t>
            </w:r>
            <w:r w:rsidR="003D5451" w:rsidRPr="00EE6B35">
              <w:rPr>
                <w:sz w:val="22"/>
                <w:szCs w:val="22"/>
                <w:lang w:val="kk-KZ" w:eastAsia="ru-RU"/>
              </w:rPr>
              <w:t>е</w:t>
            </w:r>
            <w:r w:rsidR="00486DB2" w:rsidRPr="00EE6B35">
              <w:rPr>
                <w:sz w:val="22"/>
                <w:szCs w:val="22"/>
                <w:lang w:val="kk-KZ" w:eastAsia="ru-RU"/>
              </w:rPr>
              <w:t xml:space="preserve">спечить </w:t>
            </w:r>
            <w:r w:rsidRPr="00EE6B35">
              <w:rPr>
                <w:sz w:val="22"/>
                <w:szCs w:val="22"/>
                <w:lang w:val="kk-KZ" w:eastAsia="ru-RU"/>
              </w:rPr>
              <w:t>н</w:t>
            </w:r>
            <w:r w:rsidR="00BB2426" w:rsidRPr="00EE6B35">
              <w:rPr>
                <w:sz w:val="22"/>
                <w:szCs w:val="22"/>
                <w:lang w:val="kk-KZ" w:eastAsia="ru-RU"/>
              </w:rPr>
              <w:t>езамедлительно</w:t>
            </w:r>
            <w:r w:rsidR="00486DB2" w:rsidRPr="00EE6B35">
              <w:rPr>
                <w:sz w:val="22"/>
                <w:szCs w:val="22"/>
                <w:lang w:val="kk-KZ" w:eastAsia="ru-RU"/>
              </w:rPr>
              <w:t>е</w:t>
            </w:r>
            <w:r w:rsidR="00BB2426" w:rsidRPr="00EE6B35">
              <w:rPr>
                <w:sz w:val="22"/>
                <w:szCs w:val="22"/>
                <w:lang w:val="kk-KZ" w:eastAsia="ru-RU"/>
              </w:rPr>
              <w:t>, информирова</w:t>
            </w:r>
            <w:r w:rsidR="00486DB2" w:rsidRPr="00EE6B35">
              <w:rPr>
                <w:sz w:val="22"/>
                <w:szCs w:val="22"/>
                <w:lang w:val="kk-KZ" w:eastAsia="ru-RU"/>
              </w:rPr>
              <w:t>ние</w:t>
            </w:r>
            <w:r w:rsidR="00BB2426" w:rsidRPr="00EE6B35">
              <w:rPr>
                <w:sz w:val="22"/>
                <w:szCs w:val="22"/>
                <w:lang w:val="kk-KZ" w:eastAsia="ru-RU"/>
              </w:rPr>
              <w:t xml:space="preserve"> </w:t>
            </w:r>
            <w:r w:rsidRPr="00EE6B35">
              <w:rPr>
                <w:sz w:val="22"/>
                <w:szCs w:val="22"/>
                <w:lang w:val="kk-KZ" w:eastAsia="ru-RU"/>
              </w:rPr>
              <w:t>б</w:t>
            </w:r>
            <w:r w:rsidR="00BB2426" w:rsidRPr="00EE6B35">
              <w:rPr>
                <w:sz w:val="22"/>
                <w:szCs w:val="22"/>
                <w:lang w:val="kk-KZ" w:eastAsia="ru-RU"/>
              </w:rPr>
              <w:t>анк</w:t>
            </w:r>
            <w:r w:rsidR="00486DB2" w:rsidRPr="00EE6B35">
              <w:rPr>
                <w:sz w:val="22"/>
                <w:szCs w:val="22"/>
                <w:lang w:val="kk-KZ" w:eastAsia="ru-RU"/>
              </w:rPr>
              <w:t>а</w:t>
            </w:r>
            <w:r w:rsidR="00BB2426" w:rsidRPr="00EE6B35">
              <w:rPr>
                <w:sz w:val="22"/>
                <w:szCs w:val="22"/>
                <w:lang w:val="kk-KZ" w:eastAsia="ru-RU"/>
              </w:rPr>
              <w:t xml:space="preserve"> </w:t>
            </w:r>
            <w:r w:rsidRPr="00EE6B35">
              <w:rPr>
                <w:sz w:val="22"/>
                <w:szCs w:val="22"/>
                <w:lang w:val="kk-KZ" w:eastAsia="ru-RU"/>
              </w:rPr>
              <w:t>о блокировании</w:t>
            </w:r>
            <w:r w:rsidR="00BB2426" w:rsidRPr="00EE6B35">
              <w:rPr>
                <w:sz w:val="22"/>
                <w:szCs w:val="22"/>
                <w:lang w:val="kk-KZ" w:eastAsia="ru-RU"/>
              </w:rPr>
              <w:t xml:space="preserve"> входа в мобильное приложение </w:t>
            </w:r>
            <w:r w:rsidRPr="00EE6B35">
              <w:rPr>
                <w:sz w:val="22"/>
                <w:szCs w:val="22"/>
                <w:lang w:val="kk-KZ" w:eastAsia="ru-RU"/>
              </w:rPr>
              <w:t>системы</w:t>
            </w:r>
            <w:r w:rsidR="00BB2426" w:rsidRPr="00EE6B35">
              <w:rPr>
                <w:sz w:val="22"/>
                <w:szCs w:val="22"/>
                <w:lang w:val="kk-KZ" w:eastAsia="ru-RU"/>
              </w:rPr>
              <w:t xml:space="preserve"> и </w:t>
            </w:r>
            <w:r w:rsidRPr="00EE6B35">
              <w:rPr>
                <w:sz w:val="22"/>
                <w:szCs w:val="22"/>
                <w:lang w:val="kk-KZ" w:eastAsia="ru-RU"/>
              </w:rPr>
              <w:t>её веб-</w:t>
            </w:r>
            <w:r w:rsidR="00BB2426" w:rsidRPr="00EE6B35">
              <w:rPr>
                <w:sz w:val="22"/>
                <w:szCs w:val="22"/>
                <w:lang w:val="kk-KZ" w:eastAsia="ru-RU"/>
              </w:rPr>
              <w:t xml:space="preserve">версии «Light» </w:t>
            </w:r>
            <w:r w:rsidRPr="00EE6B35">
              <w:rPr>
                <w:sz w:val="22"/>
                <w:szCs w:val="22"/>
                <w:lang w:val="kk-KZ" w:eastAsia="ru-RU"/>
              </w:rPr>
              <w:t>в</w:t>
            </w:r>
            <w:r w:rsidR="00BB2426" w:rsidRPr="00EE6B35">
              <w:rPr>
                <w:sz w:val="22"/>
                <w:szCs w:val="22"/>
                <w:lang w:val="kk-KZ" w:eastAsia="ru-RU"/>
              </w:rPr>
              <w:t xml:space="preserve"> случ</w:t>
            </w:r>
            <w:r w:rsidRPr="00EE6B35">
              <w:rPr>
                <w:sz w:val="22"/>
                <w:szCs w:val="22"/>
                <w:lang w:val="kk-KZ" w:eastAsia="ru-RU"/>
              </w:rPr>
              <w:t>ае</w:t>
            </w:r>
            <w:r w:rsidR="00BB2426" w:rsidRPr="00EE6B35">
              <w:rPr>
                <w:sz w:val="22"/>
                <w:szCs w:val="22"/>
                <w:lang w:val="kk-KZ" w:eastAsia="ru-RU"/>
              </w:rPr>
              <w:t>:</w:t>
            </w:r>
          </w:p>
          <w:p w14:paraId="26DA7A40" w14:textId="77777777" w:rsidR="00FF4751" w:rsidRPr="00EE6B35" w:rsidRDefault="00FF4751" w:rsidP="00FF4751">
            <w:pPr>
              <w:pStyle w:val="af2"/>
              <w:tabs>
                <w:tab w:val="left" w:pos="317"/>
              </w:tabs>
              <w:rPr>
                <w:sz w:val="22"/>
                <w:szCs w:val="22"/>
                <w:lang w:val="kk-KZ"/>
              </w:rPr>
            </w:pPr>
            <w:r w:rsidRPr="00EE6B35">
              <w:rPr>
                <w:b/>
                <w:sz w:val="22"/>
                <w:szCs w:val="22"/>
                <w:lang w:val="kk-KZ" w:eastAsia="ru-RU"/>
              </w:rPr>
              <w:t>1)</w:t>
            </w:r>
            <w:r w:rsidRPr="00EE6B35">
              <w:rPr>
                <w:sz w:val="22"/>
                <w:szCs w:val="22"/>
                <w:lang w:val="kk-KZ" w:eastAsia="ru-RU"/>
              </w:rPr>
              <w:t xml:space="preserve"> обнаружения </w:t>
            </w:r>
            <w:r w:rsidRPr="00EE6B35">
              <w:rPr>
                <w:sz w:val="22"/>
                <w:szCs w:val="22"/>
                <w:lang w:val="kk-KZ"/>
              </w:rPr>
              <w:t>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w:t>
            </w:r>
          </w:p>
          <w:p w14:paraId="2690A725" w14:textId="77777777" w:rsidR="002C0050" w:rsidRPr="00EE6B35" w:rsidRDefault="00FF4751" w:rsidP="00FF4751">
            <w:pPr>
              <w:pStyle w:val="af2"/>
              <w:tabs>
                <w:tab w:val="left" w:pos="317"/>
              </w:tabs>
              <w:rPr>
                <w:sz w:val="22"/>
                <w:szCs w:val="22"/>
                <w:lang w:val="kk-KZ" w:eastAsia="ru-RU"/>
              </w:rPr>
            </w:pPr>
            <w:r w:rsidRPr="00EE6B35">
              <w:rPr>
                <w:b/>
                <w:sz w:val="22"/>
                <w:szCs w:val="22"/>
                <w:lang w:val="kk-KZ" w:eastAsia="ru-RU"/>
              </w:rPr>
              <w:lastRenderedPageBreak/>
              <w:t>2)</w:t>
            </w:r>
            <w:r w:rsidRPr="00EE6B35">
              <w:rPr>
                <w:sz w:val="22"/>
                <w:szCs w:val="22"/>
                <w:lang w:val="kk-KZ" w:eastAsia="ru-RU"/>
              </w:rPr>
              <w:t xml:space="preserve"> </w:t>
            </w:r>
            <w:r w:rsidR="002C0050" w:rsidRPr="00EE6B35">
              <w:rPr>
                <w:sz w:val="22"/>
                <w:szCs w:val="22"/>
                <w:lang w:val="kk-KZ" w:eastAsia="ru-RU"/>
              </w:rPr>
              <w:t>разглашени</w:t>
            </w:r>
            <w:r w:rsidRPr="00EE6B35">
              <w:rPr>
                <w:sz w:val="22"/>
                <w:szCs w:val="22"/>
                <w:lang w:val="kk-KZ" w:eastAsia="ru-RU"/>
              </w:rPr>
              <w:t>я пароля на вход</w:t>
            </w:r>
            <w:r w:rsidR="00A63733" w:rsidRPr="00EE6B35">
              <w:rPr>
                <w:sz w:val="22"/>
                <w:szCs w:val="22"/>
                <w:lang w:val="kk-KZ" w:eastAsia="ru-RU"/>
              </w:rPr>
              <w:t xml:space="preserve"> и</w:t>
            </w:r>
            <w:r w:rsidR="003A4D7E" w:rsidRPr="00EE6B35">
              <w:rPr>
                <w:sz w:val="22"/>
                <w:szCs w:val="22"/>
                <w:lang w:val="kk-KZ" w:eastAsia="ru-RU"/>
              </w:rPr>
              <w:t xml:space="preserve"> (</w:t>
            </w:r>
            <w:r w:rsidR="00A63733" w:rsidRPr="00EE6B35">
              <w:rPr>
                <w:sz w:val="22"/>
                <w:szCs w:val="22"/>
                <w:lang w:val="kk-KZ" w:eastAsia="ru-RU"/>
              </w:rPr>
              <w:t>или</w:t>
            </w:r>
            <w:r w:rsidR="003A4D7E" w:rsidRPr="00EE6B35">
              <w:rPr>
                <w:sz w:val="22"/>
                <w:szCs w:val="22"/>
                <w:lang w:val="kk-KZ" w:eastAsia="ru-RU"/>
              </w:rPr>
              <w:t>)</w:t>
            </w:r>
            <w:r w:rsidR="00A63733" w:rsidRPr="00EE6B35">
              <w:rPr>
                <w:sz w:val="22"/>
                <w:szCs w:val="22"/>
                <w:lang w:val="kk-KZ" w:eastAsia="ru-RU"/>
              </w:rPr>
              <w:t xml:space="preserve"> подозрении в его разглашении</w:t>
            </w:r>
            <w:r w:rsidRPr="00EE6B35">
              <w:rPr>
                <w:sz w:val="22"/>
                <w:szCs w:val="22"/>
                <w:lang w:val="kk-KZ" w:eastAsia="ru-RU"/>
              </w:rPr>
              <w:t>;</w:t>
            </w:r>
          </w:p>
          <w:p w14:paraId="1668EB45" w14:textId="77777777" w:rsidR="00FF4751" w:rsidRPr="00EE6B35" w:rsidRDefault="00FF4751" w:rsidP="00A63733">
            <w:pPr>
              <w:pStyle w:val="af2"/>
              <w:tabs>
                <w:tab w:val="left" w:pos="317"/>
              </w:tabs>
              <w:rPr>
                <w:sz w:val="22"/>
                <w:szCs w:val="22"/>
                <w:lang w:val="kk-KZ"/>
              </w:rPr>
            </w:pPr>
            <w:r w:rsidRPr="00EE6B35">
              <w:rPr>
                <w:b/>
                <w:sz w:val="22"/>
                <w:szCs w:val="22"/>
                <w:lang w:val="kk-KZ" w:eastAsia="ru-RU"/>
              </w:rPr>
              <w:t>3)</w:t>
            </w:r>
            <w:r w:rsidRPr="00EE6B35">
              <w:rPr>
                <w:sz w:val="22"/>
                <w:szCs w:val="22"/>
                <w:lang w:val="kk-KZ" w:eastAsia="ru-RU"/>
              </w:rPr>
              <w:t xml:space="preserve"> </w:t>
            </w:r>
            <w:r w:rsidR="00BB2426" w:rsidRPr="00EE6B35">
              <w:rPr>
                <w:sz w:val="22"/>
                <w:szCs w:val="22"/>
                <w:lang w:val="kk-KZ"/>
              </w:rPr>
              <w:t>утере сотового телефона с номером</w:t>
            </w:r>
            <w:r w:rsidR="00A63733" w:rsidRPr="00EE6B35">
              <w:rPr>
                <w:sz w:val="22"/>
                <w:szCs w:val="22"/>
                <w:lang w:val="kk-KZ"/>
              </w:rPr>
              <w:t xml:space="preserve"> (SIM-картой)</w:t>
            </w:r>
            <w:r w:rsidR="00BB2426" w:rsidRPr="00EE6B35">
              <w:rPr>
                <w:sz w:val="22"/>
                <w:szCs w:val="22"/>
                <w:lang w:val="kk-KZ"/>
              </w:rPr>
              <w:t xml:space="preserve"> или </w:t>
            </w:r>
            <w:r w:rsidR="00A63733" w:rsidRPr="00EE6B35">
              <w:rPr>
                <w:sz w:val="22"/>
                <w:szCs w:val="22"/>
                <w:lang w:val="kk-KZ"/>
              </w:rPr>
              <w:t>отдельно SIM-карты, на которую направляются пароли клиенту посредством SMS/SMS-кода</w:t>
            </w:r>
            <w:r w:rsidRPr="00EE6B35">
              <w:rPr>
                <w:sz w:val="22"/>
                <w:szCs w:val="22"/>
                <w:lang w:val="kk-KZ"/>
              </w:rPr>
              <w:t>;</w:t>
            </w:r>
          </w:p>
        </w:tc>
      </w:tr>
      <w:tr w:rsidR="00EE6B35" w:rsidRPr="00EE6B35" w14:paraId="099F5195" w14:textId="77777777" w:rsidTr="00E80894">
        <w:tc>
          <w:tcPr>
            <w:tcW w:w="5104" w:type="dxa"/>
          </w:tcPr>
          <w:p w14:paraId="412F276B" w14:textId="77777777" w:rsidR="00BB2426" w:rsidRPr="00EE6B35" w:rsidRDefault="00F4660E" w:rsidP="00AF3AAF">
            <w:pPr>
              <w:shd w:val="clear" w:color="auto" w:fill="FFFFFF"/>
              <w:autoSpaceDE w:val="0"/>
              <w:autoSpaceDN w:val="0"/>
              <w:adjustRightInd w:val="0"/>
              <w:jc w:val="both"/>
              <w:rPr>
                <w:lang w:val="kk-KZ"/>
              </w:rPr>
            </w:pPr>
            <w:r w:rsidRPr="00EE6B35">
              <w:rPr>
                <w:lang w:val="kk-KZ"/>
              </w:rPr>
              <w:lastRenderedPageBreak/>
              <w:t>7.16. Клиент ҚБЕО ЭЦҚ қалыптастыру үшін ЭЦҚ ашық кілтінің тіркеу куәлігіне сәйкес ЭЦҚ жабық кілтінің қолданылуын қамтамасыз етуге міндетті.</w:t>
            </w:r>
          </w:p>
          <w:p w14:paraId="490808D7" w14:textId="77777777" w:rsidR="00F4660E" w:rsidRPr="00EE6B35" w:rsidRDefault="00F4660E" w:rsidP="00AF3AAF">
            <w:pPr>
              <w:shd w:val="clear" w:color="auto" w:fill="FFFFFF"/>
              <w:autoSpaceDE w:val="0"/>
              <w:autoSpaceDN w:val="0"/>
              <w:adjustRightInd w:val="0"/>
              <w:jc w:val="both"/>
              <w:rPr>
                <w:lang w:val="kk-KZ"/>
              </w:rPr>
            </w:pPr>
          </w:p>
          <w:p w14:paraId="5447F932" w14:textId="77777777" w:rsidR="00F4660E" w:rsidRPr="00EE6B35" w:rsidRDefault="00F4660E" w:rsidP="00653703">
            <w:pPr>
              <w:shd w:val="clear" w:color="auto" w:fill="FFFFFF"/>
              <w:autoSpaceDE w:val="0"/>
              <w:autoSpaceDN w:val="0"/>
              <w:adjustRightInd w:val="0"/>
              <w:jc w:val="both"/>
              <w:rPr>
                <w:lang w:val="kk-KZ"/>
              </w:rPr>
            </w:pPr>
            <w:r w:rsidRPr="00EE6B35">
              <w:rPr>
                <w:lang w:val="kk-KZ"/>
              </w:rPr>
              <w:t>7.16-1. Клиент ЭЦҚ-ны өз бетінше алуды және кейіннен банкте тіркей отырып, ХҚО жанындағы ҰКО-</w:t>
            </w:r>
            <w:r w:rsidR="00653703" w:rsidRPr="00EE6B35">
              <w:rPr>
                <w:lang w:val="kk-KZ"/>
              </w:rPr>
              <w:t>д</w:t>
            </w:r>
            <w:r w:rsidRPr="00EE6B35">
              <w:rPr>
                <w:lang w:val="kk-KZ"/>
              </w:rPr>
              <w:t>а уақ</w:t>
            </w:r>
            <w:r w:rsidR="00653703" w:rsidRPr="00EE6B35">
              <w:rPr>
                <w:lang w:val="kk-KZ"/>
              </w:rPr>
              <w:t>ы</w:t>
            </w:r>
            <w:r w:rsidRPr="00EE6B35">
              <w:rPr>
                <w:lang w:val="kk-KZ"/>
              </w:rPr>
              <w:t>тылы қайта шығаруды қамтамасыз етуге міндетті.</w:t>
            </w:r>
          </w:p>
        </w:tc>
        <w:tc>
          <w:tcPr>
            <w:tcW w:w="283" w:type="dxa"/>
          </w:tcPr>
          <w:p w14:paraId="682FCBE1" w14:textId="77777777" w:rsidR="00BB2426" w:rsidRPr="00EE6B35" w:rsidRDefault="00BB2426" w:rsidP="00AF3AAF">
            <w:pPr>
              <w:jc w:val="both"/>
              <w:rPr>
                <w:lang w:val="kk-KZ"/>
              </w:rPr>
            </w:pPr>
          </w:p>
        </w:tc>
        <w:tc>
          <w:tcPr>
            <w:tcW w:w="4960" w:type="dxa"/>
          </w:tcPr>
          <w:p w14:paraId="0CAD52FA" w14:textId="77777777" w:rsidR="00BB2426" w:rsidRPr="00EE6B35" w:rsidRDefault="00806C3B" w:rsidP="00AF3AAF">
            <w:pPr>
              <w:pStyle w:val="af2"/>
              <w:rPr>
                <w:sz w:val="22"/>
                <w:szCs w:val="22"/>
                <w:lang w:val="kk-KZ" w:eastAsia="ru-RU"/>
              </w:rPr>
            </w:pPr>
            <w:r w:rsidRPr="00EE6B35">
              <w:rPr>
                <w:b/>
                <w:sz w:val="22"/>
                <w:szCs w:val="22"/>
                <w:lang w:val="kk-KZ" w:eastAsia="ru-RU"/>
              </w:rPr>
              <w:t>7.16</w:t>
            </w:r>
            <w:r w:rsidR="00BB2426" w:rsidRPr="00EE6B35">
              <w:rPr>
                <w:b/>
                <w:sz w:val="22"/>
                <w:szCs w:val="22"/>
                <w:lang w:val="kk-KZ" w:eastAsia="ru-RU"/>
              </w:rPr>
              <w:t>.</w:t>
            </w:r>
            <w:r w:rsidR="00BB2426" w:rsidRPr="00EE6B35">
              <w:rPr>
                <w:sz w:val="22"/>
                <w:szCs w:val="22"/>
                <w:lang w:val="kk-KZ" w:eastAsia="ru-RU"/>
              </w:rPr>
              <w:t xml:space="preserve"> </w:t>
            </w:r>
            <w:r w:rsidR="00FF4751" w:rsidRPr="00EE6B35">
              <w:rPr>
                <w:sz w:val="22"/>
                <w:szCs w:val="22"/>
                <w:lang w:val="kk-KZ" w:eastAsia="ru-RU"/>
              </w:rPr>
              <w:t xml:space="preserve">Клиент обязан </w:t>
            </w:r>
            <w:r w:rsidR="004C7997" w:rsidRPr="00EE6B35">
              <w:rPr>
                <w:sz w:val="22"/>
                <w:szCs w:val="22"/>
                <w:lang w:val="kk-KZ" w:eastAsia="ru-RU"/>
              </w:rPr>
              <w:t>обеспечить п</w:t>
            </w:r>
            <w:r w:rsidR="00BB2426" w:rsidRPr="00EE6B35">
              <w:rPr>
                <w:sz w:val="22"/>
                <w:szCs w:val="22"/>
                <w:lang w:val="kk-KZ" w:eastAsia="ru-RU"/>
              </w:rPr>
              <w:t>римен</w:t>
            </w:r>
            <w:r w:rsidR="004C7997" w:rsidRPr="00EE6B35">
              <w:rPr>
                <w:sz w:val="22"/>
                <w:szCs w:val="22"/>
                <w:lang w:val="kk-KZ" w:eastAsia="ru-RU"/>
              </w:rPr>
              <w:t>ение</w:t>
            </w:r>
            <w:r w:rsidR="00BB2426" w:rsidRPr="00EE6B35">
              <w:rPr>
                <w:sz w:val="22"/>
                <w:szCs w:val="22"/>
                <w:lang w:val="kk-KZ" w:eastAsia="ru-RU"/>
              </w:rPr>
              <w:t xml:space="preserve"> </w:t>
            </w:r>
            <w:r w:rsidR="004C7997" w:rsidRPr="00EE6B35">
              <w:rPr>
                <w:sz w:val="22"/>
                <w:szCs w:val="22"/>
                <w:lang w:val="kk-KZ" w:eastAsia="ru-RU"/>
              </w:rPr>
              <w:t xml:space="preserve">закрытого ключа ЭЦП соответствующий регистрационному свидетельству открытого ключа ЭЦП </w:t>
            </w:r>
            <w:r w:rsidR="00BB2426" w:rsidRPr="00EE6B35">
              <w:rPr>
                <w:sz w:val="22"/>
                <w:szCs w:val="22"/>
                <w:lang w:val="kk-KZ" w:eastAsia="ru-RU"/>
              </w:rPr>
              <w:t>для формирования ЭЦП УЦ КЦМР.</w:t>
            </w:r>
          </w:p>
          <w:p w14:paraId="70550B4C" w14:textId="77777777" w:rsidR="004C7997" w:rsidRPr="00EE6B35" w:rsidRDefault="00806C3B" w:rsidP="00AF3AAF">
            <w:pPr>
              <w:pStyle w:val="af2"/>
              <w:rPr>
                <w:sz w:val="22"/>
                <w:szCs w:val="22"/>
                <w:lang w:val="kk-KZ"/>
              </w:rPr>
            </w:pPr>
            <w:r w:rsidRPr="00EE6B35">
              <w:rPr>
                <w:b/>
                <w:sz w:val="22"/>
                <w:szCs w:val="22"/>
                <w:lang w:val="kk-KZ" w:eastAsia="ru-RU"/>
              </w:rPr>
              <w:t>7.16</w:t>
            </w:r>
            <w:r w:rsidR="00BB2426" w:rsidRPr="00EE6B35">
              <w:rPr>
                <w:b/>
                <w:sz w:val="22"/>
                <w:szCs w:val="22"/>
                <w:lang w:val="kk-KZ" w:eastAsia="ru-RU"/>
              </w:rPr>
              <w:t>-1.</w:t>
            </w:r>
            <w:r w:rsidR="00BB2426" w:rsidRPr="00EE6B35">
              <w:rPr>
                <w:sz w:val="22"/>
                <w:szCs w:val="22"/>
                <w:lang w:val="kk-KZ" w:eastAsia="ru-RU"/>
              </w:rPr>
              <w:t xml:space="preserve"> </w:t>
            </w:r>
            <w:r w:rsidR="004C7997" w:rsidRPr="00EE6B35">
              <w:rPr>
                <w:sz w:val="22"/>
                <w:szCs w:val="22"/>
                <w:lang w:val="kk-KZ" w:eastAsia="ru-RU"/>
              </w:rPr>
              <w:t>Клиент обязан обеспечить с</w:t>
            </w:r>
            <w:r w:rsidR="00BB2426" w:rsidRPr="00EE6B35">
              <w:rPr>
                <w:sz w:val="22"/>
                <w:szCs w:val="22"/>
                <w:lang w:val="kk-KZ"/>
              </w:rPr>
              <w:t>амостоятельно</w:t>
            </w:r>
            <w:r w:rsidR="004C7997" w:rsidRPr="00EE6B35">
              <w:rPr>
                <w:sz w:val="22"/>
                <w:szCs w:val="22"/>
                <w:lang w:val="kk-KZ"/>
              </w:rPr>
              <w:t>е</w:t>
            </w:r>
            <w:r w:rsidR="00BB2426" w:rsidRPr="00EE6B35">
              <w:rPr>
                <w:sz w:val="22"/>
                <w:szCs w:val="22"/>
                <w:lang w:val="kk-KZ"/>
              </w:rPr>
              <w:t xml:space="preserve"> получ</w:t>
            </w:r>
            <w:r w:rsidR="004C7997" w:rsidRPr="00EE6B35">
              <w:rPr>
                <w:sz w:val="22"/>
                <w:szCs w:val="22"/>
                <w:lang w:val="kk-KZ"/>
              </w:rPr>
              <w:t>ение и</w:t>
            </w:r>
            <w:r w:rsidR="00BB2426" w:rsidRPr="00EE6B35">
              <w:rPr>
                <w:sz w:val="22"/>
                <w:szCs w:val="22"/>
                <w:lang w:val="kk-KZ"/>
              </w:rPr>
              <w:t xml:space="preserve"> своевременн</w:t>
            </w:r>
            <w:r w:rsidR="004C7997" w:rsidRPr="00EE6B35">
              <w:rPr>
                <w:sz w:val="22"/>
                <w:szCs w:val="22"/>
                <w:lang w:val="kk-KZ"/>
              </w:rPr>
              <w:t xml:space="preserve">ый </w:t>
            </w:r>
            <w:r w:rsidR="00BB2426" w:rsidRPr="00EE6B35">
              <w:rPr>
                <w:sz w:val="22"/>
                <w:szCs w:val="22"/>
                <w:lang w:val="kk-KZ"/>
              </w:rPr>
              <w:t xml:space="preserve">перевыпуск ЭЦП </w:t>
            </w:r>
            <w:r w:rsidR="004C7997" w:rsidRPr="00EE6B35">
              <w:rPr>
                <w:sz w:val="22"/>
                <w:szCs w:val="22"/>
                <w:lang w:val="kk-KZ"/>
              </w:rPr>
              <w:t xml:space="preserve">в </w:t>
            </w:r>
            <w:r w:rsidR="00BB2426" w:rsidRPr="00EE6B35">
              <w:rPr>
                <w:sz w:val="22"/>
                <w:szCs w:val="22"/>
                <w:lang w:val="kk-KZ"/>
              </w:rPr>
              <w:t xml:space="preserve">НУЦ при ЦОН с последующей регистрацией в </w:t>
            </w:r>
            <w:r w:rsidR="004C7997" w:rsidRPr="00EE6B35">
              <w:rPr>
                <w:sz w:val="22"/>
                <w:szCs w:val="22"/>
                <w:lang w:val="kk-KZ"/>
              </w:rPr>
              <w:t>б</w:t>
            </w:r>
            <w:r w:rsidR="00BB2426" w:rsidRPr="00EE6B35">
              <w:rPr>
                <w:sz w:val="22"/>
                <w:szCs w:val="22"/>
                <w:lang w:val="kk-KZ"/>
              </w:rPr>
              <w:t>анке.</w:t>
            </w:r>
          </w:p>
        </w:tc>
      </w:tr>
      <w:tr w:rsidR="00EE6B35" w:rsidRPr="00EE6B35" w14:paraId="667E4E03" w14:textId="77777777" w:rsidTr="00E80894">
        <w:trPr>
          <w:trHeight w:val="1036"/>
        </w:trPr>
        <w:tc>
          <w:tcPr>
            <w:tcW w:w="5104" w:type="dxa"/>
          </w:tcPr>
          <w:p w14:paraId="4009750E" w14:textId="77777777" w:rsidR="00BB2426" w:rsidRPr="00EE6B35" w:rsidRDefault="00653703" w:rsidP="00653703">
            <w:pPr>
              <w:jc w:val="both"/>
              <w:rPr>
                <w:lang w:val="kk-KZ"/>
              </w:rPr>
            </w:pPr>
            <w:r w:rsidRPr="00EE6B35">
              <w:rPr>
                <w:lang w:val="kk-KZ"/>
              </w:rPr>
              <w:t>7.17. Клиент Банкке ҚБЕО КО жаңа тіркеу куәлігін шығаруға өтініш беруді, бірақ қолданыс мерзімі өткенге дейін 7 (жеті) жұмыс күнінен кешіктірмей қамтамасыз етуге міндетті.</w:t>
            </w:r>
          </w:p>
          <w:p w14:paraId="45DC6F34" w14:textId="77777777" w:rsidR="00653703" w:rsidRPr="00EE6B35" w:rsidRDefault="00653703" w:rsidP="00653703">
            <w:pPr>
              <w:jc w:val="both"/>
              <w:rPr>
                <w:lang w:val="kk-KZ"/>
              </w:rPr>
            </w:pPr>
            <w:r w:rsidRPr="00EE6B35">
              <w:rPr>
                <w:lang w:val="kk-KZ"/>
              </w:rPr>
              <w:t>7.18. Клиент бастапқы кілттер шығарылған сәттен бастап 13 (он үш) күнтізбелік күн ішінде жүйеде тіркеуден өтуді қамтамасыз етуге міндетті.</w:t>
            </w:r>
          </w:p>
        </w:tc>
        <w:tc>
          <w:tcPr>
            <w:tcW w:w="283" w:type="dxa"/>
          </w:tcPr>
          <w:p w14:paraId="34A304EB" w14:textId="77777777" w:rsidR="00BB2426" w:rsidRPr="00EE6B35" w:rsidRDefault="00BB2426" w:rsidP="00AF3AAF">
            <w:pPr>
              <w:jc w:val="both"/>
              <w:rPr>
                <w:lang w:val="kk-KZ"/>
              </w:rPr>
            </w:pPr>
          </w:p>
        </w:tc>
        <w:tc>
          <w:tcPr>
            <w:tcW w:w="4960" w:type="dxa"/>
          </w:tcPr>
          <w:p w14:paraId="6D007BD7" w14:textId="77777777" w:rsidR="004C7997" w:rsidRPr="00EE6B35" w:rsidRDefault="00806C3B" w:rsidP="00AF3AAF">
            <w:pPr>
              <w:jc w:val="both"/>
              <w:rPr>
                <w:lang w:val="kk-KZ"/>
              </w:rPr>
            </w:pPr>
            <w:r w:rsidRPr="00EE6B35">
              <w:rPr>
                <w:b/>
                <w:lang w:val="kk-KZ"/>
              </w:rPr>
              <w:t>7.17</w:t>
            </w:r>
            <w:r w:rsidR="00BB2426" w:rsidRPr="00EE6B35">
              <w:rPr>
                <w:b/>
                <w:lang w:val="kk-KZ"/>
              </w:rPr>
              <w:t>.</w:t>
            </w:r>
            <w:r w:rsidR="00BB2426" w:rsidRPr="00EE6B35">
              <w:rPr>
                <w:lang w:val="kk-KZ"/>
              </w:rPr>
              <w:t xml:space="preserve"> </w:t>
            </w:r>
            <w:r w:rsidR="004C7997" w:rsidRPr="00EE6B35">
              <w:rPr>
                <w:lang w:val="kk-KZ" w:eastAsia="ru-RU"/>
              </w:rPr>
              <w:t xml:space="preserve">Клиент обязан обеспечить подачу заявления в банк </w:t>
            </w:r>
            <w:r w:rsidR="004C7997" w:rsidRPr="00EE6B35">
              <w:rPr>
                <w:lang w:val="kk-KZ"/>
              </w:rPr>
              <w:t>на выпуск нового регистрационного свидетельства УЦ КЦМР, но н</w:t>
            </w:r>
            <w:r w:rsidR="00BB2426" w:rsidRPr="00EE6B35">
              <w:rPr>
                <w:lang w:val="kk-KZ"/>
              </w:rPr>
              <w:t>е позднее, чем за 7 (семь) рабочих дней до истечения срока действия</w:t>
            </w:r>
            <w:r w:rsidR="00653703" w:rsidRPr="00EE6B35">
              <w:rPr>
                <w:lang w:val="kk-KZ"/>
              </w:rPr>
              <w:t>.</w:t>
            </w:r>
            <w:r w:rsidR="00BB2426" w:rsidRPr="00EE6B35">
              <w:rPr>
                <w:lang w:val="kk-KZ"/>
              </w:rPr>
              <w:t xml:space="preserve"> </w:t>
            </w:r>
          </w:p>
          <w:p w14:paraId="469BEA74" w14:textId="77777777" w:rsidR="004C7997" w:rsidRPr="00EE6B35" w:rsidRDefault="00806C3B" w:rsidP="00AF3AAF">
            <w:pPr>
              <w:jc w:val="both"/>
              <w:rPr>
                <w:lang w:val="kk-KZ"/>
              </w:rPr>
            </w:pPr>
            <w:r w:rsidRPr="00EE6B35">
              <w:rPr>
                <w:b/>
                <w:lang w:val="kk-KZ"/>
              </w:rPr>
              <w:t>7.18</w:t>
            </w:r>
            <w:r w:rsidR="00BB2426" w:rsidRPr="00EE6B35">
              <w:rPr>
                <w:b/>
                <w:lang w:val="kk-KZ"/>
              </w:rPr>
              <w:t>.</w:t>
            </w:r>
            <w:r w:rsidR="00BB2426" w:rsidRPr="00EE6B35">
              <w:rPr>
                <w:lang w:val="kk-KZ"/>
              </w:rPr>
              <w:t xml:space="preserve"> </w:t>
            </w:r>
            <w:r w:rsidR="004C7997" w:rsidRPr="00EE6B35">
              <w:rPr>
                <w:lang w:val="kk-KZ" w:eastAsia="ru-RU"/>
              </w:rPr>
              <w:t>Клиент обязан обеспечить прохождение регистрации в системе в</w:t>
            </w:r>
            <w:r w:rsidR="00BB2426" w:rsidRPr="00EE6B35">
              <w:rPr>
                <w:lang w:val="kk-KZ"/>
              </w:rPr>
              <w:t xml:space="preserve"> течение 13</w:t>
            </w:r>
            <w:r w:rsidR="004C7997" w:rsidRPr="00EE6B35">
              <w:rPr>
                <w:lang w:val="kk-KZ"/>
              </w:rPr>
              <w:t xml:space="preserve"> (тринадцати)</w:t>
            </w:r>
            <w:r w:rsidR="00BB2426" w:rsidRPr="00EE6B35">
              <w:rPr>
                <w:lang w:val="kk-KZ"/>
              </w:rPr>
              <w:t xml:space="preserve"> календарных дней с момента выпуска первичных ключей.</w:t>
            </w:r>
          </w:p>
        </w:tc>
      </w:tr>
      <w:tr w:rsidR="00EE6B35" w:rsidRPr="00EE6B35" w14:paraId="67A8EE94" w14:textId="77777777" w:rsidTr="00E80894">
        <w:tc>
          <w:tcPr>
            <w:tcW w:w="5104" w:type="dxa"/>
          </w:tcPr>
          <w:p w14:paraId="1683BC2F" w14:textId="77777777" w:rsidR="00BB2426" w:rsidRPr="00EE6B35" w:rsidRDefault="00653703" w:rsidP="00AF3AAF">
            <w:pPr>
              <w:jc w:val="both"/>
              <w:rPr>
                <w:lang w:val="kk-KZ"/>
              </w:rPr>
            </w:pPr>
            <w:r w:rsidRPr="00EE6B35">
              <w:rPr>
                <w:lang w:val="kk-KZ"/>
              </w:rPr>
              <w:t>7.19. Клиент жүйенің Шартқа сәйкес пайдаланылуын қамтамасыз етуге және жұмыс сеансынан кейін интернетке қосылу сессияларын жабуға міндетті.</w:t>
            </w:r>
          </w:p>
        </w:tc>
        <w:tc>
          <w:tcPr>
            <w:tcW w:w="283" w:type="dxa"/>
          </w:tcPr>
          <w:p w14:paraId="56D70A8D" w14:textId="77777777" w:rsidR="00BB2426" w:rsidRPr="00EE6B35" w:rsidRDefault="00BB2426" w:rsidP="00AF3AAF">
            <w:pPr>
              <w:jc w:val="both"/>
              <w:rPr>
                <w:lang w:val="kk-KZ"/>
              </w:rPr>
            </w:pPr>
          </w:p>
        </w:tc>
        <w:tc>
          <w:tcPr>
            <w:tcW w:w="4960" w:type="dxa"/>
          </w:tcPr>
          <w:p w14:paraId="12BC94E6" w14:textId="77777777" w:rsidR="004C7997" w:rsidRPr="00EE6B35" w:rsidRDefault="00806C3B" w:rsidP="00AF3AAF">
            <w:pPr>
              <w:jc w:val="both"/>
              <w:rPr>
                <w:lang w:val="kk-KZ"/>
              </w:rPr>
            </w:pPr>
            <w:r w:rsidRPr="00EE6B35">
              <w:rPr>
                <w:b/>
                <w:lang w:val="kk-KZ"/>
              </w:rPr>
              <w:t>7.19</w:t>
            </w:r>
            <w:r w:rsidR="00BB2426" w:rsidRPr="00EE6B35">
              <w:rPr>
                <w:b/>
                <w:lang w:val="kk-KZ"/>
              </w:rPr>
              <w:t>.</w:t>
            </w:r>
            <w:r w:rsidR="00BB2426" w:rsidRPr="00EE6B35">
              <w:rPr>
                <w:lang w:val="kk-KZ"/>
              </w:rPr>
              <w:t xml:space="preserve"> </w:t>
            </w:r>
            <w:r w:rsidR="004C7997" w:rsidRPr="00EE6B35">
              <w:rPr>
                <w:lang w:val="kk-KZ" w:eastAsia="ru-RU"/>
              </w:rPr>
              <w:t>Клиент обязан обеспечить и</w:t>
            </w:r>
            <w:r w:rsidR="00BB2426" w:rsidRPr="00EE6B35">
              <w:rPr>
                <w:lang w:val="kk-KZ"/>
              </w:rPr>
              <w:t>спользова</w:t>
            </w:r>
            <w:r w:rsidR="004C7997" w:rsidRPr="00EE6B35">
              <w:rPr>
                <w:lang w:val="kk-KZ"/>
              </w:rPr>
              <w:t>ние</w:t>
            </w:r>
            <w:r w:rsidR="00BB2426" w:rsidRPr="00EE6B35">
              <w:rPr>
                <w:lang w:val="kk-KZ"/>
              </w:rPr>
              <w:t xml:space="preserve"> </w:t>
            </w:r>
            <w:r w:rsidR="004C7997" w:rsidRPr="00EE6B35">
              <w:rPr>
                <w:lang w:val="kk-KZ"/>
              </w:rPr>
              <w:t>с</w:t>
            </w:r>
            <w:r w:rsidR="00BB2426" w:rsidRPr="00EE6B35">
              <w:rPr>
                <w:lang w:val="kk-KZ"/>
              </w:rPr>
              <w:t>истем</w:t>
            </w:r>
            <w:r w:rsidR="004C7997" w:rsidRPr="00EE6B35">
              <w:rPr>
                <w:lang w:val="kk-KZ"/>
              </w:rPr>
              <w:t>ы</w:t>
            </w:r>
            <w:r w:rsidR="00BB2426" w:rsidRPr="00EE6B35">
              <w:rPr>
                <w:lang w:val="kk-KZ"/>
              </w:rPr>
              <w:t xml:space="preserve"> в </w:t>
            </w:r>
            <w:r w:rsidR="004C7997" w:rsidRPr="00EE6B35">
              <w:rPr>
                <w:lang w:val="kk-KZ"/>
              </w:rPr>
              <w:t>соответствии с</w:t>
            </w:r>
            <w:r w:rsidR="00BB2426" w:rsidRPr="00EE6B35">
              <w:rPr>
                <w:lang w:val="kk-KZ"/>
              </w:rPr>
              <w:t xml:space="preserve"> </w:t>
            </w:r>
            <w:r w:rsidR="004C7997" w:rsidRPr="00EE6B35">
              <w:rPr>
                <w:lang w:val="kk-KZ"/>
              </w:rPr>
              <w:t>договором и закрывать сессии соединения с интернет</w:t>
            </w:r>
            <w:r w:rsidR="00954017" w:rsidRPr="00EE6B35">
              <w:rPr>
                <w:lang w:val="kk-KZ"/>
              </w:rPr>
              <w:t xml:space="preserve"> п</w:t>
            </w:r>
            <w:r w:rsidR="00BB2426" w:rsidRPr="00EE6B35">
              <w:rPr>
                <w:lang w:val="kk-KZ"/>
              </w:rPr>
              <w:t>осле сеанса работы</w:t>
            </w:r>
            <w:r w:rsidR="00954017" w:rsidRPr="00EE6B35">
              <w:rPr>
                <w:lang w:val="kk-KZ"/>
              </w:rPr>
              <w:t>.</w:t>
            </w:r>
            <w:r w:rsidR="00BB2426" w:rsidRPr="00EE6B35">
              <w:rPr>
                <w:lang w:val="kk-KZ"/>
              </w:rPr>
              <w:t xml:space="preserve"> </w:t>
            </w:r>
          </w:p>
        </w:tc>
      </w:tr>
      <w:tr w:rsidR="00EE6B35" w:rsidRPr="00EE6B35" w14:paraId="36A6A004" w14:textId="77777777" w:rsidTr="00E80894">
        <w:tc>
          <w:tcPr>
            <w:tcW w:w="5104" w:type="dxa"/>
          </w:tcPr>
          <w:p w14:paraId="56D5985A" w14:textId="77777777" w:rsidR="00BB2426" w:rsidRPr="00EE6B35" w:rsidRDefault="00653703" w:rsidP="00AF3AAF">
            <w:pPr>
              <w:jc w:val="both"/>
              <w:rPr>
                <w:lang w:val="kk-KZ"/>
              </w:rPr>
            </w:pPr>
            <w:r w:rsidRPr="00EE6B35">
              <w:rPr>
                <w:lang w:val="kk-KZ"/>
              </w:rPr>
              <w:t>7.20. Кли</w:t>
            </w:r>
            <w:r w:rsidR="00A83334" w:rsidRPr="00EE6B35">
              <w:rPr>
                <w:lang w:val="kk-KZ"/>
              </w:rPr>
              <w:t>ент жүйенің «Көмек»</w:t>
            </w:r>
            <w:r w:rsidRPr="00EE6B35">
              <w:rPr>
                <w:lang w:val="kk-KZ"/>
              </w:rPr>
              <w:t xml:space="preserve"> бөлімінде орналасқан пайдаланушы нұсқаулығына сәйкес жүйенің пайдаланылуын қамтамасыз етуге міндетті.</w:t>
            </w:r>
          </w:p>
        </w:tc>
        <w:tc>
          <w:tcPr>
            <w:tcW w:w="283" w:type="dxa"/>
          </w:tcPr>
          <w:p w14:paraId="5B42A6CF" w14:textId="77777777" w:rsidR="00BB2426" w:rsidRPr="00EE6B35" w:rsidRDefault="00BB2426" w:rsidP="00AF3AAF">
            <w:pPr>
              <w:jc w:val="both"/>
              <w:rPr>
                <w:lang w:val="kk-KZ"/>
              </w:rPr>
            </w:pPr>
          </w:p>
        </w:tc>
        <w:tc>
          <w:tcPr>
            <w:tcW w:w="4960" w:type="dxa"/>
          </w:tcPr>
          <w:p w14:paraId="2706458B" w14:textId="77777777" w:rsidR="00954017" w:rsidRPr="00EE6B35" w:rsidRDefault="00806C3B" w:rsidP="00AF3AAF">
            <w:pPr>
              <w:jc w:val="both"/>
              <w:rPr>
                <w:lang w:val="kk-KZ"/>
              </w:rPr>
            </w:pPr>
            <w:r w:rsidRPr="00EE6B35">
              <w:rPr>
                <w:b/>
                <w:lang w:val="kk-KZ"/>
              </w:rPr>
              <w:t>7.20</w:t>
            </w:r>
            <w:r w:rsidR="00BB2426" w:rsidRPr="00EE6B35">
              <w:rPr>
                <w:b/>
                <w:lang w:val="kk-KZ"/>
              </w:rPr>
              <w:t>.</w:t>
            </w:r>
            <w:r w:rsidR="00BB2426" w:rsidRPr="00EE6B35">
              <w:rPr>
                <w:lang w:val="kk-KZ"/>
              </w:rPr>
              <w:t xml:space="preserve"> </w:t>
            </w:r>
            <w:r w:rsidR="00954017" w:rsidRPr="00EE6B35">
              <w:rPr>
                <w:lang w:val="kk-KZ" w:eastAsia="ru-RU"/>
              </w:rPr>
              <w:t xml:space="preserve">Клиент обязан обеспечить </w:t>
            </w:r>
            <w:r w:rsidR="00BB2426" w:rsidRPr="00EE6B35">
              <w:rPr>
                <w:lang w:val="kk-KZ"/>
              </w:rPr>
              <w:t xml:space="preserve">использование </w:t>
            </w:r>
            <w:r w:rsidR="00954017" w:rsidRPr="00EE6B35">
              <w:rPr>
                <w:lang w:val="kk-KZ"/>
              </w:rPr>
              <w:t>с</w:t>
            </w:r>
            <w:r w:rsidR="00BB2426" w:rsidRPr="00EE6B35">
              <w:rPr>
                <w:lang w:val="kk-KZ"/>
              </w:rPr>
              <w:t xml:space="preserve">истемы в соответствии с </w:t>
            </w:r>
            <w:r w:rsidR="00954017" w:rsidRPr="00EE6B35">
              <w:rPr>
                <w:lang w:val="kk-KZ"/>
              </w:rPr>
              <w:t>р</w:t>
            </w:r>
            <w:r w:rsidR="00BB2426" w:rsidRPr="00EE6B35">
              <w:rPr>
                <w:lang w:val="kk-KZ"/>
              </w:rPr>
              <w:t>уководством пользователя, размещ</w:t>
            </w:r>
            <w:r w:rsidR="00954017" w:rsidRPr="00EE6B35">
              <w:rPr>
                <w:lang w:val="kk-KZ"/>
              </w:rPr>
              <w:t>ё</w:t>
            </w:r>
            <w:r w:rsidR="00BB2426" w:rsidRPr="00EE6B35">
              <w:rPr>
                <w:lang w:val="kk-KZ"/>
              </w:rPr>
              <w:t xml:space="preserve">нном </w:t>
            </w:r>
            <w:r w:rsidR="00954017" w:rsidRPr="00EE6B35">
              <w:rPr>
                <w:lang w:val="kk-KZ"/>
              </w:rPr>
              <w:t>в</w:t>
            </w:r>
            <w:r w:rsidR="00BB2426" w:rsidRPr="00EE6B35">
              <w:rPr>
                <w:lang w:val="kk-KZ"/>
              </w:rPr>
              <w:t xml:space="preserve"> разделе «Помощь»</w:t>
            </w:r>
            <w:r w:rsidR="00954017" w:rsidRPr="00EE6B35">
              <w:rPr>
                <w:lang w:val="kk-KZ"/>
              </w:rPr>
              <w:t xml:space="preserve"> системы.</w:t>
            </w:r>
          </w:p>
        </w:tc>
      </w:tr>
      <w:tr w:rsidR="00EE6B35" w:rsidRPr="00EE6B35" w14:paraId="1963CD62" w14:textId="77777777" w:rsidTr="00E80894">
        <w:tc>
          <w:tcPr>
            <w:tcW w:w="5104" w:type="dxa"/>
          </w:tcPr>
          <w:p w14:paraId="31558DF9" w14:textId="77777777" w:rsidR="00BB2426" w:rsidRPr="00EE6B35" w:rsidRDefault="00A83334" w:rsidP="00A83334">
            <w:pPr>
              <w:jc w:val="both"/>
              <w:rPr>
                <w:lang w:val="kk-KZ"/>
              </w:rPr>
            </w:pPr>
            <w:r w:rsidRPr="00EE6B35">
              <w:rPr>
                <w:lang w:val="kk-KZ"/>
              </w:rPr>
              <w:t>7.21. Клиент тарифтерге сәйкес ЭБҚ және құрылғылар үшін комиссия төлеуді қамтамасыз етуге міндетті.</w:t>
            </w:r>
          </w:p>
          <w:p w14:paraId="3A345F1A" w14:textId="77777777" w:rsidR="00A83334" w:rsidRPr="00EE6B35" w:rsidRDefault="00A83334" w:rsidP="00A83334">
            <w:pPr>
              <w:jc w:val="both"/>
              <w:rPr>
                <w:lang w:val="kk-KZ"/>
              </w:rPr>
            </w:pPr>
            <w:r w:rsidRPr="00EE6B35">
              <w:rPr>
                <w:lang w:val="kk-KZ"/>
              </w:rPr>
              <w:t>7.22. Клиент OTP-картасы алынған кезде ондағы қорғаныс қабатының тұтастығын тексеруге міндетті.</w:t>
            </w:r>
          </w:p>
          <w:p w14:paraId="06313387" w14:textId="77777777" w:rsidR="00A83334" w:rsidRPr="00EE6B35" w:rsidRDefault="00A83334" w:rsidP="00A83334">
            <w:pPr>
              <w:jc w:val="both"/>
              <w:rPr>
                <w:lang w:val="kk-KZ"/>
              </w:rPr>
            </w:pPr>
            <w:r w:rsidRPr="00EE6B35">
              <w:rPr>
                <w:lang w:val="kk-KZ"/>
              </w:rPr>
              <w:t>7.23. Клиент OTP-құрылғылары бойынша деректерді көшірмеуге және оларды үшінші тұлғаларға ұсынбауға міндетті.</w:t>
            </w:r>
          </w:p>
          <w:p w14:paraId="289275AC" w14:textId="77777777" w:rsidR="00A83334" w:rsidRPr="00EE6B35" w:rsidRDefault="00A83334" w:rsidP="00A83334">
            <w:pPr>
              <w:jc w:val="both"/>
              <w:rPr>
                <w:lang w:val="kk-KZ"/>
              </w:rPr>
            </w:pPr>
            <w:r w:rsidRPr="00EE6B35">
              <w:rPr>
                <w:lang w:val="kk-KZ"/>
              </w:rPr>
              <w:t>7.24. Клиент Банктің сауалы бойынша жүйені пайдаланған кезде нақты орналасқан жері туралы ақпарат беруді қамтамасыз етуге міндетті.</w:t>
            </w:r>
          </w:p>
          <w:p w14:paraId="15B900BC" w14:textId="77777777" w:rsidR="00A83334" w:rsidRPr="00EE6B35" w:rsidRDefault="00A83334" w:rsidP="00A83334">
            <w:pPr>
              <w:jc w:val="both"/>
              <w:rPr>
                <w:lang w:val="kk-KZ"/>
              </w:rPr>
            </w:pPr>
            <w:r w:rsidRPr="00EE6B35">
              <w:rPr>
                <w:lang w:val="kk-KZ"/>
              </w:rPr>
              <w:t>7.25. Клиент Банктің сауалы бойынша жүйеде жұмыс істеген кезде байланыс жеткізушісінің  IP (нақты орналасқан жері) жасыратын (өзгертетін) БҚ-ны пайдалану туралы ақпарат беруді қамтамасыз етуге міндетті.</w:t>
            </w:r>
          </w:p>
        </w:tc>
        <w:tc>
          <w:tcPr>
            <w:tcW w:w="283" w:type="dxa"/>
          </w:tcPr>
          <w:p w14:paraId="755DD714" w14:textId="77777777" w:rsidR="00BB2426" w:rsidRPr="00EE6B35" w:rsidRDefault="00BB2426" w:rsidP="00AF3AAF">
            <w:pPr>
              <w:jc w:val="both"/>
              <w:rPr>
                <w:lang w:val="kk-KZ"/>
              </w:rPr>
            </w:pPr>
          </w:p>
        </w:tc>
        <w:tc>
          <w:tcPr>
            <w:tcW w:w="4960" w:type="dxa"/>
          </w:tcPr>
          <w:p w14:paraId="2C110F9B" w14:textId="77777777" w:rsidR="00954017" w:rsidRPr="00EE6B35" w:rsidRDefault="00BB2426" w:rsidP="00AF3AAF">
            <w:pPr>
              <w:jc w:val="both"/>
              <w:rPr>
                <w:lang w:val="kk-KZ"/>
              </w:rPr>
            </w:pPr>
            <w:r w:rsidRPr="00EE6B35">
              <w:rPr>
                <w:b/>
                <w:lang w:val="kk-KZ"/>
              </w:rPr>
              <w:t>7.</w:t>
            </w:r>
            <w:r w:rsidR="00806C3B" w:rsidRPr="00EE6B35">
              <w:rPr>
                <w:b/>
                <w:lang w:val="kk-KZ"/>
              </w:rPr>
              <w:t>21</w:t>
            </w:r>
            <w:r w:rsidRPr="00EE6B35">
              <w:rPr>
                <w:b/>
                <w:lang w:val="kk-KZ"/>
              </w:rPr>
              <w:t>.</w:t>
            </w:r>
            <w:r w:rsidRPr="00EE6B35">
              <w:rPr>
                <w:lang w:val="kk-KZ"/>
              </w:rPr>
              <w:t xml:space="preserve"> </w:t>
            </w:r>
            <w:r w:rsidR="00954017" w:rsidRPr="00EE6B35">
              <w:rPr>
                <w:lang w:val="kk-KZ" w:eastAsia="ru-RU"/>
              </w:rPr>
              <w:t>Клиент обязан обеспечить о</w:t>
            </w:r>
            <w:r w:rsidRPr="00EE6B35">
              <w:rPr>
                <w:lang w:val="kk-KZ"/>
              </w:rPr>
              <w:t>пла</w:t>
            </w:r>
            <w:r w:rsidR="00954017" w:rsidRPr="00EE6B35">
              <w:rPr>
                <w:lang w:val="kk-KZ"/>
              </w:rPr>
              <w:t>ту</w:t>
            </w:r>
            <w:r w:rsidRPr="00EE6B35">
              <w:rPr>
                <w:lang w:val="kk-KZ"/>
              </w:rPr>
              <w:t xml:space="preserve"> </w:t>
            </w:r>
            <w:r w:rsidR="00954017" w:rsidRPr="00EE6B35">
              <w:rPr>
                <w:lang w:val="kk-KZ"/>
              </w:rPr>
              <w:t xml:space="preserve">комиссии за ЭБУ и устройств согласно тарифам. </w:t>
            </w:r>
          </w:p>
          <w:p w14:paraId="2590722B" w14:textId="77777777" w:rsidR="00BB2426" w:rsidRPr="00EE6B35" w:rsidRDefault="00806C3B" w:rsidP="00AF3AAF">
            <w:pPr>
              <w:jc w:val="both"/>
              <w:rPr>
                <w:lang w:val="kk-KZ"/>
              </w:rPr>
            </w:pPr>
            <w:r w:rsidRPr="00EE6B35">
              <w:rPr>
                <w:b/>
                <w:lang w:val="kk-KZ"/>
              </w:rPr>
              <w:t>7.22</w:t>
            </w:r>
            <w:r w:rsidR="00BB2426" w:rsidRPr="00EE6B35">
              <w:rPr>
                <w:b/>
                <w:lang w:val="kk-KZ"/>
              </w:rPr>
              <w:t>.</w:t>
            </w:r>
            <w:r w:rsidR="00BB2426" w:rsidRPr="00EE6B35">
              <w:rPr>
                <w:lang w:val="kk-KZ"/>
              </w:rPr>
              <w:t xml:space="preserve"> </w:t>
            </w:r>
            <w:r w:rsidR="00954017" w:rsidRPr="00EE6B35">
              <w:rPr>
                <w:lang w:val="kk-KZ" w:eastAsia="ru-RU"/>
              </w:rPr>
              <w:t>Клиент обязан обеспечить п</w:t>
            </w:r>
            <w:r w:rsidR="00BB2426" w:rsidRPr="00EE6B35">
              <w:rPr>
                <w:lang w:val="kk-KZ"/>
              </w:rPr>
              <w:t>ровер</w:t>
            </w:r>
            <w:r w:rsidR="00954017" w:rsidRPr="00EE6B35">
              <w:rPr>
                <w:lang w:val="kk-KZ"/>
              </w:rPr>
              <w:t>ку</w:t>
            </w:r>
            <w:r w:rsidR="00BB2426" w:rsidRPr="00EE6B35">
              <w:rPr>
                <w:lang w:val="kk-KZ"/>
              </w:rPr>
              <w:t xml:space="preserve"> целостност</w:t>
            </w:r>
            <w:r w:rsidR="00954017" w:rsidRPr="00EE6B35">
              <w:rPr>
                <w:lang w:val="kk-KZ"/>
              </w:rPr>
              <w:t>и</w:t>
            </w:r>
            <w:r w:rsidR="00BB2426" w:rsidRPr="00EE6B35">
              <w:rPr>
                <w:lang w:val="kk-KZ"/>
              </w:rPr>
              <w:t xml:space="preserve"> защитного слоя на OTP-карте при её получении.</w:t>
            </w:r>
          </w:p>
          <w:p w14:paraId="3178B2B0" w14:textId="77777777" w:rsidR="00E60A3D" w:rsidRPr="00EE6B35" w:rsidRDefault="00E60A3D" w:rsidP="00AF3AAF">
            <w:pPr>
              <w:jc w:val="both"/>
              <w:rPr>
                <w:lang w:val="kk-KZ"/>
              </w:rPr>
            </w:pPr>
          </w:p>
          <w:p w14:paraId="7E6BE652" w14:textId="77777777" w:rsidR="00BB2426" w:rsidRPr="00EE6B35" w:rsidRDefault="00BB2426" w:rsidP="00AF3AAF">
            <w:pPr>
              <w:jc w:val="both"/>
              <w:rPr>
                <w:lang w:val="kk-KZ"/>
              </w:rPr>
            </w:pPr>
            <w:r w:rsidRPr="00EE6B35">
              <w:rPr>
                <w:b/>
                <w:lang w:val="kk-KZ"/>
              </w:rPr>
              <w:t>7.</w:t>
            </w:r>
            <w:r w:rsidR="00806C3B" w:rsidRPr="00EE6B35">
              <w:rPr>
                <w:b/>
                <w:lang w:val="kk-KZ"/>
              </w:rPr>
              <w:t>23</w:t>
            </w:r>
            <w:r w:rsidRPr="00EE6B35">
              <w:rPr>
                <w:b/>
                <w:lang w:val="kk-KZ"/>
              </w:rPr>
              <w:t>.</w:t>
            </w:r>
            <w:r w:rsidRPr="00EE6B35">
              <w:rPr>
                <w:lang w:val="kk-KZ"/>
              </w:rPr>
              <w:t xml:space="preserve"> </w:t>
            </w:r>
            <w:r w:rsidR="00954017" w:rsidRPr="00EE6B35">
              <w:rPr>
                <w:lang w:val="kk-KZ" w:eastAsia="ru-RU"/>
              </w:rPr>
              <w:t>Клиент обязан н</w:t>
            </w:r>
            <w:r w:rsidRPr="00EE6B35">
              <w:rPr>
                <w:lang w:val="kk-KZ"/>
              </w:rPr>
              <w:t>е копировать и не предоставлять данные по OTP-устройствам третьим лицам.</w:t>
            </w:r>
          </w:p>
          <w:p w14:paraId="0C6FD692" w14:textId="77777777" w:rsidR="00954017" w:rsidRPr="00EE6B35" w:rsidRDefault="00806C3B" w:rsidP="00AF3AAF">
            <w:pPr>
              <w:jc w:val="both"/>
              <w:rPr>
                <w:lang w:val="kk-KZ"/>
              </w:rPr>
            </w:pPr>
            <w:r w:rsidRPr="00EE6B35">
              <w:rPr>
                <w:b/>
                <w:lang w:val="kk-KZ"/>
              </w:rPr>
              <w:t>7.24</w:t>
            </w:r>
            <w:r w:rsidR="00BB2426" w:rsidRPr="00EE6B35">
              <w:rPr>
                <w:b/>
                <w:lang w:val="kk-KZ"/>
              </w:rPr>
              <w:t>.</w:t>
            </w:r>
            <w:r w:rsidR="00BB2426" w:rsidRPr="00EE6B35">
              <w:rPr>
                <w:lang w:val="kk-KZ"/>
              </w:rPr>
              <w:t xml:space="preserve"> </w:t>
            </w:r>
            <w:r w:rsidR="00954017" w:rsidRPr="00EE6B35">
              <w:rPr>
                <w:lang w:val="kk-KZ" w:eastAsia="ru-RU"/>
              </w:rPr>
              <w:t>Клиент обязан обеспечить предостав</w:t>
            </w:r>
            <w:r w:rsidR="003D5451" w:rsidRPr="00EE6B35">
              <w:rPr>
                <w:lang w:val="kk-KZ" w:eastAsia="ru-RU"/>
              </w:rPr>
              <w:t>л</w:t>
            </w:r>
            <w:r w:rsidR="00954017" w:rsidRPr="00EE6B35">
              <w:rPr>
                <w:lang w:val="kk-KZ" w:eastAsia="ru-RU"/>
              </w:rPr>
              <w:t xml:space="preserve">ение </w:t>
            </w:r>
            <w:r w:rsidR="00954017" w:rsidRPr="00EE6B35">
              <w:rPr>
                <w:lang w:val="kk-KZ"/>
              </w:rPr>
              <w:t>информации об фактическом местонахождении при использовании системы по запросу банка.</w:t>
            </w:r>
          </w:p>
          <w:p w14:paraId="39875F67" w14:textId="77777777" w:rsidR="00954017" w:rsidRPr="00EE6B35" w:rsidRDefault="00806C3B" w:rsidP="00D2429F">
            <w:pPr>
              <w:jc w:val="both"/>
              <w:rPr>
                <w:lang w:val="kk-KZ"/>
              </w:rPr>
            </w:pPr>
            <w:r w:rsidRPr="00EE6B35">
              <w:rPr>
                <w:b/>
                <w:lang w:val="kk-KZ"/>
              </w:rPr>
              <w:t>7.25</w:t>
            </w:r>
            <w:r w:rsidR="00BB2426" w:rsidRPr="00EE6B35">
              <w:rPr>
                <w:b/>
                <w:lang w:val="kk-KZ"/>
              </w:rPr>
              <w:t xml:space="preserve">. </w:t>
            </w:r>
            <w:r w:rsidR="00954017" w:rsidRPr="00EE6B35">
              <w:rPr>
                <w:lang w:val="kk-KZ" w:eastAsia="ru-RU"/>
              </w:rPr>
              <w:t>Клиент обязан обеспечить предостав</w:t>
            </w:r>
            <w:r w:rsidR="00236329" w:rsidRPr="00EE6B35">
              <w:rPr>
                <w:lang w:val="kk-KZ" w:eastAsia="ru-RU"/>
              </w:rPr>
              <w:t>л</w:t>
            </w:r>
            <w:r w:rsidR="00954017" w:rsidRPr="00EE6B35">
              <w:rPr>
                <w:lang w:val="kk-KZ" w:eastAsia="ru-RU"/>
              </w:rPr>
              <w:t xml:space="preserve">ение </w:t>
            </w:r>
            <w:r w:rsidR="00954017" w:rsidRPr="00EE6B35">
              <w:rPr>
                <w:lang w:val="kk-KZ"/>
              </w:rPr>
              <w:t xml:space="preserve">информации </w:t>
            </w:r>
            <w:r w:rsidR="00BB2426" w:rsidRPr="00EE6B35">
              <w:rPr>
                <w:lang w:val="kk-KZ"/>
              </w:rPr>
              <w:t xml:space="preserve">об использовании </w:t>
            </w:r>
            <w:r w:rsidR="00954017" w:rsidRPr="00EE6B35">
              <w:rPr>
                <w:lang w:val="kk-KZ"/>
              </w:rPr>
              <w:t>ПО</w:t>
            </w:r>
            <w:r w:rsidR="00BB2426" w:rsidRPr="00EE6B35">
              <w:rPr>
                <w:lang w:val="kk-KZ"/>
              </w:rPr>
              <w:t xml:space="preserve"> скрывающего (изменяющего) IP (фактическое местонахождения)</w:t>
            </w:r>
            <w:r w:rsidR="00954017" w:rsidRPr="00EE6B35">
              <w:rPr>
                <w:lang w:val="kk-KZ"/>
              </w:rPr>
              <w:t>, поставщика связи</w:t>
            </w:r>
            <w:r w:rsidR="00BB2426" w:rsidRPr="00EE6B35">
              <w:rPr>
                <w:lang w:val="kk-KZ"/>
              </w:rPr>
              <w:t xml:space="preserve"> </w:t>
            </w:r>
            <w:r w:rsidR="00954017" w:rsidRPr="00EE6B35">
              <w:rPr>
                <w:lang w:val="kk-KZ"/>
              </w:rPr>
              <w:t>при работе в системе</w:t>
            </w:r>
            <w:r w:rsidR="00D2429F" w:rsidRPr="00EE6B35">
              <w:rPr>
                <w:lang w:val="kk-KZ"/>
              </w:rPr>
              <w:t xml:space="preserve"> по запросу банка</w:t>
            </w:r>
            <w:r w:rsidR="00954017" w:rsidRPr="00EE6B35">
              <w:rPr>
                <w:lang w:val="kk-KZ"/>
              </w:rPr>
              <w:t>.</w:t>
            </w:r>
          </w:p>
        </w:tc>
      </w:tr>
      <w:tr w:rsidR="00EE6B35" w:rsidRPr="00EE6B35" w14:paraId="3EA93D1E" w14:textId="77777777" w:rsidTr="00E80894">
        <w:tc>
          <w:tcPr>
            <w:tcW w:w="5104" w:type="dxa"/>
          </w:tcPr>
          <w:p w14:paraId="24CAEFB6" w14:textId="77777777" w:rsidR="00BB2426" w:rsidRPr="00EE6B35" w:rsidRDefault="00A83334" w:rsidP="00CC6936">
            <w:pPr>
              <w:jc w:val="both"/>
              <w:rPr>
                <w:lang w:val="kk-KZ"/>
              </w:rPr>
            </w:pPr>
            <w:r w:rsidRPr="00EE6B35">
              <w:rPr>
                <w:lang w:val="kk-KZ"/>
              </w:rPr>
              <w:t xml:space="preserve">7.26. Клиент </w:t>
            </w:r>
            <w:r w:rsidR="00CC6936" w:rsidRPr="00EE6B35">
              <w:rPr>
                <w:lang w:val="kk-KZ"/>
              </w:rPr>
              <w:t>www.bcc.kz</w:t>
            </w:r>
            <w:r w:rsidRPr="00EE6B35">
              <w:rPr>
                <w:lang w:val="kk-KZ"/>
              </w:rPr>
              <w:t xml:space="preserve"> мекенжай</w:t>
            </w:r>
            <w:r w:rsidR="00CC6936" w:rsidRPr="00EE6B35">
              <w:rPr>
                <w:lang w:val="kk-KZ"/>
              </w:rPr>
              <w:t>ы</w:t>
            </w:r>
            <w:r w:rsidRPr="00EE6B35">
              <w:rPr>
                <w:lang w:val="kk-KZ"/>
              </w:rPr>
              <w:t xml:space="preserve"> бойынша интернет-ресурста шартқа өзгерістер және (немесе) толықтырулар </w:t>
            </w:r>
            <w:r w:rsidR="00CC6936" w:rsidRPr="00EE6B35">
              <w:rPr>
                <w:lang w:val="kk-KZ"/>
              </w:rPr>
              <w:t xml:space="preserve">енгізілгені </w:t>
            </w:r>
            <w:r w:rsidRPr="00EE6B35">
              <w:rPr>
                <w:lang w:val="kk-KZ"/>
              </w:rPr>
              <w:t xml:space="preserve">туралы дербес </w:t>
            </w:r>
            <w:r w:rsidR="00CC6936" w:rsidRPr="00EE6B35">
              <w:rPr>
                <w:lang w:val="kk-KZ"/>
              </w:rPr>
              <w:t>ақпаратты қамтамасыз етуге міндетті.</w:t>
            </w:r>
          </w:p>
        </w:tc>
        <w:tc>
          <w:tcPr>
            <w:tcW w:w="283" w:type="dxa"/>
          </w:tcPr>
          <w:p w14:paraId="185ADB0F" w14:textId="77777777" w:rsidR="00BB2426" w:rsidRPr="00EE6B35" w:rsidRDefault="00BB2426" w:rsidP="00AF3AAF">
            <w:pPr>
              <w:jc w:val="both"/>
              <w:rPr>
                <w:lang w:val="kk-KZ"/>
              </w:rPr>
            </w:pPr>
          </w:p>
        </w:tc>
        <w:tc>
          <w:tcPr>
            <w:tcW w:w="4960" w:type="dxa"/>
          </w:tcPr>
          <w:p w14:paraId="70927BEE" w14:textId="77777777" w:rsidR="00954017" w:rsidRPr="00EE6B35" w:rsidRDefault="00806C3B" w:rsidP="00954017">
            <w:pPr>
              <w:jc w:val="both"/>
              <w:rPr>
                <w:lang w:val="kk-KZ"/>
              </w:rPr>
            </w:pPr>
            <w:r w:rsidRPr="00EE6B35">
              <w:rPr>
                <w:b/>
                <w:lang w:val="kk-KZ"/>
              </w:rPr>
              <w:t>7.26</w:t>
            </w:r>
            <w:r w:rsidR="00BB2426" w:rsidRPr="00EE6B35">
              <w:rPr>
                <w:b/>
                <w:lang w:val="kk-KZ"/>
              </w:rPr>
              <w:t>.</w:t>
            </w:r>
            <w:r w:rsidR="00BB2426" w:rsidRPr="00EE6B35">
              <w:rPr>
                <w:lang w:val="kk-KZ"/>
              </w:rPr>
              <w:t xml:space="preserve"> </w:t>
            </w:r>
            <w:r w:rsidR="00954017" w:rsidRPr="00EE6B35">
              <w:rPr>
                <w:lang w:val="kk-KZ" w:eastAsia="ru-RU"/>
              </w:rPr>
              <w:t xml:space="preserve">Клиент обязан обеспечить </w:t>
            </w:r>
            <w:r w:rsidR="00954017" w:rsidRPr="00EE6B35">
              <w:rPr>
                <w:lang w:val="kk-KZ"/>
              </w:rPr>
              <w:t>с</w:t>
            </w:r>
            <w:r w:rsidR="00BB2426" w:rsidRPr="00EE6B35">
              <w:rPr>
                <w:lang w:val="kk-KZ"/>
              </w:rPr>
              <w:t>амостоятельно</w:t>
            </w:r>
            <w:r w:rsidR="00954017" w:rsidRPr="00EE6B35">
              <w:rPr>
                <w:lang w:val="kk-KZ"/>
              </w:rPr>
              <w:t>е</w:t>
            </w:r>
            <w:r w:rsidR="00BB2426" w:rsidRPr="00EE6B35">
              <w:rPr>
                <w:lang w:val="kk-KZ"/>
              </w:rPr>
              <w:t xml:space="preserve"> </w:t>
            </w:r>
            <w:r w:rsidR="00954017" w:rsidRPr="00EE6B35">
              <w:rPr>
                <w:lang w:val="kk-KZ"/>
              </w:rPr>
              <w:t>информирование о</w:t>
            </w:r>
            <w:r w:rsidR="00BB2426" w:rsidRPr="00EE6B35">
              <w:rPr>
                <w:lang w:val="kk-KZ"/>
              </w:rPr>
              <w:t xml:space="preserve">б изменении и </w:t>
            </w:r>
            <w:r w:rsidR="00954017" w:rsidRPr="00EE6B35">
              <w:rPr>
                <w:lang w:val="kk-KZ"/>
              </w:rPr>
              <w:t xml:space="preserve">(или) </w:t>
            </w:r>
            <w:r w:rsidR="00BB2426" w:rsidRPr="00EE6B35">
              <w:rPr>
                <w:lang w:val="kk-KZ"/>
              </w:rPr>
              <w:t xml:space="preserve">дополнении </w:t>
            </w:r>
            <w:r w:rsidR="00954017" w:rsidRPr="00EE6B35">
              <w:rPr>
                <w:lang w:val="kk-KZ"/>
              </w:rPr>
              <w:t>в д</w:t>
            </w:r>
            <w:r w:rsidR="00BB2426" w:rsidRPr="00EE6B35">
              <w:rPr>
                <w:lang w:val="kk-KZ"/>
              </w:rPr>
              <w:t>оговор</w:t>
            </w:r>
            <w:r w:rsidR="00954017" w:rsidRPr="00EE6B35">
              <w:rPr>
                <w:lang w:val="kk-KZ"/>
              </w:rPr>
              <w:t xml:space="preserve"> на интернет-</w:t>
            </w:r>
            <w:r w:rsidR="00BB2426" w:rsidRPr="00EE6B35">
              <w:rPr>
                <w:lang w:val="kk-KZ"/>
              </w:rPr>
              <w:t>ресурсе по адресу</w:t>
            </w:r>
            <w:r w:rsidR="00954017" w:rsidRPr="00EE6B35">
              <w:rPr>
                <w:lang w:val="kk-KZ"/>
              </w:rPr>
              <w:t>:</w:t>
            </w:r>
            <w:r w:rsidR="00BB2426" w:rsidRPr="00EE6B35">
              <w:rPr>
                <w:lang w:val="kk-KZ"/>
              </w:rPr>
              <w:t xml:space="preserve"> </w:t>
            </w:r>
            <w:hyperlink r:id="rId28" w:history="1">
              <w:r w:rsidR="00BB2426" w:rsidRPr="00EE6B35">
                <w:rPr>
                  <w:rStyle w:val="a6"/>
                  <w:color w:val="auto"/>
                  <w:lang w:val="kk-KZ"/>
                </w:rPr>
                <w:t>www.bcc.kz</w:t>
              </w:r>
            </w:hyperlink>
            <w:r w:rsidR="00BB2426" w:rsidRPr="00EE6B35">
              <w:rPr>
                <w:lang w:val="kk-KZ"/>
              </w:rPr>
              <w:t>.</w:t>
            </w:r>
          </w:p>
        </w:tc>
      </w:tr>
      <w:tr w:rsidR="00EE6B35" w:rsidRPr="00EE6B35" w14:paraId="2A6E04FC" w14:textId="77777777" w:rsidTr="00E80894">
        <w:tc>
          <w:tcPr>
            <w:tcW w:w="5104" w:type="dxa"/>
          </w:tcPr>
          <w:p w14:paraId="7D9A71D9" w14:textId="77777777" w:rsidR="00BB2426" w:rsidRPr="00EE6B35" w:rsidRDefault="00CC6936" w:rsidP="00CC6936">
            <w:pPr>
              <w:jc w:val="both"/>
              <w:rPr>
                <w:lang w:val="kk-KZ"/>
              </w:rPr>
            </w:pPr>
            <w:r w:rsidRPr="00EE6B35">
              <w:rPr>
                <w:lang w:val="kk-KZ"/>
              </w:rPr>
              <w:t xml:space="preserve">7.27. Клиент </w:t>
            </w:r>
            <w:hyperlink r:id="rId29" w:history="1">
              <w:r w:rsidRPr="00EE6B35">
                <w:rPr>
                  <w:rStyle w:val="a6"/>
                  <w:color w:val="auto"/>
                  <w:lang w:val="kk-KZ"/>
                </w:rPr>
                <w:t>www.bcc.kz</w:t>
              </w:r>
            </w:hyperlink>
            <w:r w:rsidRPr="00EE6B35">
              <w:rPr>
                <w:lang w:val="kk-KZ"/>
              </w:rPr>
              <w:t xml:space="preserve"> мекенжайы бойынша интернет-ресурста тарифтердің өзгеруі және (немесе) толықтырылуы туралы өз бетінше  хабарлауды қамтамасыз етуге міндетті.</w:t>
            </w:r>
          </w:p>
          <w:p w14:paraId="290E9CC0" w14:textId="77777777" w:rsidR="00CC6936" w:rsidRPr="00EE6B35" w:rsidRDefault="00CC6936" w:rsidP="00CC6936">
            <w:pPr>
              <w:jc w:val="both"/>
              <w:rPr>
                <w:lang w:val="kk-KZ"/>
              </w:rPr>
            </w:pPr>
            <w:r w:rsidRPr="00EE6B35">
              <w:rPr>
                <w:lang w:val="kk-KZ"/>
              </w:rPr>
              <w:t>7.28. Клиент OTP-құрылғысы жоғалған, жұмыс істемеген, бұзылған және т. б. Жағдайда, оны ауыстыру үшін Банкке хабарласуды қамтамасыз етуге міндетті.</w:t>
            </w:r>
          </w:p>
          <w:p w14:paraId="30A04299" w14:textId="77777777" w:rsidR="00CC6936" w:rsidRPr="00EE6B35" w:rsidRDefault="00CC6936" w:rsidP="004335C7">
            <w:pPr>
              <w:jc w:val="both"/>
              <w:rPr>
                <w:lang w:val="kk-KZ"/>
              </w:rPr>
            </w:pPr>
            <w:r w:rsidRPr="00EE6B35">
              <w:rPr>
                <w:lang w:val="kk-KZ"/>
              </w:rPr>
              <w:lastRenderedPageBreak/>
              <w:t>7.29. Клиент Шарттың 6.24-тармағына сәйкес жүйенің мобильді қосымшасы және оның «Light», веб-нұсқа</w:t>
            </w:r>
            <w:r w:rsidR="002E7EBB" w:rsidRPr="00EE6B35">
              <w:rPr>
                <w:lang w:val="kk-KZ"/>
              </w:rPr>
              <w:t>с</w:t>
            </w:r>
            <w:r w:rsidRPr="00EE6B35">
              <w:rPr>
                <w:lang w:val="kk-KZ"/>
              </w:rPr>
              <w:t xml:space="preserve">ы үшін пайдаланушының паролін, ҚБЕО </w:t>
            </w:r>
            <w:r w:rsidR="004335C7" w:rsidRPr="00EE6B35">
              <w:rPr>
                <w:lang w:val="kk-KZ"/>
              </w:rPr>
              <w:t xml:space="preserve">КО ЭЦҚ-ны </w:t>
            </w:r>
            <w:r w:rsidRPr="00EE6B35">
              <w:rPr>
                <w:lang w:val="kk-KZ"/>
              </w:rPr>
              <w:t>ауыстыру</w:t>
            </w:r>
            <w:r w:rsidR="004335C7" w:rsidRPr="00EE6B35">
              <w:rPr>
                <w:lang w:val="kk-KZ"/>
              </w:rPr>
              <w:t xml:space="preserve"> немесе </w:t>
            </w:r>
            <w:r w:rsidRPr="00EE6B35">
              <w:rPr>
                <w:lang w:val="kk-KZ"/>
              </w:rPr>
              <w:t xml:space="preserve"> </w:t>
            </w:r>
            <w:r w:rsidR="004335C7" w:rsidRPr="00EE6B35">
              <w:rPr>
                <w:lang w:val="kk-KZ"/>
              </w:rPr>
              <w:t>ҰКО ЭЦҚ-ны қайта тіркеу туралы өтіні</w:t>
            </w:r>
            <w:r w:rsidR="00D61C15" w:rsidRPr="00EE6B35">
              <w:rPr>
                <w:lang w:val="kk-KZ"/>
              </w:rPr>
              <w:t>мм</w:t>
            </w:r>
            <w:r w:rsidR="004335C7" w:rsidRPr="00EE6B35">
              <w:rPr>
                <w:lang w:val="kk-KZ"/>
              </w:rPr>
              <w:t xml:space="preserve">ен </w:t>
            </w:r>
            <w:r w:rsidR="00D61C15" w:rsidRPr="00EE6B35">
              <w:rPr>
                <w:lang w:val="kk-KZ"/>
              </w:rPr>
              <w:t>б</w:t>
            </w:r>
            <w:r w:rsidRPr="00EE6B35">
              <w:rPr>
                <w:lang w:val="kk-KZ"/>
              </w:rPr>
              <w:t xml:space="preserve">анкке </w:t>
            </w:r>
            <w:r w:rsidR="004335C7" w:rsidRPr="00EE6B35">
              <w:rPr>
                <w:lang w:val="kk-KZ"/>
              </w:rPr>
              <w:t xml:space="preserve">хабарласуды </w:t>
            </w:r>
            <w:r w:rsidRPr="00EE6B35">
              <w:rPr>
                <w:lang w:val="kk-KZ"/>
              </w:rPr>
              <w:t xml:space="preserve"> қамтамасыз етуге міндетті. </w:t>
            </w:r>
          </w:p>
          <w:p w14:paraId="0F27C10D" w14:textId="77777777" w:rsidR="004335C7" w:rsidRPr="00EE6B35" w:rsidRDefault="004335C7" w:rsidP="004335C7">
            <w:pPr>
              <w:jc w:val="both"/>
              <w:rPr>
                <w:lang w:val="kk-KZ"/>
              </w:rPr>
            </w:pPr>
            <w:r w:rsidRPr="00EE6B35">
              <w:rPr>
                <w:lang w:val="kk-KZ"/>
              </w:rPr>
              <w:t>7.30. Клиент Банктің сауалы бойынша жүйеде жасалған операция (транзакция) кодын ұсынуды қамтамасыз етуге міндетті.</w:t>
            </w:r>
          </w:p>
          <w:p w14:paraId="0325BE8F" w14:textId="77777777" w:rsidR="004335C7" w:rsidRPr="00EE6B35" w:rsidRDefault="004335C7" w:rsidP="004335C7">
            <w:pPr>
              <w:jc w:val="both"/>
              <w:rPr>
                <w:lang w:val="kk-KZ"/>
              </w:rPr>
            </w:pPr>
            <w:r w:rsidRPr="00EE6B35">
              <w:rPr>
                <w:lang w:val="kk-KZ"/>
              </w:rPr>
              <w:t>7.31. Клиент Банкке Шартқа жасалған өтініште көрсетілген клиент туралы мәліметтердің өзгергені туралы жазбаша нысанда дереу хабарлауды қамтамасыз етуге міндетті.</w:t>
            </w:r>
          </w:p>
          <w:p w14:paraId="5A0C1537" w14:textId="77777777" w:rsidR="004335C7" w:rsidRPr="00EE6B35" w:rsidRDefault="004335C7" w:rsidP="004335C7">
            <w:pPr>
              <w:jc w:val="both"/>
              <w:rPr>
                <w:lang w:val="kk-KZ"/>
              </w:rPr>
            </w:pPr>
            <w:r w:rsidRPr="00EE6B35">
              <w:rPr>
                <w:lang w:val="kk-KZ"/>
              </w:rPr>
              <w:t xml:space="preserve">7.32. Клиент Банкке Шарттың 6.23-тармағына  сәйкес нақты орналасқан жері туралы ақпарат беруді қамтамасыз етуге міндетті. </w:t>
            </w:r>
          </w:p>
          <w:p w14:paraId="1C96D1B3" w14:textId="77777777" w:rsidR="004335C7" w:rsidRPr="00EE6B35" w:rsidRDefault="004335C7" w:rsidP="00D37EF2">
            <w:pPr>
              <w:jc w:val="both"/>
              <w:rPr>
                <w:lang w:val="kk-KZ"/>
              </w:rPr>
            </w:pPr>
            <w:r w:rsidRPr="00EE6B35">
              <w:rPr>
                <w:lang w:val="kk-KZ"/>
              </w:rPr>
              <w:t>7.33. Клиент Қазақстан Республикасының заңнамасында белгіл</w:t>
            </w:r>
            <w:r w:rsidR="00D37EF2" w:rsidRPr="00EE6B35">
              <w:rPr>
                <w:lang w:val="kk-KZ"/>
              </w:rPr>
              <w:t>енген шектеулерді ескере отырып</w:t>
            </w:r>
            <w:r w:rsidRPr="00EE6B35">
              <w:rPr>
                <w:lang w:val="kk-KZ"/>
              </w:rPr>
              <w:t xml:space="preserve"> </w:t>
            </w:r>
            <w:r w:rsidR="00D37EF2" w:rsidRPr="00EE6B35">
              <w:rPr>
                <w:lang w:val="kk-KZ"/>
              </w:rPr>
              <w:t xml:space="preserve">тікелей және (немесе) үшінші тұлғалар арқылы мемлекеттік немесе мемлекеттік емес дерекқорлардан (ЖТМДҚ, ЗТМДҚ, КОМПРА және т. б.) электрондық немесе қағаз түрінде алынған </w:t>
            </w:r>
            <w:r w:rsidRPr="00EE6B35">
              <w:rPr>
                <w:lang w:val="kk-KZ"/>
              </w:rPr>
              <w:t>құрылтайшының және (немесе) басшының дербес, биометриялық деректерін және өзге де деректерді жинауға, өңдеуге, сақтауға, айырбастауға жән</w:t>
            </w:r>
            <w:r w:rsidR="00D37EF2" w:rsidRPr="00EE6B35">
              <w:rPr>
                <w:lang w:val="kk-KZ"/>
              </w:rPr>
              <w:t>е түзетуге (өзгерген жағдайда) Б</w:t>
            </w:r>
            <w:r w:rsidRPr="00EE6B35">
              <w:rPr>
                <w:lang w:val="kk-KZ"/>
              </w:rPr>
              <w:t>анкке келісім беруді қамтамасыз етуге міндетті.</w:t>
            </w:r>
          </w:p>
        </w:tc>
        <w:tc>
          <w:tcPr>
            <w:tcW w:w="283" w:type="dxa"/>
          </w:tcPr>
          <w:p w14:paraId="60F78E07" w14:textId="77777777" w:rsidR="00BB2426" w:rsidRPr="00EE6B35" w:rsidRDefault="00BB2426" w:rsidP="00AF3AAF">
            <w:pPr>
              <w:jc w:val="both"/>
              <w:rPr>
                <w:lang w:val="kk-KZ"/>
              </w:rPr>
            </w:pPr>
          </w:p>
        </w:tc>
        <w:tc>
          <w:tcPr>
            <w:tcW w:w="4960" w:type="dxa"/>
          </w:tcPr>
          <w:p w14:paraId="14107FC2" w14:textId="77777777" w:rsidR="00BB2426" w:rsidRPr="00EE6B35" w:rsidRDefault="00806C3B" w:rsidP="00AF3AAF">
            <w:pPr>
              <w:jc w:val="both"/>
              <w:rPr>
                <w:lang w:val="kk-KZ"/>
              </w:rPr>
            </w:pPr>
            <w:r w:rsidRPr="00EE6B35">
              <w:rPr>
                <w:b/>
                <w:lang w:val="kk-KZ"/>
              </w:rPr>
              <w:t>7.27</w:t>
            </w:r>
            <w:r w:rsidR="00BB2426" w:rsidRPr="00EE6B35">
              <w:rPr>
                <w:b/>
                <w:lang w:val="kk-KZ"/>
              </w:rPr>
              <w:t>.</w:t>
            </w:r>
            <w:r w:rsidR="00BB2426" w:rsidRPr="00EE6B35">
              <w:rPr>
                <w:lang w:val="kk-KZ"/>
              </w:rPr>
              <w:t xml:space="preserve"> </w:t>
            </w:r>
            <w:r w:rsidR="00954017" w:rsidRPr="00EE6B35">
              <w:rPr>
                <w:lang w:val="kk-KZ" w:eastAsia="ru-RU"/>
              </w:rPr>
              <w:t xml:space="preserve">Клиент обязан обеспечить </w:t>
            </w:r>
            <w:r w:rsidR="003C5F5E" w:rsidRPr="00EE6B35">
              <w:rPr>
                <w:lang w:val="kk-KZ"/>
              </w:rPr>
              <w:t>самостоятельное</w:t>
            </w:r>
            <w:r w:rsidR="00BB2426" w:rsidRPr="00EE6B35">
              <w:rPr>
                <w:lang w:val="kk-KZ"/>
              </w:rPr>
              <w:t xml:space="preserve"> </w:t>
            </w:r>
            <w:r w:rsidR="003C5F5E" w:rsidRPr="00EE6B35">
              <w:rPr>
                <w:lang w:val="kk-KZ"/>
              </w:rPr>
              <w:t>информирование</w:t>
            </w:r>
            <w:r w:rsidR="00BB2426" w:rsidRPr="00EE6B35">
              <w:rPr>
                <w:lang w:val="kk-KZ"/>
              </w:rPr>
              <w:t xml:space="preserve"> об изменении </w:t>
            </w:r>
            <w:r w:rsidR="003C5F5E" w:rsidRPr="00EE6B35">
              <w:rPr>
                <w:lang w:val="kk-KZ"/>
              </w:rPr>
              <w:t xml:space="preserve">и (или) дополнении </w:t>
            </w:r>
            <w:r w:rsidR="00BB2426" w:rsidRPr="00EE6B35">
              <w:rPr>
                <w:lang w:val="kk-KZ"/>
              </w:rPr>
              <w:t>тарифов на интернет</w:t>
            </w:r>
            <w:r w:rsidR="003C5F5E" w:rsidRPr="00EE6B35">
              <w:rPr>
                <w:lang w:val="kk-KZ"/>
              </w:rPr>
              <w:t>-</w:t>
            </w:r>
            <w:r w:rsidR="00BB2426" w:rsidRPr="00EE6B35">
              <w:rPr>
                <w:lang w:val="kk-KZ"/>
              </w:rPr>
              <w:t>ресурсе по адресу</w:t>
            </w:r>
            <w:r w:rsidR="003C5F5E" w:rsidRPr="00EE6B35">
              <w:rPr>
                <w:lang w:val="kk-KZ"/>
              </w:rPr>
              <w:t>:</w:t>
            </w:r>
            <w:r w:rsidR="00BB2426" w:rsidRPr="00EE6B35">
              <w:rPr>
                <w:lang w:val="kk-KZ"/>
              </w:rPr>
              <w:t xml:space="preserve"> </w:t>
            </w:r>
            <w:hyperlink r:id="rId30" w:history="1">
              <w:r w:rsidR="00BB2426" w:rsidRPr="00EE6B35">
                <w:rPr>
                  <w:rStyle w:val="a6"/>
                  <w:color w:val="auto"/>
                  <w:lang w:val="kk-KZ"/>
                </w:rPr>
                <w:t>www.bcc.kz</w:t>
              </w:r>
            </w:hyperlink>
            <w:r w:rsidR="00BB2426" w:rsidRPr="00EE6B35">
              <w:rPr>
                <w:lang w:val="kk-KZ"/>
              </w:rPr>
              <w:t>.</w:t>
            </w:r>
          </w:p>
          <w:p w14:paraId="5801E774" w14:textId="13025E35" w:rsidR="00BB2426" w:rsidRDefault="00806C3B" w:rsidP="00AF3AAF">
            <w:pPr>
              <w:jc w:val="both"/>
              <w:rPr>
                <w:lang w:val="kk-KZ"/>
              </w:rPr>
            </w:pPr>
            <w:r w:rsidRPr="00EE6B35">
              <w:rPr>
                <w:b/>
                <w:lang w:val="kk-KZ"/>
              </w:rPr>
              <w:t>7.28</w:t>
            </w:r>
            <w:r w:rsidR="00BB2426" w:rsidRPr="00EE6B35">
              <w:rPr>
                <w:b/>
                <w:lang w:val="kk-KZ"/>
              </w:rPr>
              <w:t>.</w:t>
            </w:r>
            <w:r w:rsidR="00BB2426" w:rsidRPr="00EE6B35">
              <w:rPr>
                <w:lang w:val="kk-KZ"/>
              </w:rPr>
              <w:t xml:space="preserve"> </w:t>
            </w:r>
            <w:r w:rsidR="003C5F5E" w:rsidRPr="00EE6B35">
              <w:rPr>
                <w:lang w:val="kk-KZ" w:eastAsia="ru-RU"/>
              </w:rPr>
              <w:t>Клиент обязан обеспечить о</w:t>
            </w:r>
            <w:r w:rsidR="00BB2426" w:rsidRPr="00EE6B35">
              <w:rPr>
                <w:lang w:val="kk-KZ"/>
              </w:rPr>
              <w:t>бращ</w:t>
            </w:r>
            <w:r w:rsidR="003C5F5E" w:rsidRPr="00EE6B35">
              <w:rPr>
                <w:lang w:val="kk-KZ"/>
              </w:rPr>
              <w:t>ение в банк</w:t>
            </w:r>
            <w:r w:rsidR="00BB2426" w:rsidRPr="00EE6B35">
              <w:rPr>
                <w:lang w:val="kk-KZ"/>
              </w:rPr>
              <w:t xml:space="preserve"> для замены OTP-устройства в </w:t>
            </w:r>
            <w:r w:rsidR="003C5F5E" w:rsidRPr="00EE6B35">
              <w:rPr>
                <w:lang w:val="kk-KZ"/>
              </w:rPr>
              <w:t>случае утери</w:t>
            </w:r>
            <w:r w:rsidR="00BB2426" w:rsidRPr="00EE6B35">
              <w:rPr>
                <w:lang w:val="kk-KZ"/>
              </w:rPr>
              <w:t xml:space="preserve">, неработоспособности, компрометации </w:t>
            </w:r>
            <w:r w:rsidR="003C5F5E" w:rsidRPr="00EE6B35">
              <w:rPr>
                <w:lang w:val="kk-KZ"/>
              </w:rPr>
              <w:t>и т.д.</w:t>
            </w:r>
          </w:p>
          <w:p w14:paraId="5CE4E5B4" w14:textId="77777777" w:rsidR="00CE068F" w:rsidRPr="00EE6B35" w:rsidRDefault="00CE068F" w:rsidP="00AF3AAF">
            <w:pPr>
              <w:jc w:val="both"/>
              <w:rPr>
                <w:lang w:val="kk-KZ"/>
              </w:rPr>
            </w:pPr>
          </w:p>
          <w:p w14:paraId="5C192CE6" w14:textId="77777777" w:rsidR="004335C7" w:rsidRPr="00EE6B35" w:rsidRDefault="00806C3B" w:rsidP="00AF3AAF">
            <w:pPr>
              <w:jc w:val="both"/>
              <w:rPr>
                <w:lang w:val="kk-KZ"/>
              </w:rPr>
            </w:pPr>
            <w:r w:rsidRPr="00EE6B35">
              <w:rPr>
                <w:b/>
                <w:lang w:val="kk-KZ"/>
              </w:rPr>
              <w:lastRenderedPageBreak/>
              <w:t>7.29</w:t>
            </w:r>
            <w:r w:rsidR="00BB2426" w:rsidRPr="00EE6B35">
              <w:rPr>
                <w:b/>
                <w:lang w:val="kk-KZ"/>
              </w:rPr>
              <w:t>.</w:t>
            </w:r>
            <w:r w:rsidR="00BB2426" w:rsidRPr="00EE6B35">
              <w:rPr>
                <w:lang w:val="kk-KZ"/>
              </w:rPr>
              <w:t xml:space="preserve"> </w:t>
            </w:r>
            <w:r w:rsidR="003C5F5E" w:rsidRPr="00EE6B35">
              <w:rPr>
                <w:lang w:val="kk-KZ" w:eastAsia="ru-RU"/>
              </w:rPr>
              <w:t>Клиент обязан обеспечить о</w:t>
            </w:r>
            <w:r w:rsidR="003C5F5E" w:rsidRPr="00EE6B35">
              <w:rPr>
                <w:lang w:val="kk-KZ"/>
              </w:rPr>
              <w:t>бращение в б</w:t>
            </w:r>
            <w:r w:rsidR="00BB2426" w:rsidRPr="00EE6B35">
              <w:rPr>
                <w:lang w:val="kk-KZ"/>
              </w:rPr>
              <w:t xml:space="preserve">анк с </w:t>
            </w:r>
            <w:r w:rsidR="001F1D14" w:rsidRPr="00EE6B35">
              <w:rPr>
                <w:lang w:val="kk-KZ"/>
              </w:rPr>
              <w:t>заявкой</w:t>
            </w:r>
            <w:r w:rsidR="00BB2426" w:rsidRPr="00EE6B35">
              <w:rPr>
                <w:lang w:val="kk-KZ"/>
              </w:rPr>
              <w:t xml:space="preserve"> на замену </w:t>
            </w:r>
            <w:r w:rsidR="003C5F5E" w:rsidRPr="00EE6B35">
              <w:rPr>
                <w:lang w:val="kk-KZ"/>
              </w:rPr>
              <w:t>пароля</w:t>
            </w:r>
            <w:r w:rsidR="008308BE" w:rsidRPr="00EE6B35">
              <w:rPr>
                <w:lang w:val="kk-KZ"/>
              </w:rPr>
              <w:t>, ЭЦП УЦ КЦМР либо перерегистрацию ЭЦП НУЦ</w:t>
            </w:r>
            <w:r w:rsidR="003C5F5E" w:rsidRPr="00EE6B35">
              <w:rPr>
                <w:lang w:val="kk-KZ"/>
              </w:rPr>
              <w:t xml:space="preserve"> п</w:t>
            </w:r>
            <w:r w:rsidR="00BB2426" w:rsidRPr="00EE6B35">
              <w:rPr>
                <w:lang w:val="kk-KZ"/>
              </w:rPr>
              <w:t xml:space="preserve">ользователя для мобильного приложения </w:t>
            </w:r>
            <w:r w:rsidR="003C5F5E" w:rsidRPr="00EE6B35">
              <w:rPr>
                <w:lang w:val="kk-KZ"/>
              </w:rPr>
              <w:t>системы</w:t>
            </w:r>
            <w:r w:rsidR="00BB2426" w:rsidRPr="00EE6B35">
              <w:rPr>
                <w:lang w:val="kk-KZ"/>
              </w:rPr>
              <w:t xml:space="preserve"> и </w:t>
            </w:r>
            <w:r w:rsidR="003C5F5E" w:rsidRPr="00EE6B35">
              <w:rPr>
                <w:lang w:val="kk-KZ"/>
              </w:rPr>
              <w:t>её веб-</w:t>
            </w:r>
            <w:r w:rsidR="00BB2426" w:rsidRPr="00EE6B35">
              <w:rPr>
                <w:lang w:val="kk-KZ"/>
              </w:rPr>
              <w:t>верси</w:t>
            </w:r>
            <w:r w:rsidR="00E538A1" w:rsidRPr="00EE6B35">
              <w:rPr>
                <w:lang w:val="kk-KZ"/>
              </w:rPr>
              <w:t>и</w:t>
            </w:r>
            <w:r w:rsidR="00BB2426" w:rsidRPr="00EE6B35">
              <w:rPr>
                <w:lang w:val="kk-KZ"/>
              </w:rPr>
              <w:t xml:space="preserve"> «Light»</w:t>
            </w:r>
            <w:r w:rsidR="003C5F5E" w:rsidRPr="00EE6B35">
              <w:rPr>
                <w:lang w:val="kk-KZ"/>
              </w:rPr>
              <w:t xml:space="preserve"> согласно</w:t>
            </w:r>
            <w:r w:rsidR="00BB2426" w:rsidRPr="00EE6B35">
              <w:rPr>
                <w:lang w:val="kk-KZ"/>
              </w:rPr>
              <w:t xml:space="preserve"> </w:t>
            </w:r>
            <w:r w:rsidR="00092A58" w:rsidRPr="00EE6B35">
              <w:rPr>
                <w:lang w:val="kk-KZ"/>
              </w:rPr>
              <w:t>п. 6.24</w:t>
            </w:r>
            <w:r w:rsidR="00BB2426" w:rsidRPr="00EE6B35">
              <w:rPr>
                <w:lang w:val="kk-KZ"/>
              </w:rPr>
              <w:t>.</w:t>
            </w:r>
            <w:r w:rsidR="006C36B0" w:rsidRPr="00EE6B35">
              <w:rPr>
                <w:lang w:val="kk-KZ"/>
              </w:rPr>
              <w:t xml:space="preserve"> </w:t>
            </w:r>
            <w:r w:rsidR="003C5F5E" w:rsidRPr="00EE6B35">
              <w:rPr>
                <w:lang w:val="kk-KZ"/>
              </w:rPr>
              <w:t>договора.</w:t>
            </w:r>
          </w:p>
          <w:p w14:paraId="4CDC52A3" w14:textId="77777777" w:rsidR="00BB2426" w:rsidRPr="00EE6B35" w:rsidRDefault="00092A58" w:rsidP="00AF3AAF">
            <w:pPr>
              <w:jc w:val="both"/>
              <w:rPr>
                <w:lang w:val="kk-KZ"/>
              </w:rPr>
            </w:pPr>
            <w:r w:rsidRPr="00EE6B35">
              <w:rPr>
                <w:b/>
                <w:lang w:val="kk-KZ"/>
              </w:rPr>
              <w:t>7.30</w:t>
            </w:r>
            <w:r w:rsidR="00BB2426" w:rsidRPr="00EE6B35">
              <w:rPr>
                <w:b/>
                <w:lang w:val="kk-KZ"/>
              </w:rPr>
              <w:t xml:space="preserve">. </w:t>
            </w:r>
            <w:r w:rsidR="003C5F5E" w:rsidRPr="00EE6B35">
              <w:rPr>
                <w:lang w:val="kk-KZ" w:eastAsia="ru-RU"/>
              </w:rPr>
              <w:t xml:space="preserve">Клиент обязан обеспечить </w:t>
            </w:r>
            <w:r w:rsidR="003C5F5E" w:rsidRPr="00EE6B35">
              <w:rPr>
                <w:lang w:val="kk-KZ"/>
              </w:rPr>
              <w:t>п</w:t>
            </w:r>
            <w:r w:rsidR="00BB2426" w:rsidRPr="00EE6B35">
              <w:rPr>
                <w:lang w:val="kk-KZ"/>
              </w:rPr>
              <w:t>редоставл</w:t>
            </w:r>
            <w:r w:rsidR="003C5F5E" w:rsidRPr="00EE6B35">
              <w:rPr>
                <w:lang w:val="kk-KZ"/>
              </w:rPr>
              <w:t>ение</w:t>
            </w:r>
            <w:r w:rsidR="00BB2426" w:rsidRPr="00EE6B35">
              <w:rPr>
                <w:lang w:val="kk-KZ"/>
              </w:rPr>
              <w:t xml:space="preserve"> </w:t>
            </w:r>
            <w:r w:rsidR="003C5F5E" w:rsidRPr="00EE6B35">
              <w:rPr>
                <w:lang w:val="kk-KZ"/>
              </w:rPr>
              <w:t>по запросу б</w:t>
            </w:r>
            <w:r w:rsidR="00BB2426" w:rsidRPr="00EE6B35">
              <w:rPr>
                <w:lang w:val="kk-KZ"/>
              </w:rPr>
              <w:t>анк</w:t>
            </w:r>
            <w:r w:rsidR="003C5F5E" w:rsidRPr="00EE6B35">
              <w:rPr>
                <w:lang w:val="kk-KZ"/>
              </w:rPr>
              <w:t>а</w:t>
            </w:r>
            <w:r w:rsidR="00BB2426" w:rsidRPr="00EE6B35">
              <w:rPr>
                <w:lang w:val="kk-KZ"/>
              </w:rPr>
              <w:t xml:space="preserve"> код</w:t>
            </w:r>
            <w:r w:rsidR="003C5F5E" w:rsidRPr="00EE6B35">
              <w:rPr>
                <w:lang w:val="kk-KZ"/>
              </w:rPr>
              <w:t>а операции</w:t>
            </w:r>
            <w:r w:rsidR="00BB2426" w:rsidRPr="00EE6B35">
              <w:rPr>
                <w:lang w:val="kk-KZ"/>
              </w:rPr>
              <w:t xml:space="preserve"> </w:t>
            </w:r>
            <w:r w:rsidR="003C5F5E" w:rsidRPr="00EE6B35">
              <w:rPr>
                <w:lang w:val="kk-KZ"/>
              </w:rPr>
              <w:t>(</w:t>
            </w:r>
            <w:r w:rsidR="00BB2426" w:rsidRPr="00EE6B35">
              <w:rPr>
                <w:lang w:val="kk-KZ"/>
              </w:rPr>
              <w:t>транзакции</w:t>
            </w:r>
            <w:r w:rsidR="003C5F5E" w:rsidRPr="00EE6B35">
              <w:rPr>
                <w:lang w:val="kk-KZ"/>
              </w:rPr>
              <w:t>)</w:t>
            </w:r>
            <w:r w:rsidR="00BB2426" w:rsidRPr="00EE6B35">
              <w:rPr>
                <w:lang w:val="kk-KZ"/>
              </w:rPr>
              <w:t xml:space="preserve">, сгенерированный </w:t>
            </w:r>
            <w:r w:rsidR="00773768" w:rsidRPr="00EE6B35">
              <w:rPr>
                <w:lang w:val="kk-KZ"/>
              </w:rPr>
              <w:t>с</w:t>
            </w:r>
            <w:r w:rsidR="00BB2426" w:rsidRPr="00EE6B35">
              <w:rPr>
                <w:lang w:val="kk-KZ"/>
              </w:rPr>
              <w:t>истемой.</w:t>
            </w:r>
          </w:p>
          <w:p w14:paraId="3B5B2450" w14:textId="77777777" w:rsidR="00BB2426" w:rsidRPr="00EE6B35" w:rsidRDefault="00092A58" w:rsidP="00AF3AAF">
            <w:pPr>
              <w:jc w:val="both"/>
              <w:rPr>
                <w:lang w:val="kk-KZ"/>
              </w:rPr>
            </w:pPr>
            <w:r w:rsidRPr="00EE6B35">
              <w:rPr>
                <w:b/>
                <w:lang w:val="kk-KZ"/>
              </w:rPr>
              <w:t>7.31</w:t>
            </w:r>
            <w:r w:rsidR="00BB2426" w:rsidRPr="00EE6B35">
              <w:rPr>
                <w:b/>
                <w:lang w:val="kk-KZ"/>
              </w:rPr>
              <w:t>.</w:t>
            </w:r>
            <w:r w:rsidR="00BB2426" w:rsidRPr="00EE6B35">
              <w:rPr>
                <w:lang w:val="kk-KZ"/>
              </w:rPr>
              <w:t xml:space="preserve"> </w:t>
            </w:r>
            <w:r w:rsidR="00773768" w:rsidRPr="00EE6B35">
              <w:rPr>
                <w:lang w:val="kk-KZ" w:eastAsia="ru-RU"/>
              </w:rPr>
              <w:t>Клиент обязан обеспечить н</w:t>
            </w:r>
            <w:r w:rsidR="00BB2426" w:rsidRPr="00EE6B35">
              <w:rPr>
                <w:lang w:val="kk-KZ"/>
              </w:rPr>
              <w:t>е</w:t>
            </w:r>
            <w:r w:rsidR="00773768" w:rsidRPr="00EE6B35">
              <w:rPr>
                <w:lang w:val="kk-KZ"/>
              </w:rPr>
              <w:t>за</w:t>
            </w:r>
            <w:r w:rsidR="00BB2426" w:rsidRPr="00EE6B35">
              <w:rPr>
                <w:lang w:val="kk-KZ"/>
              </w:rPr>
              <w:t>медл</w:t>
            </w:r>
            <w:r w:rsidR="00773768" w:rsidRPr="00EE6B35">
              <w:rPr>
                <w:lang w:val="kk-KZ"/>
              </w:rPr>
              <w:t>ительно</w:t>
            </w:r>
            <w:r w:rsidR="008308BE" w:rsidRPr="00EE6B35">
              <w:rPr>
                <w:lang w:val="kk-KZ"/>
              </w:rPr>
              <w:t>е</w:t>
            </w:r>
            <w:r w:rsidR="00BB2426" w:rsidRPr="00EE6B35">
              <w:rPr>
                <w:lang w:val="kk-KZ"/>
              </w:rPr>
              <w:t xml:space="preserve"> </w:t>
            </w:r>
            <w:r w:rsidR="00773768" w:rsidRPr="00EE6B35">
              <w:rPr>
                <w:lang w:val="kk-KZ"/>
              </w:rPr>
              <w:t>уведом</w:t>
            </w:r>
            <w:r w:rsidR="008308BE" w:rsidRPr="00EE6B35">
              <w:rPr>
                <w:lang w:val="kk-KZ"/>
              </w:rPr>
              <w:t>ление</w:t>
            </w:r>
            <w:r w:rsidR="00BB2426" w:rsidRPr="00EE6B35">
              <w:rPr>
                <w:lang w:val="kk-KZ"/>
              </w:rPr>
              <w:t xml:space="preserve"> </w:t>
            </w:r>
            <w:r w:rsidR="00773768" w:rsidRPr="00EE6B35">
              <w:rPr>
                <w:lang w:val="kk-KZ"/>
              </w:rPr>
              <w:t>б</w:t>
            </w:r>
            <w:r w:rsidR="00BB2426" w:rsidRPr="00EE6B35">
              <w:rPr>
                <w:lang w:val="kk-KZ"/>
              </w:rPr>
              <w:t>анк</w:t>
            </w:r>
            <w:r w:rsidR="008308BE" w:rsidRPr="00EE6B35">
              <w:rPr>
                <w:lang w:val="kk-KZ"/>
              </w:rPr>
              <w:t>а</w:t>
            </w:r>
            <w:r w:rsidR="00BB2426" w:rsidRPr="00EE6B35">
              <w:rPr>
                <w:lang w:val="kk-KZ"/>
              </w:rPr>
              <w:t xml:space="preserve"> </w:t>
            </w:r>
            <w:r w:rsidR="008308BE" w:rsidRPr="00EE6B35">
              <w:rPr>
                <w:lang w:val="kk-KZ"/>
              </w:rPr>
              <w:t xml:space="preserve">в письменной форме </w:t>
            </w:r>
            <w:r w:rsidR="00773768" w:rsidRPr="00EE6B35">
              <w:rPr>
                <w:lang w:val="kk-KZ"/>
              </w:rPr>
              <w:t>об</w:t>
            </w:r>
            <w:r w:rsidR="00BB2426" w:rsidRPr="00EE6B35">
              <w:rPr>
                <w:lang w:val="kk-KZ"/>
              </w:rPr>
              <w:t xml:space="preserve"> изменени</w:t>
            </w:r>
            <w:r w:rsidR="00773768" w:rsidRPr="00EE6B35">
              <w:rPr>
                <w:lang w:val="kk-KZ"/>
              </w:rPr>
              <w:t xml:space="preserve">и </w:t>
            </w:r>
            <w:r w:rsidR="00BB2426" w:rsidRPr="00EE6B35">
              <w:rPr>
                <w:lang w:val="kk-KZ"/>
              </w:rPr>
              <w:t>сведений о клиенте, указанных в</w:t>
            </w:r>
            <w:r w:rsidR="00773768" w:rsidRPr="00EE6B35">
              <w:rPr>
                <w:lang w:val="kk-KZ"/>
              </w:rPr>
              <w:t xml:space="preserve"> з</w:t>
            </w:r>
            <w:r w:rsidR="00BB2426" w:rsidRPr="00EE6B35">
              <w:rPr>
                <w:lang w:val="kk-KZ"/>
              </w:rPr>
              <w:t>аявлении</w:t>
            </w:r>
            <w:r w:rsidR="00773768" w:rsidRPr="00EE6B35">
              <w:rPr>
                <w:lang w:val="kk-KZ"/>
              </w:rPr>
              <w:t xml:space="preserve"> к договору</w:t>
            </w:r>
            <w:r w:rsidR="00BB2426" w:rsidRPr="00EE6B35">
              <w:rPr>
                <w:lang w:val="kk-KZ"/>
              </w:rPr>
              <w:t>.</w:t>
            </w:r>
          </w:p>
          <w:p w14:paraId="328CD686" w14:textId="77777777" w:rsidR="00BB2426" w:rsidRPr="00EE6B35" w:rsidRDefault="00773768" w:rsidP="00AF3AAF">
            <w:pPr>
              <w:jc w:val="both"/>
              <w:rPr>
                <w:lang w:val="kk-KZ"/>
              </w:rPr>
            </w:pPr>
            <w:r w:rsidRPr="00EE6B35">
              <w:rPr>
                <w:b/>
                <w:lang w:val="kk-KZ"/>
              </w:rPr>
              <w:t>7</w:t>
            </w:r>
            <w:r w:rsidR="00092A58" w:rsidRPr="00EE6B35">
              <w:rPr>
                <w:b/>
                <w:lang w:val="kk-KZ"/>
              </w:rPr>
              <w:t>.32</w:t>
            </w:r>
            <w:r w:rsidR="00BB2426" w:rsidRPr="00EE6B35">
              <w:rPr>
                <w:b/>
                <w:lang w:val="kk-KZ"/>
              </w:rPr>
              <w:t>.</w:t>
            </w:r>
            <w:r w:rsidR="00BB2426" w:rsidRPr="00EE6B35">
              <w:rPr>
                <w:lang w:val="kk-KZ"/>
              </w:rPr>
              <w:t xml:space="preserve"> Клиент обязан </w:t>
            </w:r>
            <w:r w:rsidRPr="00EE6B35">
              <w:rPr>
                <w:lang w:val="kk-KZ" w:eastAsia="ru-RU"/>
              </w:rPr>
              <w:t xml:space="preserve">обеспечить </w:t>
            </w:r>
            <w:r w:rsidR="00BB2426" w:rsidRPr="00EE6B35">
              <w:rPr>
                <w:lang w:val="kk-KZ"/>
              </w:rPr>
              <w:t>предостав</w:t>
            </w:r>
            <w:r w:rsidRPr="00EE6B35">
              <w:rPr>
                <w:lang w:val="kk-KZ"/>
              </w:rPr>
              <w:t>ление</w:t>
            </w:r>
            <w:r w:rsidR="00BB2426" w:rsidRPr="00EE6B35">
              <w:rPr>
                <w:lang w:val="kk-KZ"/>
              </w:rPr>
              <w:t xml:space="preserve"> информаци</w:t>
            </w:r>
            <w:r w:rsidRPr="00EE6B35">
              <w:rPr>
                <w:lang w:val="kk-KZ"/>
              </w:rPr>
              <w:t>и</w:t>
            </w:r>
            <w:r w:rsidR="00BB2426" w:rsidRPr="00EE6B35">
              <w:rPr>
                <w:lang w:val="kk-KZ"/>
              </w:rPr>
              <w:t xml:space="preserve"> </w:t>
            </w:r>
            <w:r w:rsidRPr="00EE6B35">
              <w:rPr>
                <w:lang w:val="kk-KZ"/>
              </w:rPr>
              <w:t>банку о фактическом</w:t>
            </w:r>
            <w:r w:rsidR="00BB2426" w:rsidRPr="00EE6B35">
              <w:rPr>
                <w:lang w:val="kk-KZ"/>
              </w:rPr>
              <w:t xml:space="preserve"> месторасположени</w:t>
            </w:r>
            <w:r w:rsidR="00092A58" w:rsidRPr="00EE6B35">
              <w:rPr>
                <w:lang w:val="kk-KZ"/>
              </w:rPr>
              <w:t xml:space="preserve">и </w:t>
            </w:r>
            <w:r w:rsidRPr="00EE6B35">
              <w:rPr>
                <w:lang w:val="kk-KZ"/>
              </w:rPr>
              <w:t>согласно</w:t>
            </w:r>
            <w:r w:rsidR="00092A58" w:rsidRPr="00EE6B35">
              <w:rPr>
                <w:lang w:val="kk-KZ"/>
              </w:rPr>
              <w:t xml:space="preserve"> п. 6.23</w:t>
            </w:r>
            <w:r w:rsidR="00BB2426" w:rsidRPr="00EE6B35">
              <w:rPr>
                <w:lang w:val="kk-KZ"/>
              </w:rPr>
              <w:t>.</w:t>
            </w:r>
            <w:r w:rsidRPr="00EE6B35">
              <w:rPr>
                <w:lang w:val="kk-KZ"/>
              </w:rPr>
              <w:t xml:space="preserve"> договора.</w:t>
            </w:r>
          </w:p>
          <w:p w14:paraId="600E94C4" w14:textId="77777777" w:rsidR="00BB2426" w:rsidRPr="00EE6B35" w:rsidRDefault="00092A58" w:rsidP="00AF3AAF">
            <w:pPr>
              <w:jc w:val="both"/>
              <w:rPr>
                <w:lang w:val="kk-KZ"/>
              </w:rPr>
            </w:pPr>
            <w:r w:rsidRPr="00EE6B35">
              <w:rPr>
                <w:b/>
                <w:lang w:val="kk-KZ"/>
              </w:rPr>
              <w:t>7.33</w:t>
            </w:r>
            <w:r w:rsidR="00BB2426" w:rsidRPr="00EE6B35">
              <w:rPr>
                <w:b/>
                <w:lang w:val="kk-KZ"/>
              </w:rPr>
              <w:t>.</w:t>
            </w:r>
            <w:r w:rsidR="00BB2426" w:rsidRPr="00EE6B35">
              <w:rPr>
                <w:lang w:val="kk-KZ"/>
              </w:rPr>
              <w:t xml:space="preserve"> </w:t>
            </w:r>
            <w:r w:rsidR="00773768" w:rsidRPr="00EE6B35">
              <w:rPr>
                <w:lang w:val="kk-KZ"/>
              </w:rPr>
              <w:t>Клиент обязан о</w:t>
            </w:r>
            <w:r w:rsidR="009C0DEC" w:rsidRPr="00EE6B35">
              <w:rPr>
                <w:lang w:val="kk-KZ"/>
              </w:rPr>
              <w:t xml:space="preserve">беспечить предоставление </w:t>
            </w:r>
            <w:r w:rsidR="001A0CF9" w:rsidRPr="00EE6B35">
              <w:rPr>
                <w:lang w:val="kk-KZ"/>
              </w:rPr>
              <w:t xml:space="preserve">в электронном или бумажном виде </w:t>
            </w:r>
            <w:r w:rsidR="009C0DEC" w:rsidRPr="00EE6B35">
              <w:rPr>
                <w:lang w:val="kk-KZ"/>
              </w:rPr>
              <w:t xml:space="preserve">согласия </w:t>
            </w:r>
            <w:r w:rsidR="00773768" w:rsidRPr="00EE6B35">
              <w:rPr>
                <w:lang w:val="kk-KZ"/>
              </w:rPr>
              <w:t xml:space="preserve">банку </w:t>
            </w:r>
            <w:r w:rsidR="009C0DEC" w:rsidRPr="00EE6B35">
              <w:rPr>
                <w:lang w:val="kk-KZ"/>
              </w:rPr>
              <w:t xml:space="preserve">на сбор, обработку, хранение, обмен и корректировку </w:t>
            </w:r>
            <w:r w:rsidR="001A0CF9" w:rsidRPr="00EE6B35">
              <w:rPr>
                <w:lang w:val="kk-KZ"/>
              </w:rPr>
              <w:t xml:space="preserve">(в случае изменения) персональных, биометрических </w:t>
            </w:r>
            <w:r w:rsidR="009C0DEC" w:rsidRPr="00EE6B35">
              <w:rPr>
                <w:lang w:val="kk-KZ"/>
              </w:rPr>
              <w:t>данных учредителя и (или) руководителя и иных данных из государственных или не государственных баз данных (ГБДФЛ, ГБДЮЛ, КОМПРА</w:t>
            </w:r>
            <w:r w:rsidR="001A0CF9" w:rsidRPr="00EE6B35">
              <w:rPr>
                <w:lang w:val="kk-KZ"/>
              </w:rPr>
              <w:t xml:space="preserve"> и др.) </w:t>
            </w:r>
            <w:r w:rsidR="009C0DEC" w:rsidRPr="00EE6B35">
              <w:rPr>
                <w:lang w:val="kk-KZ"/>
              </w:rPr>
              <w:t>напрямую и (или) через третьих лиц, с учётом ограничений, установленных законодательством РК</w:t>
            </w:r>
            <w:r w:rsidR="00773768" w:rsidRPr="00EE6B35">
              <w:rPr>
                <w:lang w:val="kk-KZ"/>
              </w:rPr>
              <w:t>.</w:t>
            </w:r>
          </w:p>
        </w:tc>
      </w:tr>
      <w:tr w:rsidR="00EE6B35" w:rsidRPr="00EE6B35" w14:paraId="01BC6001" w14:textId="77777777" w:rsidTr="00E80894">
        <w:tc>
          <w:tcPr>
            <w:tcW w:w="5104" w:type="dxa"/>
          </w:tcPr>
          <w:p w14:paraId="59C212F5" w14:textId="77777777" w:rsidR="00A25823" w:rsidRPr="00EE6B35" w:rsidRDefault="00A25823" w:rsidP="002E7EBB">
            <w:pPr>
              <w:jc w:val="both"/>
              <w:rPr>
                <w:lang w:val="kk-KZ"/>
              </w:rPr>
            </w:pPr>
            <w:r w:rsidRPr="00EE6B35">
              <w:rPr>
                <w:lang w:val="kk-KZ"/>
              </w:rPr>
              <w:lastRenderedPageBreak/>
              <w:t>7.34. Клиент жүйенің келесі нұсқасын таңдауға құқылы:</w:t>
            </w:r>
          </w:p>
          <w:p w14:paraId="055E31ED" w14:textId="77777777" w:rsidR="00A25823" w:rsidRPr="00EE6B35" w:rsidRDefault="00A25823" w:rsidP="002E7EBB">
            <w:pPr>
              <w:jc w:val="both"/>
              <w:rPr>
                <w:lang w:val="kk-KZ"/>
              </w:rPr>
            </w:pPr>
            <w:r w:rsidRPr="00EE6B35">
              <w:rPr>
                <w:lang w:val="kk-KZ"/>
              </w:rPr>
              <w:t>1) «Standart» веб-нұсқасы;</w:t>
            </w:r>
          </w:p>
          <w:p w14:paraId="09ADFA50" w14:textId="77777777" w:rsidR="00A25823" w:rsidRPr="00EE6B35" w:rsidRDefault="00A25823" w:rsidP="002E7EBB">
            <w:pPr>
              <w:jc w:val="both"/>
              <w:rPr>
                <w:lang w:val="kk-KZ"/>
              </w:rPr>
            </w:pPr>
            <w:r w:rsidRPr="00EE6B35">
              <w:rPr>
                <w:lang w:val="kk-KZ"/>
              </w:rPr>
              <w:t>2) «Standart», «Light» және «Mobile» веб-нұсқасы, мобильді қосымша;</w:t>
            </w:r>
          </w:p>
          <w:p w14:paraId="72687ECA" w14:textId="77777777" w:rsidR="00BB2426" w:rsidRPr="00EE6B35" w:rsidRDefault="00A25823" w:rsidP="002E7EBB">
            <w:pPr>
              <w:jc w:val="both"/>
              <w:rPr>
                <w:lang w:val="kk-KZ" w:eastAsia="ru-RU"/>
              </w:rPr>
            </w:pPr>
            <w:r w:rsidRPr="00EE6B35">
              <w:rPr>
                <w:lang w:val="kk-KZ"/>
              </w:rPr>
              <w:t>3) «Light» және мобильді қосымша.</w:t>
            </w:r>
          </w:p>
        </w:tc>
        <w:tc>
          <w:tcPr>
            <w:tcW w:w="283" w:type="dxa"/>
          </w:tcPr>
          <w:p w14:paraId="2DD50046" w14:textId="77777777" w:rsidR="00BB2426" w:rsidRPr="00EE6B35" w:rsidRDefault="00BB2426" w:rsidP="00AF3AAF">
            <w:pPr>
              <w:jc w:val="both"/>
              <w:rPr>
                <w:lang w:val="kk-KZ"/>
              </w:rPr>
            </w:pPr>
          </w:p>
        </w:tc>
        <w:tc>
          <w:tcPr>
            <w:tcW w:w="4960" w:type="dxa"/>
          </w:tcPr>
          <w:p w14:paraId="5F783EB1" w14:textId="77777777" w:rsidR="00210989" w:rsidRPr="00EE6B35" w:rsidRDefault="00092A58" w:rsidP="00AF3AAF">
            <w:pPr>
              <w:jc w:val="both"/>
              <w:rPr>
                <w:lang w:val="kk-KZ"/>
              </w:rPr>
            </w:pPr>
            <w:r w:rsidRPr="00EE6B35">
              <w:rPr>
                <w:b/>
                <w:lang w:val="kk-KZ"/>
              </w:rPr>
              <w:t>7.34</w:t>
            </w:r>
            <w:r w:rsidR="00BB2426" w:rsidRPr="00EE6B35">
              <w:rPr>
                <w:b/>
                <w:lang w:val="kk-KZ"/>
              </w:rPr>
              <w:t>.</w:t>
            </w:r>
            <w:r w:rsidR="00BB2426" w:rsidRPr="00EE6B35">
              <w:rPr>
                <w:lang w:val="kk-KZ"/>
              </w:rPr>
              <w:t xml:space="preserve"> </w:t>
            </w:r>
            <w:r w:rsidR="00773768" w:rsidRPr="00EE6B35">
              <w:rPr>
                <w:lang w:val="kk-KZ"/>
              </w:rPr>
              <w:t>Клиент вправе в</w:t>
            </w:r>
            <w:r w:rsidR="00BB2426" w:rsidRPr="00EE6B35">
              <w:rPr>
                <w:lang w:val="kk-KZ"/>
              </w:rPr>
              <w:t>ыбрат</w:t>
            </w:r>
            <w:r w:rsidR="00210989" w:rsidRPr="00EE6B35">
              <w:rPr>
                <w:lang w:val="kk-KZ"/>
              </w:rPr>
              <w:t>ь версию системы:</w:t>
            </w:r>
          </w:p>
          <w:p w14:paraId="2309EE29" w14:textId="77777777" w:rsidR="00BB2426" w:rsidRPr="00EE6B35" w:rsidRDefault="00210989" w:rsidP="00210989">
            <w:pPr>
              <w:pStyle w:val="af2"/>
              <w:rPr>
                <w:sz w:val="22"/>
                <w:szCs w:val="22"/>
                <w:lang w:val="kk-KZ" w:eastAsia="ru-RU"/>
              </w:rPr>
            </w:pPr>
            <w:r w:rsidRPr="00EE6B35">
              <w:rPr>
                <w:b/>
                <w:sz w:val="22"/>
                <w:szCs w:val="22"/>
                <w:lang w:val="kk-KZ" w:eastAsia="ru-RU"/>
              </w:rPr>
              <w:t>1)</w:t>
            </w:r>
            <w:r w:rsidRPr="00EE6B35">
              <w:rPr>
                <w:sz w:val="22"/>
                <w:szCs w:val="22"/>
                <w:lang w:val="kk-KZ" w:eastAsia="ru-RU"/>
              </w:rPr>
              <w:t xml:space="preserve"> веб-версия </w:t>
            </w:r>
            <w:r w:rsidR="00BB2426" w:rsidRPr="00EE6B35">
              <w:rPr>
                <w:sz w:val="22"/>
                <w:szCs w:val="22"/>
                <w:lang w:val="kk-KZ" w:eastAsia="ru-RU"/>
              </w:rPr>
              <w:t>«Standar</w:t>
            </w:r>
            <w:r w:rsidR="009E2E93" w:rsidRPr="00EE6B35">
              <w:rPr>
                <w:sz w:val="22"/>
                <w:szCs w:val="22"/>
                <w:lang w:val="kk-KZ" w:eastAsia="ru-RU"/>
              </w:rPr>
              <w:t>t</w:t>
            </w:r>
            <w:r w:rsidR="00BB2426" w:rsidRPr="00EE6B35">
              <w:rPr>
                <w:sz w:val="22"/>
                <w:szCs w:val="22"/>
                <w:lang w:val="kk-KZ" w:eastAsia="ru-RU"/>
              </w:rPr>
              <w:t xml:space="preserve">»; </w:t>
            </w:r>
          </w:p>
          <w:p w14:paraId="4F0256E9" w14:textId="77777777" w:rsidR="00BB2426" w:rsidRPr="00EE6B35" w:rsidRDefault="00210989" w:rsidP="00210989">
            <w:pPr>
              <w:pStyle w:val="af2"/>
              <w:rPr>
                <w:sz w:val="22"/>
                <w:szCs w:val="22"/>
                <w:lang w:val="kk-KZ" w:eastAsia="ru-RU"/>
              </w:rPr>
            </w:pPr>
            <w:r w:rsidRPr="00EE6B35">
              <w:rPr>
                <w:b/>
                <w:sz w:val="22"/>
                <w:szCs w:val="22"/>
                <w:lang w:val="kk-KZ" w:eastAsia="ru-RU"/>
              </w:rPr>
              <w:t>2)</w:t>
            </w:r>
            <w:r w:rsidRPr="00EE6B35">
              <w:rPr>
                <w:sz w:val="22"/>
                <w:szCs w:val="22"/>
                <w:lang w:val="kk-KZ" w:eastAsia="ru-RU"/>
              </w:rPr>
              <w:t xml:space="preserve"> веб-версия </w:t>
            </w:r>
            <w:r w:rsidR="00BB2426" w:rsidRPr="00EE6B35">
              <w:rPr>
                <w:sz w:val="22"/>
                <w:szCs w:val="22"/>
                <w:lang w:val="kk-KZ" w:eastAsia="ru-RU"/>
              </w:rPr>
              <w:t>«Standar</w:t>
            </w:r>
            <w:r w:rsidR="009E2E93" w:rsidRPr="00EE6B35">
              <w:rPr>
                <w:sz w:val="22"/>
                <w:szCs w:val="22"/>
                <w:lang w:val="kk-KZ" w:eastAsia="ru-RU"/>
              </w:rPr>
              <w:t>t</w:t>
            </w:r>
            <w:r w:rsidR="00BB2426" w:rsidRPr="00EE6B35">
              <w:rPr>
                <w:sz w:val="22"/>
                <w:szCs w:val="22"/>
                <w:lang w:val="kk-KZ" w:eastAsia="ru-RU"/>
              </w:rPr>
              <w:t>», «Light» и мобильное приложение;</w:t>
            </w:r>
          </w:p>
          <w:p w14:paraId="27CD1571" w14:textId="77777777" w:rsidR="00210989" w:rsidRPr="00EE6B35" w:rsidRDefault="00210989" w:rsidP="00B1437B">
            <w:pPr>
              <w:pStyle w:val="af2"/>
              <w:rPr>
                <w:sz w:val="22"/>
                <w:szCs w:val="22"/>
                <w:lang w:val="kk-KZ" w:eastAsia="ru-RU"/>
              </w:rPr>
            </w:pPr>
            <w:r w:rsidRPr="00EE6B35">
              <w:rPr>
                <w:b/>
                <w:sz w:val="22"/>
                <w:szCs w:val="22"/>
                <w:lang w:val="kk-KZ" w:eastAsia="ru-RU"/>
              </w:rPr>
              <w:t xml:space="preserve">3) </w:t>
            </w:r>
            <w:r w:rsidR="00BB2426" w:rsidRPr="00EE6B35">
              <w:rPr>
                <w:sz w:val="22"/>
                <w:szCs w:val="22"/>
                <w:lang w:val="kk-KZ" w:eastAsia="ru-RU"/>
              </w:rPr>
              <w:t>«Light» и мобильное приложение.</w:t>
            </w:r>
          </w:p>
        </w:tc>
      </w:tr>
      <w:tr w:rsidR="00EE6B35" w:rsidRPr="00EE6B35" w14:paraId="5D8EE7D9" w14:textId="77777777" w:rsidTr="00E80894">
        <w:tc>
          <w:tcPr>
            <w:tcW w:w="5104" w:type="dxa"/>
          </w:tcPr>
          <w:p w14:paraId="32BBB292" w14:textId="77777777" w:rsidR="00B80788" w:rsidRPr="00EE6B35" w:rsidRDefault="00A25823" w:rsidP="00AF3AAF">
            <w:pPr>
              <w:jc w:val="both"/>
              <w:rPr>
                <w:lang w:val="kk-KZ"/>
              </w:rPr>
            </w:pPr>
            <w:r w:rsidRPr="00EE6B35">
              <w:rPr>
                <w:lang w:val="kk-KZ"/>
              </w:rPr>
              <w:t>7.35. Клиент жүйенің веб-нұсқасында жұмыс істеу үшін қажетті ЭЦҚ жабық және ашық кілттерін өз бетінше генерациялауға құқылы;</w:t>
            </w:r>
          </w:p>
          <w:p w14:paraId="65BE6B53" w14:textId="77777777" w:rsidR="00B80788" w:rsidRPr="00EE6B35" w:rsidRDefault="00B80788" w:rsidP="00AF3AAF">
            <w:pPr>
              <w:jc w:val="both"/>
              <w:rPr>
                <w:lang w:val="kk-KZ"/>
              </w:rPr>
            </w:pPr>
            <w:r w:rsidRPr="00EE6B35">
              <w:rPr>
                <w:lang w:val="kk-KZ"/>
              </w:rPr>
              <w:t>7.36. Клиент қол қоюшы тұлға ретінде көрсетілген тіркеу куәлігіне сәйкес келетін ЭЦҚ жабық кілтіне ие болуға және оны электрондық құжатта ЭЦҚ құру үшін пайдалануға құқылы;</w:t>
            </w:r>
          </w:p>
          <w:p w14:paraId="5528294A" w14:textId="77777777" w:rsidR="00B80788" w:rsidRPr="00EE6B35" w:rsidRDefault="00B80788" w:rsidP="00AF3AAF">
            <w:pPr>
              <w:jc w:val="both"/>
              <w:rPr>
                <w:lang w:val="kk-KZ"/>
              </w:rPr>
            </w:pPr>
          </w:p>
          <w:p w14:paraId="00C4E96F" w14:textId="77777777" w:rsidR="00B80788" w:rsidRPr="00EE6B35" w:rsidRDefault="00B80788" w:rsidP="00B80788">
            <w:pPr>
              <w:jc w:val="both"/>
              <w:rPr>
                <w:lang w:val="kk-KZ"/>
              </w:rPr>
            </w:pPr>
            <w:r w:rsidRPr="00EE6B35">
              <w:rPr>
                <w:lang w:val="kk-KZ"/>
              </w:rPr>
              <w:t>7.37. Клиент Банкке хабарласу арқылы ҚБЕО КО ЭЦҚ кілттерін ауыстыруға немесе ҰКО ЭЦҚ-ны қайта тіркеуге өз бетінше бастамашылық жасауға құқылы.</w:t>
            </w:r>
          </w:p>
        </w:tc>
        <w:tc>
          <w:tcPr>
            <w:tcW w:w="283" w:type="dxa"/>
          </w:tcPr>
          <w:p w14:paraId="1D3BE9DE" w14:textId="77777777" w:rsidR="00BB2426" w:rsidRPr="00EE6B35" w:rsidRDefault="00BB2426" w:rsidP="00AF3AAF">
            <w:pPr>
              <w:jc w:val="both"/>
              <w:rPr>
                <w:lang w:val="kk-KZ"/>
              </w:rPr>
            </w:pPr>
          </w:p>
        </w:tc>
        <w:tc>
          <w:tcPr>
            <w:tcW w:w="4960" w:type="dxa"/>
          </w:tcPr>
          <w:p w14:paraId="1E87B960" w14:textId="77777777" w:rsidR="00210989" w:rsidRPr="00EE6B35" w:rsidRDefault="00092A58" w:rsidP="00AF3AAF">
            <w:pPr>
              <w:jc w:val="both"/>
              <w:rPr>
                <w:lang w:val="kk-KZ"/>
              </w:rPr>
            </w:pPr>
            <w:r w:rsidRPr="00EE6B35">
              <w:rPr>
                <w:b/>
                <w:lang w:val="kk-KZ"/>
              </w:rPr>
              <w:t>7.35</w:t>
            </w:r>
            <w:r w:rsidR="00BB2426" w:rsidRPr="00EE6B35">
              <w:rPr>
                <w:b/>
                <w:lang w:val="kk-KZ"/>
              </w:rPr>
              <w:t>.</w:t>
            </w:r>
            <w:r w:rsidR="00BB2426" w:rsidRPr="00EE6B35">
              <w:rPr>
                <w:lang w:val="kk-KZ"/>
              </w:rPr>
              <w:t xml:space="preserve"> </w:t>
            </w:r>
            <w:r w:rsidR="00773768" w:rsidRPr="00EE6B35">
              <w:rPr>
                <w:lang w:val="kk-KZ"/>
              </w:rPr>
              <w:t>Клиент вправе с</w:t>
            </w:r>
            <w:r w:rsidR="00BB2426" w:rsidRPr="00EE6B35">
              <w:rPr>
                <w:lang w:val="kk-KZ"/>
              </w:rPr>
              <w:t xml:space="preserve">амостоятельно генерировать закрытые и открытые ключи ЭЦП, необходимые для работы </w:t>
            </w:r>
            <w:r w:rsidR="00210989" w:rsidRPr="00EE6B35">
              <w:rPr>
                <w:lang w:val="kk-KZ"/>
              </w:rPr>
              <w:t>в веб-версии системы;</w:t>
            </w:r>
          </w:p>
          <w:p w14:paraId="57DF610B" w14:textId="77777777" w:rsidR="00BB2426" w:rsidRPr="00EE6B35" w:rsidRDefault="00092A58" w:rsidP="00AF3AAF">
            <w:pPr>
              <w:jc w:val="both"/>
              <w:rPr>
                <w:lang w:val="kk-KZ"/>
              </w:rPr>
            </w:pPr>
            <w:r w:rsidRPr="00EE6B35">
              <w:rPr>
                <w:b/>
                <w:lang w:val="kk-KZ"/>
              </w:rPr>
              <w:t>7.36</w:t>
            </w:r>
            <w:r w:rsidR="00BB2426" w:rsidRPr="00EE6B35">
              <w:rPr>
                <w:b/>
                <w:lang w:val="kk-KZ"/>
              </w:rPr>
              <w:t>.</w:t>
            </w:r>
            <w:r w:rsidR="00BB2426" w:rsidRPr="00EE6B35">
              <w:rPr>
                <w:lang w:val="kk-KZ"/>
              </w:rPr>
              <w:t xml:space="preserve"> </w:t>
            </w:r>
            <w:r w:rsidR="00773768" w:rsidRPr="00EE6B35">
              <w:rPr>
                <w:lang w:val="kk-KZ"/>
              </w:rPr>
              <w:t>Клиент вправе в</w:t>
            </w:r>
            <w:r w:rsidR="00BB2426" w:rsidRPr="00EE6B35">
              <w:rPr>
                <w:lang w:val="kk-KZ"/>
              </w:rPr>
              <w:t>ладеть закрытым ключом ЭЦП, соответствующим регистрацио</w:t>
            </w:r>
            <w:r w:rsidR="00210989" w:rsidRPr="00EE6B35">
              <w:rPr>
                <w:lang w:val="kk-KZ"/>
              </w:rPr>
              <w:t>нному свидетельству, в котором к</w:t>
            </w:r>
            <w:r w:rsidR="00BB2426" w:rsidRPr="00EE6B35">
              <w:rPr>
                <w:lang w:val="kk-KZ"/>
              </w:rPr>
              <w:t>лиент указан в качестве подписывающего лица, и использовать его для создания ЭЦП на электронном документе;</w:t>
            </w:r>
          </w:p>
          <w:p w14:paraId="2F9AB7EE" w14:textId="77777777" w:rsidR="00210989" w:rsidRPr="00EE6B35" w:rsidRDefault="00092A58" w:rsidP="00773768">
            <w:pPr>
              <w:jc w:val="both"/>
              <w:rPr>
                <w:lang w:val="kk-KZ"/>
              </w:rPr>
            </w:pPr>
            <w:r w:rsidRPr="00EE6B35">
              <w:rPr>
                <w:b/>
                <w:lang w:val="kk-KZ"/>
              </w:rPr>
              <w:t>7.37</w:t>
            </w:r>
            <w:r w:rsidR="00BB2426" w:rsidRPr="00EE6B35">
              <w:rPr>
                <w:b/>
                <w:lang w:val="kk-KZ"/>
              </w:rPr>
              <w:t>.</w:t>
            </w:r>
            <w:r w:rsidR="00BB2426" w:rsidRPr="00EE6B35">
              <w:rPr>
                <w:lang w:val="kk-KZ"/>
              </w:rPr>
              <w:t xml:space="preserve"> </w:t>
            </w:r>
            <w:r w:rsidR="00773768" w:rsidRPr="00EE6B35">
              <w:rPr>
                <w:lang w:val="kk-KZ"/>
              </w:rPr>
              <w:t>Клиент вправе с</w:t>
            </w:r>
            <w:r w:rsidR="00BB2426" w:rsidRPr="00EE6B35">
              <w:rPr>
                <w:lang w:val="kk-KZ"/>
              </w:rPr>
              <w:t xml:space="preserve">амостоятельно инициировать смену ключей ЭЦП УЦ КЦМР либо перерегистрацию ЭЦП НУЦ, </w:t>
            </w:r>
            <w:r w:rsidR="00210989" w:rsidRPr="00EE6B35">
              <w:rPr>
                <w:lang w:val="kk-KZ"/>
              </w:rPr>
              <w:t>путём</w:t>
            </w:r>
            <w:r w:rsidR="00BB2426" w:rsidRPr="00EE6B35">
              <w:rPr>
                <w:lang w:val="kk-KZ"/>
              </w:rPr>
              <w:t xml:space="preserve"> обра</w:t>
            </w:r>
            <w:r w:rsidR="00210989" w:rsidRPr="00EE6B35">
              <w:rPr>
                <w:lang w:val="kk-KZ"/>
              </w:rPr>
              <w:t>щения</w:t>
            </w:r>
            <w:r w:rsidR="00BB2426" w:rsidRPr="00EE6B35">
              <w:rPr>
                <w:lang w:val="kk-KZ"/>
              </w:rPr>
              <w:t xml:space="preserve"> в </w:t>
            </w:r>
            <w:r w:rsidR="00210989" w:rsidRPr="00EE6B35">
              <w:rPr>
                <w:lang w:val="kk-KZ"/>
              </w:rPr>
              <w:t>б</w:t>
            </w:r>
            <w:r w:rsidR="00BB2426" w:rsidRPr="00EE6B35">
              <w:rPr>
                <w:lang w:val="kk-KZ"/>
              </w:rPr>
              <w:t>анк.</w:t>
            </w:r>
          </w:p>
        </w:tc>
      </w:tr>
      <w:tr w:rsidR="00EE6B35" w:rsidRPr="00EE6B35" w14:paraId="38436511" w14:textId="77777777" w:rsidTr="00E80894">
        <w:tc>
          <w:tcPr>
            <w:tcW w:w="5104" w:type="dxa"/>
          </w:tcPr>
          <w:p w14:paraId="4E61471F" w14:textId="77777777" w:rsidR="00BB2426" w:rsidRPr="00EE6B35" w:rsidRDefault="00B80788" w:rsidP="00B80788">
            <w:pPr>
              <w:jc w:val="both"/>
              <w:rPr>
                <w:lang w:val="kk-KZ"/>
              </w:rPr>
            </w:pPr>
            <w:r w:rsidRPr="00EE6B35">
              <w:rPr>
                <w:lang w:val="kk-KZ"/>
              </w:rPr>
              <w:t>7.38. Клиент www.bcc.kz мекенжайы бойынша интернет-ресурста көрсетілген байланыс мәліметтері бойынша Банктен ЭБҚ ұсыну жүйесі мен тәртібінің жұмысы мәселелері бойынша кеңес алуға құқылы.</w:t>
            </w:r>
          </w:p>
        </w:tc>
        <w:tc>
          <w:tcPr>
            <w:tcW w:w="283" w:type="dxa"/>
          </w:tcPr>
          <w:p w14:paraId="04F2618F" w14:textId="77777777" w:rsidR="00BB2426" w:rsidRPr="00EE6B35" w:rsidRDefault="00BB2426" w:rsidP="00AF3AAF">
            <w:pPr>
              <w:jc w:val="both"/>
              <w:rPr>
                <w:lang w:val="kk-KZ"/>
              </w:rPr>
            </w:pPr>
          </w:p>
        </w:tc>
        <w:tc>
          <w:tcPr>
            <w:tcW w:w="4960" w:type="dxa"/>
          </w:tcPr>
          <w:p w14:paraId="619550A3" w14:textId="77777777" w:rsidR="00210989" w:rsidRPr="00EE6B35" w:rsidRDefault="00092A58" w:rsidP="00B1437B">
            <w:pPr>
              <w:jc w:val="both"/>
              <w:rPr>
                <w:lang w:val="kk-KZ"/>
              </w:rPr>
            </w:pPr>
            <w:r w:rsidRPr="00EE6B35">
              <w:rPr>
                <w:b/>
                <w:lang w:val="kk-KZ"/>
              </w:rPr>
              <w:t>7.38</w:t>
            </w:r>
            <w:r w:rsidR="00BB2426" w:rsidRPr="00EE6B35">
              <w:rPr>
                <w:b/>
                <w:lang w:val="kk-KZ"/>
              </w:rPr>
              <w:t>.</w:t>
            </w:r>
            <w:r w:rsidR="00BB2426" w:rsidRPr="00EE6B35">
              <w:rPr>
                <w:lang w:val="kk-KZ"/>
              </w:rPr>
              <w:t xml:space="preserve"> </w:t>
            </w:r>
            <w:r w:rsidR="00773768" w:rsidRPr="00EE6B35">
              <w:rPr>
                <w:lang w:val="kk-KZ"/>
              </w:rPr>
              <w:t>Клиент вправе п</w:t>
            </w:r>
            <w:r w:rsidR="00BB2426" w:rsidRPr="00EE6B35">
              <w:rPr>
                <w:lang w:val="kk-KZ"/>
              </w:rPr>
              <w:t>олучать консультации по вопросам р</w:t>
            </w:r>
            <w:r w:rsidR="00210989" w:rsidRPr="00EE6B35">
              <w:rPr>
                <w:lang w:val="kk-KZ"/>
              </w:rPr>
              <w:t>аботы с</w:t>
            </w:r>
            <w:r w:rsidR="00BB2426" w:rsidRPr="00EE6B35">
              <w:rPr>
                <w:lang w:val="kk-KZ"/>
              </w:rPr>
              <w:t xml:space="preserve">истемы </w:t>
            </w:r>
            <w:r w:rsidR="00210989" w:rsidRPr="00EE6B35">
              <w:rPr>
                <w:lang w:val="kk-KZ"/>
              </w:rPr>
              <w:t xml:space="preserve">и порядка предоставления </w:t>
            </w:r>
            <w:r w:rsidR="00951E89" w:rsidRPr="00EE6B35">
              <w:rPr>
                <w:lang w:val="kk-KZ"/>
              </w:rPr>
              <w:t xml:space="preserve">ЭБУ </w:t>
            </w:r>
            <w:r w:rsidR="00BB2426" w:rsidRPr="00EE6B35">
              <w:rPr>
                <w:lang w:val="kk-KZ"/>
              </w:rPr>
              <w:t xml:space="preserve">у </w:t>
            </w:r>
            <w:r w:rsidR="00951E89" w:rsidRPr="00EE6B35">
              <w:rPr>
                <w:lang w:val="kk-KZ"/>
              </w:rPr>
              <w:t>б</w:t>
            </w:r>
            <w:r w:rsidR="00BB2426" w:rsidRPr="00EE6B35">
              <w:rPr>
                <w:lang w:val="kk-KZ"/>
              </w:rPr>
              <w:t>анка по контакт</w:t>
            </w:r>
            <w:r w:rsidR="00951E89" w:rsidRPr="00EE6B35">
              <w:rPr>
                <w:lang w:val="kk-KZ"/>
              </w:rPr>
              <w:t>а</w:t>
            </w:r>
            <w:r w:rsidR="00BB2426" w:rsidRPr="00EE6B35">
              <w:rPr>
                <w:lang w:val="kk-KZ"/>
              </w:rPr>
              <w:t xml:space="preserve">м, указанным на </w:t>
            </w:r>
            <w:r w:rsidR="00B1437B" w:rsidRPr="00EE6B35">
              <w:rPr>
                <w:lang w:val="kk-KZ"/>
              </w:rPr>
              <w:t>веб-сайте</w:t>
            </w:r>
            <w:r w:rsidR="00951E89" w:rsidRPr="00EE6B35">
              <w:rPr>
                <w:lang w:val="kk-KZ"/>
              </w:rPr>
              <w:t xml:space="preserve"> по адресу:</w:t>
            </w:r>
            <w:r w:rsidR="00BB2426" w:rsidRPr="00EE6B35">
              <w:rPr>
                <w:lang w:val="kk-KZ"/>
              </w:rPr>
              <w:t xml:space="preserve"> </w:t>
            </w:r>
            <w:hyperlink r:id="rId31" w:history="1">
              <w:r w:rsidR="00BB2426" w:rsidRPr="00EE6B35">
                <w:rPr>
                  <w:rStyle w:val="a6"/>
                  <w:color w:val="auto"/>
                  <w:lang w:val="kk-KZ"/>
                </w:rPr>
                <w:t>www.bcc.kz</w:t>
              </w:r>
            </w:hyperlink>
            <w:r w:rsidR="00BB2426" w:rsidRPr="00EE6B35">
              <w:rPr>
                <w:lang w:val="kk-KZ"/>
              </w:rPr>
              <w:t>.</w:t>
            </w:r>
          </w:p>
        </w:tc>
      </w:tr>
      <w:tr w:rsidR="00EE6B35" w:rsidRPr="00EE6B35" w14:paraId="37925522" w14:textId="77777777" w:rsidTr="00E80894">
        <w:tc>
          <w:tcPr>
            <w:tcW w:w="5104" w:type="dxa"/>
          </w:tcPr>
          <w:p w14:paraId="0C890D94" w14:textId="77777777" w:rsidR="00BB2426" w:rsidRPr="00EE6B35" w:rsidRDefault="00B80788" w:rsidP="00B80788">
            <w:pPr>
              <w:jc w:val="both"/>
              <w:rPr>
                <w:lang w:val="kk-KZ"/>
              </w:rPr>
            </w:pPr>
            <w:r w:rsidRPr="00EE6B35">
              <w:rPr>
                <w:lang w:val="kk-KZ"/>
              </w:rPr>
              <w:t>7.39. Клиент жүйені пайдалану қауіпсіздігін арттыру үшін кілттерге қол жеткізу паролін өз бетінше өзгертуге құқылы.</w:t>
            </w:r>
          </w:p>
        </w:tc>
        <w:tc>
          <w:tcPr>
            <w:tcW w:w="283" w:type="dxa"/>
          </w:tcPr>
          <w:p w14:paraId="00DA966D" w14:textId="77777777" w:rsidR="00BB2426" w:rsidRPr="00EE6B35" w:rsidRDefault="00BB2426" w:rsidP="00AF3AAF">
            <w:pPr>
              <w:jc w:val="both"/>
              <w:rPr>
                <w:lang w:val="kk-KZ"/>
              </w:rPr>
            </w:pPr>
          </w:p>
        </w:tc>
        <w:tc>
          <w:tcPr>
            <w:tcW w:w="4960" w:type="dxa"/>
          </w:tcPr>
          <w:p w14:paraId="5CC974CA" w14:textId="77777777" w:rsidR="00F212BC" w:rsidRPr="00EE6B35" w:rsidRDefault="00092A58" w:rsidP="00773768">
            <w:pPr>
              <w:jc w:val="both"/>
              <w:rPr>
                <w:lang w:val="kk-KZ"/>
              </w:rPr>
            </w:pPr>
            <w:r w:rsidRPr="00EE6B35">
              <w:rPr>
                <w:b/>
                <w:lang w:val="kk-KZ"/>
              </w:rPr>
              <w:t>7.39</w:t>
            </w:r>
            <w:r w:rsidR="00BB2426" w:rsidRPr="00EE6B35">
              <w:rPr>
                <w:b/>
                <w:lang w:val="kk-KZ"/>
              </w:rPr>
              <w:t>.</w:t>
            </w:r>
            <w:r w:rsidR="00BB2426" w:rsidRPr="00EE6B35">
              <w:rPr>
                <w:lang w:val="kk-KZ"/>
              </w:rPr>
              <w:t xml:space="preserve"> </w:t>
            </w:r>
            <w:r w:rsidR="00773768" w:rsidRPr="00EE6B35">
              <w:rPr>
                <w:lang w:val="kk-KZ"/>
              </w:rPr>
              <w:t>Клиент вправе с</w:t>
            </w:r>
            <w:r w:rsidR="00BB2426" w:rsidRPr="00EE6B35">
              <w:rPr>
                <w:lang w:val="kk-KZ"/>
              </w:rPr>
              <w:t xml:space="preserve">амостоятельно изменять пароли доступа к ключам для повышения безопасности использования </w:t>
            </w:r>
            <w:r w:rsidR="00F212BC" w:rsidRPr="00EE6B35">
              <w:rPr>
                <w:lang w:val="kk-KZ"/>
              </w:rPr>
              <w:t>с</w:t>
            </w:r>
            <w:r w:rsidR="00BB2426" w:rsidRPr="00EE6B35">
              <w:rPr>
                <w:lang w:val="kk-KZ"/>
              </w:rPr>
              <w:t xml:space="preserve">истемы. </w:t>
            </w:r>
          </w:p>
        </w:tc>
      </w:tr>
      <w:tr w:rsidR="00EE6B35" w:rsidRPr="00EE6B35" w14:paraId="5C2E1F72" w14:textId="77777777" w:rsidTr="00E80894">
        <w:tc>
          <w:tcPr>
            <w:tcW w:w="5104" w:type="dxa"/>
          </w:tcPr>
          <w:p w14:paraId="03D8BFF0" w14:textId="77777777" w:rsidR="00BB2426" w:rsidRPr="00EE6B35" w:rsidRDefault="00C459BD" w:rsidP="00AF3AAF">
            <w:pPr>
              <w:jc w:val="both"/>
              <w:rPr>
                <w:lang w:val="kk-KZ"/>
              </w:rPr>
            </w:pPr>
            <w:r w:rsidRPr="00EE6B35">
              <w:rPr>
                <w:lang w:val="kk-KZ"/>
              </w:rPr>
              <w:t>7.40. Клиент Б</w:t>
            </w:r>
            <w:r w:rsidR="00B80788" w:rsidRPr="00EE6B35">
              <w:rPr>
                <w:lang w:val="kk-KZ"/>
              </w:rPr>
              <w:t>анк жүйе арқылы алған төлем құжаттарының расталған көшірмелерін алуға құқылы.</w:t>
            </w:r>
          </w:p>
        </w:tc>
        <w:tc>
          <w:tcPr>
            <w:tcW w:w="283" w:type="dxa"/>
          </w:tcPr>
          <w:p w14:paraId="2D4811B6" w14:textId="77777777" w:rsidR="00BB2426" w:rsidRPr="00EE6B35" w:rsidRDefault="00BB2426" w:rsidP="00AF3AAF">
            <w:pPr>
              <w:jc w:val="both"/>
              <w:rPr>
                <w:lang w:val="kk-KZ"/>
              </w:rPr>
            </w:pPr>
          </w:p>
        </w:tc>
        <w:tc>
          <w:tcPr>
            <w:tcW w:w="4960" w:type="dxa"/>
          </w:tcPr>
          <w:p w14:paraId="40DC3D72" w14:textId="77777777" w:rsidR="00F212BC" w:rsidRPr="00EE6B35" w:rsidRDefault="00092A58" w:rsidP="00773768">
            <w:pPr>
              <w:jc w:val="both"/>
              <w:rPr>
                <w:lang w:val="kk-KZ"/>
              </w:rPr>
            </w:pPr>
            <w:r w:rsidRPr="00EE6B35">
              <w:rPr>
                <w:b/>
                <w:lang w:val="kk-KZ"/>
              </w:rPr>
              <w:t>7.40</w:t>
            </w:r>
            <w:r w:rsidR="00BB2426" w:rsidRPr="00EE6B35">
              <w:rPr>
                <w:b/>
                <w:lang w:val="kk-KZ"/>
              </w:rPr>
              <w:t>.</w:t>
            </w:r>
            <w:r w:rsidR="00BB2426" w:rsidRPr="00EE6B35">
              <w:rPr>
                <w:lang w:val="kk-KZ"/>
              </w:rPr>
              <w:t xml:space="preserve"> </w:t>
            </w:r>
            <w:r w:rsidR="00773768" w:rsidRPr="00EE6B35">
              <w:rPr>
                <w:lang w:val="kk-KZ"/>
              </w:rPr>
              <w:t>Клиент вправе п</w:t>
            </w:r>
            <w:r w:rsidR="00F212BC" w:rsidRPr="00EE6B35">
              <w:rPr>
                <w:lang w:val="kk-KZ"/>
              </w:rPr>
              <w:t>олучить заверенные</w:t>
            </w:r>
            <w:r w:rsidR="00BB2426" w:rsidRPr="00EE6B35">
              <w:rPr>
                <w:lang w:val="kk-KZ"/>
              </w:rPr>
              <w:t xml:space="preserve"> копи</w:t>
            </w:r>
            <w:r w:rsidR="00F212BC" w:rsidRPr="00EE6B35">
              <w:rPr>
                <w:lang w:val="kk-KZ"/>
              </w:rPr>
              <w:t>и платёжных документов, полученных банком через систему.</w:t>
            </w:r>
          </w:p>
        </w:tc>
      </w:tr>
      <w:tr w:rsidR="00EE6B35" w:rsidRPr="00EE6B35" w14:paraId="2AABE623" w14:textId="77777777" w:rsidTr="00E80894">
        <w:tc>
          <w:tcPr>
            <w:tcW w:w="5104" w:type="dxa"/>
          </w:tcPr>
          <w:p w14:paraId="70793ADE" w14:textId="77777777" w:rsidR="00BB2426" w:rsidRPr="00EE6B35" w:rsidRDefault="00C459BD" w:rsidP="00C459BD">
            <w:pPr>
              <w:tabs>
                <w:tab w:val="num" w:pos="0"/>
              </w:tabs>
              <w:jc w:val="both"/>
              <w:rPr>
                <w:lang w:val="kk-KZ"/>
              </w:rPr>
            </w:pPr>
            <w:r w:rsidRPr="00EE6B35">
              <w:rPr>
                <w:lang w:val="kk-KZ"/>
              </w:rPr>
              <w:t>7.41. Клиент жүйеде жұмыс істеу үшін банк / ҚБЕО ҚБЕО БҚ-ны өз бетінше белгілеуге немесе тарифтерге сәйкес Банктің уәкілетті қызметкерінің қызметіне тапсырыс беруге және төлеуге құқылы.</w:t>
            </w:r>
          </w:p>
        </w:tc>
        <w:tc>
          <w:tcPr>
            <w:tcW w:w="283" w:type="dxa"/>
          </w:tcPr>
          <w:p w14:paraId="75D44A69" w14:textId="77777777" w:rsidR="00BB2426" w:rsidRPr="00EE6B35" w:rsidRDefault="00BB2426" w:rsidP="00AF3AAF">
            <w:pPr>
              <w:jc w:val="both"/>
              <w:rPr>
                <w:lang w:val="kk-KZ"/>
              </w:rPr>
            </w:pPr>
          </w:p>
        </w:tc>
        <w:tc>
          <w:tcPr>
            <w:tcW w:w="4960" w:type="dxa"/>
          </w:tcPr>
          <w:p w14:paraId="6C379068" w14:textId="77777777" w:rsidR="00F212BC" w:rsidRPr="00EE6B35" w:rsidRDefault="00092A58" w:rsidP="00ED5E3A">
            <w:pPr>
              <w:jc w:val="both"/>
              <w:rPr>
                <w:lang w:val="kk-KZ"/>
              </w:rPr>
            </w:pPr>
            <w:r w:rsidRPr="00EE6B35">
              <w:rPr>
                <w:b/>
                <w:lang w:val="kk-KZ"/>
              </w:rPr>
              <w:t>7.41</w:t>
            </w:r>
            <w:r w:rsidR="00BB2426" w:rsidRPr="00EE6B35">
              <w:rPr>
                <w:b/>
                <w:lang w:val="kk-KZ"/>
              </w:rPr>
              <w:t>.</w:t>
            </w:r>
            <w:r w:rsidR="00BB2426" w:rsidRPr="00EE6B35">
              <w:rPr>
                <w:lang w:val="kk-KZ"/>
              </w:rPr>
              <w:t xml:space="preserve"> </w:t>
            </w:r>
            <w:r w:rsidR="00ED5E3A" w:rsidRPr="00EE6B35">
              <w:rPr>
                <w:lang w:val="kk-KZ"/>
              </w:rPr>
              <w:t>Клиент вправе с</w:t>
            </w:r>
            <w:r w:rsidR="00BB2426" w:rsidRPr="00EE6B35">
              <w:rPr>
                <w:lang w:val="kk-KZ"/>
              </w:rPr>
              <w:t xml:space="preserve">амостоятельно устанавливать </w:t>
            </w:r>
            <w:r w:rsidR="00F212BC" w:rsidRPr="00EE6B35">
              <w:rPr>
                <w:lang w:val="kk-KZ"/>
              </w:rPr>
              <w:t xml:space="preserve">ПО банка / УЦ КЦМР для работы в системе либо заказать и оплатить услугу </w:t>
            </w:r>
            <w:r w:rsidR="00F212BC" w:rsidRPr="00EE6B35">
              <w:rPr>
                <w:lang w:val="kk-KZ"/>
              </w:rPr>
              <w:lastRenderedPageBreak/>
              <w:t>уполномоченного работника банка в соответствии с тарифами.</w:t>
            </w:r>
          </w:p>
        </w:tc>
      </w:tr>
      <w:tr w:rsidR="00EE6B35" w:rsidRPr="00EE6B35" w14:paraId="0BF50113" w14:textId="77777777" w:rsidTr="00E80894">
        <w:tc>
          <w:tcPr>
            <w:tcW w:w="5104" w:type="dxa"/>
          </w:tcPr>
          <w:p w14:paraId="1FA8860A" w14:textId="77777777" w:rsidR="00BB2426" w:rsidRPr="00EE6B35" w:rsidRDefault="00C459BD" w:rsidP="00C459BD">
            <w:pPr>
              <w:tabs>
                <w:tab w:val="num" w:pos="0"/>
              </w:tabs>
              <w:jc w:val="both"/>
            </w:pPr>
            <w:r w:rsidRPr="00EE6B35">
              <w:lastRenderedPageBreak/>
              <w:t xml:space="preserve">7.42. Клиенттің Банкке өтініш жіберу арқылы өзінің пайдаланушысының (пайаланушыларының) жүйеге кіруін шектеуге құқығы бар. </w:t>
            </w:r>
          </w:p>
          <w:p w14:paraId="1F2ADF63" w14:textId="77777777" w:rsidR="002E7EBB" w:rsidRPr="00EE6B35" w:rsidRDefault="002E7EBB" w:rsidP="00D44039">
            <w:pPr>
              <w:tabs>
                <w:tab w:val="num" w:pos="0"/>
              </w:tabs>
              <w:jc w:val="both"/>
            </w:pPr>
            <w:r w:rsidRPr="00EE6B35">
              <w:t xml:space="preserve">7.43. Клиент Қазақстан Республикасының заңнамасында және шартта белгіленген тәртіппен және </w:t>
            </w:r>
            <w:r w:rsidRPr="00EE6B35">
              <w:rPr>
                <w:lang w:val="kk-KZ"/>
              </w:rPr>
              <w:t>талап</w:t>
            </w:r>
            <w:r w:rsidRPr="00EE6B35">
              <w:t>тар</w:t>
            </w:r>
            <w:r w:rsidR="00D44039" w:rsidRPr="00EE6B35">
              <w:rPr>
                <w:lang w:val="kk-KZ"/>
              </w:rPr>
              <w:t>мен</w:t>
            </w:r>
            <w:r w:rsidRPr="00EE6B35">
              <w:t xml:space="preserve"> өз атынан өкілдік ету үшін үшінші тұлғаға уәкілеттік беруге құқылы.</w:t>
            </w:r>
          </w:p>
        </w:tc>
        <w:tc>
          <w:tcPr>
            <w:tcW w:w="283" w:type="dxa"/>
          </w:tcPr>
          <w:p w14:paraId="4AC8A3D1" w14:textId="77777777" w:rsidR="00BB2426" w:rsidRPr="00EE6B35" w:rsidRDefault="00BB2426" w:rsidP="00AF3AAF">
            <w:pPr>
              <w:jc w:val="both"/>
              <w:rPr>
                <w:lang w:val="kk-KZ"/>
              </w:rPr>
            </w:pPr>
          </w:p>
        </w:tc>
        <w:tc>
          <w:tcPr>
            <w:tcW w:w="4960" w:type="dxa"/>
          </w:tcPr>
          <w:p w14:paraId="0E417460" w14:textId="77777777" w:rsidR="00BB2426" w:rsidRPr="00EE6B35" w:rsidRDefault="00092A58" w:rsidP="00ED5E3A">
            <w:pPr>
              <w:jc w:val="both"/>
              <w:rPr>
                <w:lang w:val="kk-KZ"/>
              </w:rPr>
            </w:pPr>
            <w:r w:rsidRPr="00EE6B35">
              <w:rPr>
                <w:b/>
                <w:lang w:val="kk-KZ"/>
              </w:rPr>
              <w:t>7.42</w:t>
            </w:r>
            <w:r w:rsidR="00BB2426" w:rsidRPr="00EE6B35">
              <w:rPr>
                <w:b/>
                <w:lang w:val="kk-KZ"/>
              </w:rPr>
              <w:t>.</w:t>
            </w:r>
            <w:r w:rsidR="00BB2426" w:rsidRPr="00EE6B35">
              <w:rPr>
                <w:lang w:val="kk-KZ"/>
              </w:rPr>
              <w:t xml:space="preserve"> </w:t>
            </w:r>
            <w:r w:rsidR="00ED5E3A" w:rsidRPr="00EE6B35">
              <w:rPr>
                <w:lang w:val="kk-KZ"/>
              </w:rPr>
              <w:t>Клиент вправе о</w:t>
            </w:r>
            <w:r w:rsidR="00BB2426" w:rsidRPr="00EE6B35">
              <w:rPr>
                <w:lang w:val="kk-KZ"/>
              </w:rPr>
              <w:t>граничить доступ сво</w:t>
            </w:r>
            <w:r w:rsidR="00F212BC" w:rsidRPr="00EE6B35">
              <w:rPr>
                <w:lang w:val="kk-KZ"/>
              </w:rPr>
              <w:t>ему</w:t>
            </w:r>
            <w:r w:rsidR="00BB2426" w:rsidRPr="00EE6B35">
              <w:rPr>
                <w:lang w:val="kk-KZ"/>
              </w:rPr>
              <w:t xml:space="preserve"> </w:t>
            </w:r>
            <w:r w:rsidR="00F212BC" w:rsidRPr="00EE6B35">
              <w:rPr>
                <w:lang w:val="kk-KZ"/>
              </w:rPr>
              <w:t>п</w:t>
            </w:r>
            <w:r w:rsidR="00BB2426" w:rsidRPr="00EE6B35">
              <w:rPr>
                <w:lang w:val="kk-KZ"/>
              </w:rPr>
              <w:t>ользовател</w:t>
            </w:r>
            <w:r w:rsidR="00F212BC" w:rsidRPr="00EE6B35">
              <w:rPr>
                <w:lang w:val="kk-KZ"/>
              </w:rPr>
              <w:t>ю (-ям)</w:t>
            </w:r>
            <w:r w:rsidR="00BB2426" w:rsidRPr="00EE6B35">
              <w:rPr>
                <w:lang w:val="kk-KZ"/>
              </w:rPr>
              <w:t xml:space="preserve"> к </w:t>
            </w:r>
            <w:r w:rsidR="00F212BC" w:rsidRPr="00EE6B35">
              <w:rPr>
                <w:lang w:val="kk-KZ"/>
              </w:rPr>
              <w:t>с</w:t>
            </w:r>
            <w:r w:rsidR="00BB2426" w:rsidRPr="00EE6B35">
              <w:rPr>
                <w:lang w:val="kk-KZ"/>
              </w:rPr>
              <w:t>истеме пут</w:t>
            </w:r>
            <w:r w:rsidR="00F212BC" w:rsidRPr="00EE6B35">
              <w:rPr>
                <w:lang w:val="kk-KZ"/>
              </w:rPr>
              <w:t>ё</w:t>
            </w:r>
            <w:r w:rsidR="00BB2426" w:rsidRPr="00EE6B35">
              <w:rPr>
                <w:lang w:val="kk-KZ"/>
              </w:rPr>
              <w:t xml:space="preserve">м направления </w:t>
            </w:r>
            <w:r w:rsidR="00ED5E3A" w:rsidRPr="00EE6B35">
              <w:rPr>
                <w:lang w:val="kk-KZ"/>
              </w:rPr>
              <w:t>заявления</w:t>
            </w:r>
            <w:r w:rsidR="00F212BC" w:rsidRPr="00EE6B35">
              <w:rPr>
                <w:lang w:val="kk-KZ"/>
              </w:rPr>
              <w:t xml:space="preserve"> </w:t>
            </w:r>
            <w:r w:rsidR="00BB2426" w:rsidRPr="00EE6B35">
              <w:rPr>
                <w:lang w:val="kk-KZ"/>
              </w:rPr>
              <w:t xml:space="preserve">в </w:t>
            </w:r>
            <w:r w:rsidR="00F212BC" w:rsidRPr="00EE6B35">
              <w:rPr>
                <w:lang w:val="kk-KZ"/>
              </w:rPr>
              <w:t>б</w:t>
            </w:r>
            <w:r w:rsidR="00BB2426" w:rsidRPr="00EE6B35">
              <w:rPr>
                <w:lang w:val="kk-KZ"/>
              </w:rPr>
              <w:t xml:space="preserve">анк. </w:t>
            </w:r>
          </w:p>
          <w:p w14:paraId="001A4C7D" w14:textId="77777777" w:rsidR="001F1D14" w:rsidRPr="00EE6B35" w:rsidDel="004851E9" w:rsidRDefault="001F1D14" w:rsidP="00ED5E3A">
            <w:pPr>
              <w:jc w:val="both"/>
              <w:rPr>
                <w:b/>
                <w:lang w:val="kk-KZ"/>
              </w:rPr>
            </w:pPr>
            <w:r w:rsidRPr="00EE6B35">
              <w:rPr>
                <w:b/>
                <w:lang w:val="kk-KZ"/>
              </w:rPr>
              <w:t>7.43.</w:t>
            </w:r>
            <w:r w:rsidR="006A7158" w:rsidRPr="00EE6B35">
              <w:rPr>
                <w:b/>
                <w:lang w:val="kk-KZ"/>
              </w:rPr>
              <w:t xml:space="preserve"> </w:t>
            </w:r>
            <w:r w:rsidR="006A7158" w:rsidRPr="00EE6B35">
              <w:t xml:space="preserve">Клиент вправе уполномочить третье лицо </w:t>
            </w:r>
            <w:r w:rsidR="006A7158" w:rsidRPr="00EE6B35">
              <w:rPr>
                <w:shd w:val="clear" w:color="auto" w:fill="FFFFFF"/>
              </w:rPr>
              <w:t>для представительства от его имени</w:t>
            </w:r>
            <w:r w:rsidR="006A7158" w:rsidRPr="00EE6B35">
              <w:t>, в порядке и на условиях, установленным законодательством РК и договором.</w:t>
            </w:r>
          </w:p>
        </w:tc>
      </w:tr>
      <w:tr w:rsidR="00EE6B35" w:rsidRPr="00EE6B35" w14:paraId="267B0208" w14:textId="77777777" w:rsidTr="00E80894">
        <w:tc>
          <w:tcPr>
            <w:tcW w:w="5104" w:type="dxa"/>
          </w:tcPr>
          <w:p w14:paraId="5136E914" w14:textId="77777777" w:rsidR="004F58D0" w:rsidRPr="00EE6B35" w:rsidRDefault="004F58D0" w:rsidP="00C459BD">
            <w:pPr>
              <w:jc w:val="center"/>
              <w:rPr>
                <w:b/>
                <w:lang w:val="kk-KZ"/>
              </w:rPr>
            </w:pPr>
          </w:p>
          <w:p w14:paraId="42988ECE" w14:textId="77777777" w:rsidR="00BB2426" w:rsidRPr="00EE6B35" w:rsidRDefault="00C459BD" w:rsidP="00C459BD">
            <w:pPr>
              <w:jc w:val="center"/>
              <w:rPr>
                <w:b/>
                <w:lang w:val="kk-KZ"/>
              </w:rPr>
            </w:pPr>
            <w:r w:rsidRPr="00EE6B35">
              <w:rPr>
                <w:b/>
                <w:lang w:val="kk-KZ"/>
              </w:rPr>
              <w:t>8. ШАРТ БОЙЫНША ТӨЛЕМ</w:t>
            </w:r>
          </w:p>
        </w:tc>
        <w:tc>
          <w:tcPr>
            <w:tcW w:w="283" w:type="dxa"/>
          </w:tcPr>
          <w:p w14:paraId="71AB4AA0" w14:textId="77777777" w:rsidR="00BB2426" w:rsidRPr="00EE6B35" w:rsidRDefault="00BB2426" w:rsidP="00AF3AAF">
            <w:pPr>
              <w:jc w:val="both"/>
              <w:rPr>
                <w:lang w:val="kk-KZ"/>
              </w:rPr>
            </w:pPr>
          </w:p>
        </w:tc>
        <w:tc>
          <w:tcPr>
            <w:tcW w:w="4960" w:type="dxa"/>
          </w:tcPr>
          <w:p w14:paraId="535ADB81" w14:textId="77777777" w:rsidR="004F58D0" w:rsidRPr="00EE6B35" w:rsidRDefault="004F58D0" w:rsidP="00C459BD">
            <w:pPr>
              <w:jc w:val="center"/>
              <w:rPr>
                <w:b/>
                <w:lang w:val="kk-KZ"/>
              </w:rPr>
            </w:pPr>
          </w:p>
          <w:p w14:paraId="5FA3B59C" w14:textId="77777777" w:rsidR="004F58D0" w:rsidRPr="00EE6B35" w:rsidRDefault="00BB2426" w:rsidP="00F57BC5">
            <w:pPr>
              <w:jc w:val="center"/>
              <w:rPr>
                <w:b/>
                <w:lang w:val="kk-KZ"/>
              </w:rPr>
            </w:pPr>
            <w:r w:rsidRPr="00EE6B35">
              <w:rPr>
                <w:b/>
                <w:lang w:val="kk-KZ"/>
              </w:rPr>
              <w:t>8. ОПЛАТА ПО ДОГОВОРУ</w:t>
            </w:r>
          </w:p>
        </w:tc>
      </w:tr>
      <w:tr w:rsidR="00EE6B35" w:rsidRPr="00EE6B35" w14:paraId="40768AC0" w14:textId="77777777" w:rsidTr="00E80894">
        <w:tc>
          <w:tcPr>
            <w:tcW w:w="5104" w:type="dxa"/>
          </w:tcPr>
          <w:p w14:paraId="5809B702" w14:textId="77777777" w:rsidR="00BB2426" w:rsidRPr="00EE6B35" w:rsidRDefault="00C459BD" w:rsidP="00C459BD">
            <w:pPr>
              <w:jc w:val="both"/>
              <w:rPr>
                <w:lang w:val="kk-KZ"/>
              </w:rPr>
            </w:pPr>
            <w:r w:rsidRPr="00EE6B35">
              <w:rPr>
                <w:lang w:val="kk-KZ"/>
              </w:rPr>
              <w:t xml:space="preserve">8.1. Клиент </w:t>
            </w:r>
            <w:r w:rsidR="002E7EBB" w:rsidRPr="00EE6B35">
              <w:rPr>
                <w:lang w:val="kk-KZ"/>
              </w:rPr>
              <w:t xml:space="preserve">банкке </w:t>
            </w:r>
            <w:r w:rsidRPr="00EE6B35">
              <w:rPr>
                <w:lang w:val="kk-KZ"/>
              </w:rPr>
              <w:t>ЭБҚ-</w:t>
            </w:r>
            <w:r w:rsidR="002E7EBB" w:rsidRPr="00EE6B35">
              <w:rPr>
                <w:lang w:val="kk-KZ"/>
              </w:rPr>
              <w:t>ға</w:t>
            </w:r>
            <w:r w:rsidRPr="00EE6B35">
              <w:rPr>
                <w:lang w:val="kk-KZ"/>
              </w:rPr>
              <w:t xml:space="preserve"> тариф</w:t>
            </w:r>
            <w:r w:rsidR="002E7EBB" w:rsidRPr="00EE6B35">
              <w:rPr>
                <w:lang w:val="kk-KZ"/>
              </w:rPr>
              <w:t>ке</w:t>
            </w:r>
            <w:r w:rsidRPr="00EE6B35">
              <w:rPr>
                <w:lang w:val="kk-KZ"/>
              </w:rPr>
              <w:t xml:space="preserve"> және шартқа сәйкес төлейді. Тараптар арасындағы есеп айырысулар Шарттың 1-қосымшасында көрсетілген клиенттің шотын тікелей дебеттеу арқылы жүргізіледі.</w:t>
            </w:r>
          </w:p>
        </w:tc>
        <w:tc>
          <w:tcPr>
            <w:tcW w:w="283" w:type="dxa"/>
          </w:tcPr>
          <w:p w14:paraId="07BEBA39" w14:textId="77777777" w:rsidR="00BB2426" w:rsidRPr="00EE6B35" w:rsidRDefault="00BB2426" w:rsidP="00AF3AAF">
            <w:pPr>
              <w:jc w:val="both"/>
              <w:rPr>
                <w:lang w:val="kk-KZ"/>
              </w:rPr>
            </w:pPr>
          </w:p>
        </w:tc>
        <w:tc>
          <w:tcPr>
            <w:tcW w:w="4960" w:type="dxa"/>
          </w:tcPr>
          <w:p w14:paraId="3AFABECD" w14:textId="77777777" w:rsidR="00E94275" w:rsidRPr="00EE6B35" w:rsidRDefault="00BB2426" w:rsidP="006A7158">
            <w:pPr>
              <w:jc w:val="both"/>
              <w:rPr>
                <w:lang w:val="kk-KZ"/>
              </w:rPr>
            </w:pPr>
            <w:r w:rsidRPr="00EE6B35">
              <w:rPr>
                <w:b/>
                <w:lang w:val="kk-KZ"/>
              </w:rPr>
              <w:t>8.1.</w:t>
            </w:r>
            <w:r w:rsidRPr="00EE6B35">
              <w:rPr>
                <w:lang w:val="kk-KZ"/>
              </w:rPr>
              <w:t xml:space="preserve"> </w:t>
            </w:r>
            <w:r w:rsidR="003524D4" w:rsidRPr="00EE6B35">
              <w:rPr>
                <w:lang w:val="kk-KZ"/>
              </w:rPr>
              <w:t>Клиент оплачивает ЭБУ банку согласно тарифа и договору. Расчё</w:t>
            </w:r>
            <w:r w:rsidRPr="00EE6B35">
              <w:rPr>
                <w:lang w:val="kk-KZ"/>
              </w:rPr>
              <w:t>ты между</w:t>
            </w:r>
            <w:r w:rsidR="003524D4" w:rsidRPr="00EE6B35">
              <w:rPr>
                <w:lang w:val="kk-KZ"/>
              </w:rPr>
              <w:t xml:space="preserve"> сторонами производятся путём прямого дебетования счёта клиента, указанного в </w:t>
            </w:r>
            <w:r w:rsidR="006A7158" w:rsidRPr="00EE6B35">
              <w:rPr>
                <w:lang w:val="kk-KZ"/>
              </w:rPr>
              <w:t>заявлении</w:t>
            </w:r>
            <w:r w:rsidR="003524D4" w:rsidRPr="00EE6B35">
              <w:rPr>
                <w:lang w:val="kk-KZ"/>
              </w:rPr>
              <w:t xml:space="preserve"> к договору.</w:t>
            </w:r>
          </w:p>
        </w:tc>
      </w:tr>
      <w:tr w:rsidR="00EE6B35" w:rsidRPr="00EE6B35" w14:paraId="7AB69238" w14:textId="77777777" w:rsidTr="00E80894">
        <w:tc>
          <w:tcPr>
            <w:tcW w:w="5104" w:type="dxa"/>
          </w:tcPr>
          <w:p w14:paraId="1EB5BE25" w14:textId="77777777" w:rsidR="00BB2426" w:rsidRPr="00EE6B35" w:rsidRDefault="00C459BD" w:rsidP="00275F86">
            <w:pPr>
              <w:jc w:val="both"/>
              <w:rPr>
                <w:lang w:val="kk-KZ"/>
              </w:rPr>
            </w:pPr>
            <w:r w:rsidRPr="00EE6B35">
              <w:rPr>
                <w:lang w:val="kk-KZ"/>
              </w:rPr>
              <w:t xml:space="preserve">8.2. Клиент қызметтерге ақы төлеу бойынша тарифтерді Банктің өзгертуі мүмкін екендігімен келіседі. Егер клиент тарифтерге </w:t>
            </w:r>
            <w:r w:rsidR="00275F86" w:rsidRPr="00EE6B35">
              <w:rPr>
                <w:lang w:val="kk-KZ"/>
              </w:rPr>
              <w:t xml:space="preserve">енгізілетін </w:t>
            </w:r>
            <w:r w:rsidRPr="00EE6B35">
              <w:rPr>
                <w:lang w:val="kk-KZ"/>
              </w:rPr>
              <w:t xml:space="preserve">өзгерістерді және (немесе) толықтыруларды қабылдаудан бас тарту туралы өтінішпен </w:t>
            </w:r>
            <w:r w:rsidR="00275F86" w:rsidRPr="00EE6B35">
              <w:rPr>
                <w:lang w:val="kk-KZ"/>
              </w:rPr>
              <w:t xml:space="preserve">Банкке жүгінбеген жағдайда, тарифтерді </w:t>
            </w:r>
            <w:r w:rsidRPr="00EE6B35">
              <w:rPr>
                <w:lang w:val="kk-KZ"/>
              </w:rPr>
              <w:t>клиент қабылдаған болып есептеледі.</w:t>
            </w:r>
          </w:p>
        </w:tc>
        <w:tc>
          <w:tcPr>
            <w:tcW w:w="283" w:type="dxa"/>
          </w:tcPr>
          <w:p w14:paraId="3D4C557A" w14:textId="77777777" w:rsidR="00BB2426" w:rsidRPr="00EE6B35" w:rsidRDefault="00BB2426" w:rsidP="00AF3AAF">
            <w:pPr>
              <w:jc w:val="both"/>
              <w:rPr>
                <w:lang w:val="kk-KZ"/>
              </w:rPr>
            </w:pPr>
          </w:p>
        </w:tc>
        <w:tc>
          <w:tcPr>
            <w:tcW w:w="4960" w:type="dxa"/>
          </w:tcPr>
          <w:p w14:paraId="34780077" w14:textId="77777777" w:rsidR="00414E30" w:rsidRPr="00EE6B35" w:rsidRDefault="00BB2426" w:rsidP="00414E30">
            <w:pPr>
              <w:jc w:val="both"/>
              <w:rPr>
                <w:lang w:val="kk-KZ"/>
              </w:rPr>
            </w:pPr>
            <w:r w:rsidRPr="00EE6B35">
              <w:rPr>
                <w:b/>
                <w:lang w:val="kk-KZ"/>
              </w:rPr>
              <w:t>8.2.</w:t>
            </w:r>
            <w:r w:rsidRPr="00EE6B35">
              <w:rPr>
                <w:lang w:val="kk-KZ"/>
              </w:rPr>
              <w:t xml:space="preserve"> </w:t>
            </w:r>
            <w:r w:rsidR="00414E30" w:rsidRPr="00EE6B35">
              <w:rPr>
                <w:lang w:val="kk-KZ"/>
              </w:rPr>
              <w:t>Клиент согласен</w:t>
            </w:r>
            <w:r w:rsidRPr="00EE6B35">
              <w:rPr>
                <w:lang w:val="kk-KZ"/>
              </w:rPr>
              <w:t xml:space="preserve">, что </w:t>
            </w:r>
            <w:r w:rsidR="00414E30" w:rsidRPr="00EE6B35">
              <w:rPr>
                <w:lang w:val="kk-KZ"/>
              </w:rPr>
              <w:t>тарифы по оплате услуг могут изменяться банком. В случае, если клиент не обратился в банк с заявлением об отказе в принятии изменений и (или) дополнений в тарифы, тарифы считаются принятыми клиентом.</w:t>
            </w:r>
          </w:p>
        </w:tc>
      </w:tr>
      <w:tr w:rsidR="00EE6B35" w:rsidRPr="00EE6B35" w14:paraId="52CAF1E4" w14:textId="77777777" w:rsidTr="00E80894">
        <w:tc>
          <w:tcPr>
            <w:tcW w:w="5104" w:type="dxa"/>
          </w:tcPr>
          <w:p w14:paraId="49146900" w14:textId="77777777" w:rsidR="00BB2426" w:rsidRPr="00EE6B35" w:rsidRDefault="00275F86" w:rsidP="00275F86">
            <w:pPr>
              <w:jc w:val="both"/>
              <w:rPr>
                <w:lang w:val="kk-KZ"/>
              </w:rPr>
            </w:pPr>
            <w:r w:rsidRPr="00EE6B35">
              <w:rPr>
                <w:lang w:val="kk-KZ"/>
              </w:rPr>
              <w:t xml:space="preserve">8.3. Банк Клиентке тарифтерге енгізілген өзгерістер туралы ақпаратты </w:t>
            </w:r>
            <w:hyperlink r:id="rId32" w:history="1">
              <w:r w:rsidRPr="00EE6B35">
                <w:rPr>
                  <w:rStyle w:val="a6"/>
                  <w:color w:val="auto"/>
                  <w:lang w:val="kk-KZ"/>
                </w:rPr>
                <w:t>www.bcc.kz</w:t>
              </w:r>
            </w:hyperlink>
            <w:r w:rsidRPr="00EE6B35">
              <w:rPr>
                <w:lang w:val="kk-KZ"/>
              </w:rPr>
              <w:t xml:space="preserve"> мекенжайы бойынша </w:t>
            </w:r>
            <w:r w:rsidR="002E7EBB" w:rsidRPr="00EE6B35">
              <w:rPr>
                <w:rFonts w:eastAsia="Malgun Gothic"/>
                <w:lang w:val="kk-KZ" w:eastAsia="x-none"/>
              </w:rPr>
              <w:t>веб-сайтта</w:t>
            </w:r>
            <w:r w:rsidR="002E7EBB" w:rsidRPr="00EE6B35">
              <w:rPr>
                <w:lang w:val="kk-KZ"/>
              </w:rPr>
              <w:t xml:space="preserve"> </w:t>
            </w:r>
            <w:r w:rsidRPr="00EE6B35">
              <w:rPr>
                <w:lang w:val="kk-KZ"/>
              </w:rPr>
              <w:t xml:space="preserve">орналастыру арқылы хабарлайды. </w:t>
            </w:r>
          </w:p>
          <w:p w14:paraId="2F0D0C2D" w14:textId="77777777" w:rsidR="004F58D0" w:rsidRPr="00EE6B35" w:rsidRDefault="004F58D0" w:rsidP="00275F86">
            <w:pPr>
              <w:jc w:val="both"/>
              <w:rPr>
                <w:lang w:val="kk-KZ"/>
              </w:rPr>
            </w:pPr>
          </w:p>
        </w:tc>
        <w:tc>
          <w:tcPr>
            <w:tcW w:w="283" w:type="dxa"/>
          </w:tcPr>
          <w:p w14:paraId="2298F8C2" w14:textId="77777777" w:rsidR="00BB2426" w:rsidRPr="00EE6B35" w:rsidRDefault="00BB2426" w:rsidP="00AF3AAF">
            <w:pPr>
              <w:jc w:val="both"/>
              <w:rPr>
                <w:lang w:val="kk-KZ"/>
              </w:rPr>
            </w:pPr>
          </w:p>
        </w:tc>
        <w:tc>
          <w:tcPr>
            <w:tcW w:w="4960" w:type="dxa"/>
          </w:tcPr>
          <w:p w14:paraId="618BFF38" w14:textId="77777777" w:rsidR="00CF2FC3" w:rsidRPr="00EE6B35" w:rsidRDefault="00BB2426" w:rsidP="00B1437B">
            <w:pPr>
              <w:pStyle w:val="af2"/>
              <w:rPr>
                <w:sz w:val="22"/>
                <w:szCs w:val="22"/>
                <w:lang w:val="kk-KZ"/>
              </w:rPr>
            </w:pPr>
            <w:r w:rsidRPr="00EE6B35">
              <w:rPr>
                <w:b/>
                <w:sz w:val="22"/>
                <w:szCs w:val="22"/>
                <w:lang w:val="kk-KZ"/>
              </w:rPr>
              <w:t>8.3.</w:t>
            </w:r>
            <w:r w:rsidRPr="00EE6B35">
              <w:rPr>
                <w:sz w:val="22"/>
                <w:szCs w:val="22"/>
                <w:lang w:val="kk-KZ"/>
              </w:rPr>
              <w:t xml:space="preserve"> </w:t>
            </w:r>
            <w:r w:rsidR="00B70AF2" w:rsidRPr="00EE6B35">
              <w:rPr>
                <w:sz w:val="22"/>
                <w:szCs w:val="22"/>
                <w:lang w:val="kk-KZ"/>
              </w:rPr>
              <w:t>Банк информирует клиента о</w:t>
            </w:r>
            <w:r w:rsidR="00EB31A2" w:rsidRPr="00EE6B35">
              <w:rPr>
                <w:sz w:val="22"/>
                <w:szCs w:val="22"/>
                <w:lang w:val="kk-KZ"/>
              </w:rPr>
              <w:t>б</w:t>
            </w:r>
            <w:r w:rsidRPr="00EE6B35">
              <w:rPr>
                <w:sz w:val="22"/>
                <w:szCs w:val="22"/>
                <w:lang w:val="kk-KZ"/>
              </w:rPr>
              <w:t xml:space="preserve"> изменениях в </w:t>
            </w:r>
            <w:r w:rsidR="00B70AF2" w:rsidRPr="00EE6B35">
              <w:rPr>
                <w:sz w:val="22"/>
                <w:szCs w:val="22"/>
                <w:lang w:val="kk-KZ"/>
              </w:rPr>
              <w:t>т</w:t>
            </w:r>
            <w:r w:rsidRPr="00EE6B35">
              <w:rPr>
                <w:sz w:val="22"/>
                <w:szCs w:val="22"/>
                <w:lang w:val="kk-KZ"/>
              </w:rPr>
              <w:t>арифы, пут</w:t>
            </w:r>
            <w:r w:rsidR="00B70AF2" w:rsidRPr="00EE6B35">
              <w:rPr>
                <w:sz w:val="22"/>
                <w:szCs w:val="22"/>
                <w:lang w:val="kk-KZ"/>
              </w:rPr>
              <w:t>ё</w:t>
            </w:r>
            <w:r w:rsidRPr="00EE6B35">
              <w:rPr>
                <w:sz w:val="22"/>
                <w:szCs w:val="22"/>
                <w:lang w:val="kk-KZ"/>
              </w:rPr>
              <w:t xml:space="preserve">м размещения информации на </w:t>
            </w:r>
            <w:r w:rsidR="00B1437B" w:rsidRPr="00EE6B35">
              <w:rPr>
                <w:sz w:val="22"/>
                <w:szCs w:val="22"/>
                <w:lang w:val="kk-KZ"/>
              </w:rPr>
              <w:t>веб-сайте</w:t>
            </w:r>
            <w:r w:rsidRPr="00EE6B35">
              <w:rPr>
                <w:sz w:val="22"/>
                <w:szCs w:val="22"/>
                <w:lang w:val="kk-KZ"/>
              </w:rPr>
              <w:t xml:space="preserve"> по адресу</w:t>
            </w:r>
            <w:r w:rsidR="00B70AF2" w:rsidRPr="00EE6B35">
              <w:rPr>
                <w:sz w:val="22"/>
                <w:szCs w:val="22"/>
                <w:lang w:val="kk-KZ"/>
              </w:rPr>
              <w:t>:</w:t>
            </w:r>
            <w:r w:rsidRPr="00EE6B35">
              <w:rPr>
                <w:sz w:val="22"/>
                <w:szCs w:val="22"/>
                <w:lang w:val="kk-KZ"/>
              </w:rPr>
              <w:t xml:space="preserve"> </w:t>
            </w:r>
            <w:hyperlink r:id="rId33" w:history="1">
              <w:r w:rsidRPr="00EE6B35">
                <w:rPr>
                  <w:rStyle w:val="a6"/>
                  <w:color w:val="auto"/>
                  <w:sz w:val="22"/>
                  <w:szCs w:val="22"/>
                  <w:lang w:val="kk-KZ"/>
                </w:rPr>
                <w:t>www.bcc.kz</w:t>
              </w:r>
            </w:hyperlink>
            <w:r w:rsidR="00FB4E62" w:rsidRPr="00EE6B35">
              <w:rPr>
                <w:sz w:val="22"/>
                <w:szCs w:val="22"/>
                <w:lang w:val="kk-KZ"/>
              </w:rPr>
              <w:t>.</w:t>
            </w:r>
          </w:p>
        </w:tc>
      </w:tr>
      <w:tr w:rsidR="00EE6B35" w:rsidRPr="00EE6B35" w14:paraId="440BAA5B" w14:textId="77777777" w:rsidTr="00E80894">
        <w:tc>
          <w:tcPr>
            <w:tcW w:w="5104" w:type="dxa"/>
          </w:tcPr>
          <w:p w14:paraId="4EAE9CE8" w14:textId="77777777" w:rsidR="00BB2426" w:rsidRPr="00EE6B35" w:rsidRDefault="00275F86" w:rsidP="00AF3AAF">
            <w:pPr>
              <w:jc w:val="center"/>
              <w:rPr>
                <w:b/>
                <w:lang w:val="kk-KZ"/>
              </w:rPr>
            </w:pPr>
            <w:r w:rsidRPr="00EE6B35">
              <w:rPr>
                <w:b/>
                <w:lang w:val="kk-KZ"/>
              </w:rPr>
              <w:t>9. ТАРАПТАРДЫҢ ЖАУАПКЕРШІЛІГІ</w:t>
            </w:r>
          </w:p>
        </w:tc>
        <w:tc>
          <w:tcPr>
            <w:tcW w:w="283" w:type="dxa"/>
          </w:tcPr>
          <w:p w14:paraId="1BC64B66" w14:textId="77777777" w:rsidR="00BB2426" w:rsidRPr="00EE6B35" w:rsidRDefault="00BB2426" w:rsidP="00AF3AAF">
            <w:pPr>
              <w:jc w:val="center"/>
              <w:rPr>
                <w:b/>
                <w:lang w:val="kk-KZ"/>
              </w:rPr>
            </w:pPr>
          </w:p>
        </w:tc>
        <w:tc>
          <w:tcPr>
            <w:tcW w:w="4960" w:type="dxa"/>
          </w:tcPr>
          <w:p w14:paraId="214736BD" w14:textId="77777777" w:rsidR="004F58D0" w:rsidRPr="00EE6B35" w:rsidRDefault="00275F86" w:rsidP="00F57BC5">
            <w:pPr>
              <w:jc w:val="center"/>
              <w:rPr>
                <w:b/>
                <w:lang w:val="kk-KZ"/>
              </w:rPr>
            </w:pPr>
            <w:r w:rsidRPr="00EE6B35">
              <w:rPr>
                <w:b/>
                <w:lang w:val="kk-KZ"/>
              </w:rPr>
              <w:t>9. ОТВЕТСТВЕННОСТЬ СТОРОН</w:t>
            </w:r>
          </w:p>
        </w:tc>
      </w:tr>
      <w:tr w:rsidR="00EE6B35" w:rsidRPr="00EE6B35" w14:paraId="60E537E6" w14:textId="77777777" w:rsidTr="00E80894">
        <w:tc>
          <w:tcPr>
            <w:tcW w:w="5104" w:type="dxa"/>
          </w:tcPr>
          <w:p w14:paraId="0E9339A8" w14:textId="77777777" w:rsidR="00BB2426" w:rsidRPr="00EE6B35" w:rsidRDefault="00275F86" w:rsidP="00275F86">
            <w:pPr>
              <w:jc w:val="both"/>
              <w:rPr>
                <w:lang w:val="kk-KZ"/>
              </w:rPr>
            </w:pPr>
            <w:r w:rsidRPr="00EE6B35">
              <w:rPr>
                <w:lang w:val="kk-KZ"/>
              </w:rPr>
              <w:t>9.1. Тараптар Қазақстан Республикасының заңнамасында көзделген жағдайларды қоспағанда, Шарт бойынша ақпаратты жария еткені үшін жауап береді.</w:t>
            </w:r>
          </w:p>
        </w:tc>
        <w:tc>
          <w:tcPr>
            <w:tcW w:w="283" w:type="dxa"/>
          </w:tcPr>
          <w:p w14:paraId="41179848" w14:textId="77777777" w:rsidR="00BB2426" w:rsidRPr="00EE6B35" w:rsidRDefault="00BB2426" w:rsidP="00AF3AAF">
            <w:pPr>
              <w:jc w:val="both"/>
              <w:rPr>
                <w:lang w:val="kk-KZ"/>
              </w:rPr>
            </w:pPr>
          </w:p>
        </w:tc>
        <w:tc>
          <w:tcPr>
            <w:tcW w:w="4960" w:type="dxa"/>
          </w:tcPr>
          <w:p w14:paraId="4139C91D" w14:textId="77777777" w:rsidR="00CF2FC3" w:rsidRPr="00EE6B35" w:rsidRDefault="00BB2426" w:rsidP="000E6017">
            <w:pPr>
              <w:jc w:val="both"/>
              <w:rPr>
                <w:lang w:val="kk-KZ"/>
              </w:rPr>
            </w:pPr>
            <w:r w:rsidRPr="00EE6B35">
              <w:rPr>
                <w:b/>
                <w:lang w:val="kk-KZ"/>
              </w:rPr>
              <w:t>9.1.</w:t>
            </w:r>
            <w:r w:rsidRPr="00EE6B35">
              <w:rPr>
                <w:lang w:val="kk-KZ"/>
              </w:rPr>
              <w:t xml:space="preserve"> Стороны несут ответственность за разглашение </w:t>
            </w:r>
            <w:r w:rsidR="001F6B89" w:rsidRPr="00EE6B35">
              <w:rPr>
                <w:lang w:val="kk-KZ"/>
              </w:rPr>
              <w:t>информации по договор</w:t>
            </w:r>
            <w:r w:rsidR="000E6017" w:rsidRPr="00EE6B35">
              <w:rPr>
                <w:lang w:val="kk-KZ"/>
              </w:rPr>
              <w:t>у</w:t>
            </w:r>
            <w:r w:rsidR="001F6B89" w:rsidRPr="00EE6B35">
              <w:rPr>
                <w:lang w:val="kk-KZ"/>
              </w:rPr>
              <w:t xml:space="preserve">, </w:t>
            </w:r>
            <w:r w:rsidRPr="00EE6B35">
              <w:rPr>
                <w:lang w:val="kk-KZ"/>
              </w:rPr>
              <w:t xml:space="preserve">за исключением </w:t>
            </w:r>
            <w:r w:rsidR="001F6B89" w:rsidRPr="00EE6B35">
              <w:rPr>
                <w:lang w:val="kk-KZ"/>
              </w:rPr>
              <w:t>случаев,</w:t>
            </w:r>
            <w:r w:rsidR="00CF2FC3" w:rsidRPr="00EE6B35">
              <w:rPr>
                <w:lang w:val="kk-KZ"/>
              </w:rPr>
              <w:t xml:space="preserve"> предусмотренных </w:t>
            </w:r>
            <w:r w:rsidRPr="00EE6B35">
              <w:rPr>
                <w:lang w:val="kk-KZ"/>
              </w:rPr>
              <w:t>законодательств</w:t>
            </w:r>
            <w:r w:rsidR="0061241C" w:rsidRPr="00EE6B35">
              <w:rPr>
                <w:lang w:val="kk-KZ"/>
              </w:rPr>
              <w:t>ом</w:t>
            </w:r>
            <w:r w:rsidRPr="00EE6B35">
              <w:rPr>
                <w:lang w:val="kk-KZ"/>
              </w:rPr>
              <w:t xml:space="preserve"> РК.</w:t>
            </w:r>
          </w:p>
        </w:tc>
      </w:tr>
      <w:tr w:rsidR="00EE6B35" w:rsidRPr="00EE6B35" w14:paraId="3F2407A8" w14:textId="77777777" w:rsidTr="00E80894">
        <w:tc>
          <w:tcPr>
            <w:tcW w:w="5104" w:type="dxa"/>
          </w:tcPr>
          <w:p w14:paraId="549E4EA4" w14:textId="77777777" w:rsidR="00BB2426" w:rsidRPr="00EE6B35" w:rsidRDefault="00275F86" w:rsidP="00275F86">
            <w:pPr>
              <w:jc w:val="both"/>
              <w:rPr>
                <w:lang w:val="kk-KZ"/>
              </w:rPr>
            </w:pPr>
            <w:r w:rsidRPr="00EE6B35">
              <w:rPr>
                <w:lang w:val="kk-KZ"/>
              </w:rPr>
              <w:t>9.2. Тараптар Шартқа және ҚР заңнамасына сәйкес Шарт бойынша міндеттемелерді орындамағаны немесе тиісті дәрежеде орындамағаны үшін жауап береді.</w:t>
            </w:r>
          </w:p>
        </w:tc>
        <w:tc>
          <w:tcPr>
            <w:tcW w:w="283" w:type="dxa"/>
          </w:tcPr>
          <w:p w14:paraId="583BCC7B" w14:textId="77777777" w:rsidR="00BB2426" w:rsidRPr="00EE6B35" w:rsidRDefault="00BB2426" w:rsidP="00AF3AAF">
            <w:pPr>
              <w:jc w:val="both"/>
              <w:rPr>
                <w:lang w:val="kk-KZ"/>
              </w:rPr>
            </w:pPr>
          </w:p>
        </w:tc>
        <w:tc>
          <w:tcPr>
            <w:tcW w:w="4960" w:type="dxa"/>
          </w:tcPr>
          <w:p w14:paraId="092081E6" w14:textId="77777777" w:rsidR="001F6B89" w:rsidRPr="00EE6B35" w:rsidRDefault="00BB2426" w:rsidP="00AF3AAF">
            <w:pPr>
              <w:pStyle w:val="af2"/>
              <w:rPr>
                <w:sz w:val="22"/>
                <w:szCs w:val="22"/>
                <w:lang w:val="kk-KZ" w:eastAsia="ru-RU"/>
              </w:rPr>
            </w:pPr>
            <w:r w:rsidRPr="00EE6B35">
              <w:rPr>
                <w:b/>
                <w:sz w:val="22"/>
                <w:szCs w:val="22"/>
                <w:lang w:val="kk-KZ" w:eastAsia="ru-RU"/>
              </w:rPr>
              <w:t>9.2.</w:t>
            </w:r>
            <w:r w:rsidRPr="00EE6B35">
              <w:rPr>
                <w:sz w:val="22"/>
                <w:szCs w:val="22"/>
                <w:lang w:val="kk-KZ" w:eastAsia="ru-RU"/>
              </w:rPr>
              <w:t xml:space="preserve"> Стороны несут ответственность за неисполнение или ненадлежащее исполнение обязательств по </w:t>
            </w:r>
            <w:r w:rsidR="00B70AF2" w:rsidRPr="00EE6B35">
              <w:rPr>
                <w:sz w:val="22"/>
                <w:szCs w:val="22"/>
                <w:lang w:val="kk-KZ" w:eastAsia="ru-RU"/>
              </w:rPr>
              <w:t>д</w:t>
            </w:r>
            <w:r w:rsidRPr="00EE6B35">
              <w:rPr>
                <w:sz w:val="22"/>
                <w:szCs w:val="22"/>
                <w:lang w:val="kk-KZ" w:eastAsia="ru-RU"/>
              </w:rPr>
              <w:t xml:space="preserve">оговору в соответствии с </w:t>
            </w:r>
            <w:r w:rsidR="00B70AF2" w:rsidRPr="00EE6B35">
              <w:rPr>
                <w:sz w:val="22"/>
                <w:szCs w:val="22"/>
                <w:lang w:val="kk-KZ" w:eastAsia="ru-RU"/>
              </w:rPr>
              <w:t>д</w:t>
            </w:r>
            <w:r w:rsidRPr="00EE6B35">
              <w:rPr>
                <w:sz w:val="22"/>
                <w:szCs w:val="22"/>
                <w:lang w:val="kk-KZ" w:eastAsia="ru-RU"/>
              </w:rPr>
              <w:t>оговором</w:t>
            </w:r>
            <w:r w:rsidR="00B70AF2" w:rsidRPr="00EE6B35">
              <w:rPr>
                <w:sz w:val="22"/>
                <w:szCs w:val="22"/>
                <w:lang w:val="kk-KZ" w:eastAsia="ru-RU"/>
              </w:rPr>
              <w:t xml:space="preserve"> и </w:t>
            </w:r>
            <w:r w:rsidRPr="00EE6B35">
              <w:rPr>
                <w:sz w:val="22"/>
                <w:szCs w:val="22"/>
                <w:lang w:val="kk-KZ" w:eastAsia="ru-RU"/>
              </w:rPr>
              <w:t>законодательством РК.</w:t>
            </w:r>
          </w:p>
        </w:tc>
      </w:tr>
      <w:tr w:rsidR="00EE6B35" w:rsidRPr="00EE6B35" w14:paraId="4FD5E062" w14:textId="77777777" w:rsidTr="00E80894">
        <w:tc>
          <w:tcPr>
            <w:tcW w:w="5104" w:type="dxa"/>
          </w:tcPr>
          <w:p w14:paraId="64468D39" w14:textId="77777777" w:rsidR="00275F86" w:rsidRPr="00EE6B35" w:rsidRDefault="00275F86" w:rsidP="00275F86">
            <w:pPr>
              <w:pStyle w:val="af2"/>
              <w:rPr>
                <w:sz w:val="22"/>
                <w:szCs w:val="22"/>
                <w:lang w:val="kk-KZ" w:eastAsia="ru-RU"/>
              </w:rPr>
            </w:pPr>
            <w:r w:rsidRPr="00EE6B35">
              <w:rPr>
                <w:sz w:val="22"/>
                <w:szCs w:val="22"/>
                <w:lang w:val="kk-KZ" w:eastAsia="ru-RU"/>
              </w:rPr>
              <w:t>9.3. Банктік құпиядан тұратын ақпаратқа санкцияланбаған қол жеткізуден қорғау                       іс-қимылдарының тәртібі, оны санкцияланбаған өзгерту, санкцияланбаған төлемді және (немесе) ақша аударымын жүзеге асыру және Тараптардың бірінің өзге де санкцияланбаған іс-әрекеттері бойынша ақпаратты жария ету салдарынан туындаған залал кінәлі тарапқа жүктеледі.</w:t>
            </w:r>
          </w:p>
        </w:tc>
        <w:tc>
          <w:tcPr>
            <w:tcW w:w="283" w:type="dxa"/>
          </w:tcPr>
          <w:p w14:paraId="01A4B1B5" w14:textId="77777777" w:rsidR="00275F86" w:rsidRPr="00EE6B35" w:rsidRDefault="00275F86" w:rsidP="00275F86">
            <w:pPr>
              <w:jc w:val="both"/>
              <w:rPr>
                <w:lang w:val="kk-KZ"/>
              </w:rPr>
            </w:pPr>
          </w:p>
        </w:tc>
        <w:tc>
          <w:tcPr>
            <w:tcW w:w="4960" w:type="dxa"/>
          </w:tcPr>
          <w:p w14:paraId="264212BF" w14:textId="77777777" w:rsidR="00275F86" w:rsidRPr="00EE6B35" w:rsidRDefault="00275F86" w:rsidP="00275F86">
            <w:pPr>
              <w:pStyle w:val="af2"/>
              <w:rPr>
                <w:sz w:val="22"/>
                <w:szCs w:val="22"/>
                <w:lang w:val="kk-KZ" w:eastAsia="ru-RU"/>
              </w:rPr>
            </w:pPr>
            <w:r w:rsidRPr="00EE6B35">
              <w:rPr>
                <w:b/>
                <w:sz w:val="22"/>
                <w:szCs w:val="22"/>
                <w:lang w:val="kk-KZ" w:eastAsia="ru-RU"/>
              </w:rPr>
              <w:t>9.3.</w:t>
            </w:r>
            <w:r w:rsidRPr="00EE6B35">
              <w:rPr>
                <w:sz w:val="22"/>
                <w:szCs w:val="22"/>
                <w:lang w:val="kk-KZ" w:eastAsia="ru-RU"/>
              </w:rPr>
              <w:t xml:space="preserve"> Ущерб, возникший вследствие </w:t>
            </w:r>
            <w:r w:rsidRPr="00EE6B35">
              <w:rPr>
                <w:sz w:val="22"/>
                <w:szCs w:val="22"/>
                <w:lang w:val="kk-KZ"/>
              </w:rPr>
              <w:t>разглашения информации</w:t>
            </w:r>
            <w:r w:rsidRPr="00EE6B35">
              <w:rPr>
                <w:sz w:val="22"/>
                <w:szCs w:val="22"/>
                <w:lang w:val="kk-KZ" w:eastAsia="ru-RU"/>
              </w:rPr>
              <w:t xml:space="preserve">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EE6B35" w:rsidRPr="00EE6B35" w14:paraId="44D76089" w14:textId="77777777" w:rsidTr="00E80894">
        <w:tc>
          <w:tcPr>
            <w:tcW w:w="5104" w:type="dxa"/>
          </w:tcPr>
          <w:p w14:paraId="5B0E0161" w14:textId="77777777" w:rsidR="00275F86" w:rsidRPr="00EE6B35" w:rsidRDefault="00275F86" w:rsidP="00E662C6">
            <w:pPr>
              <w:jc w:val="both"/>
              <w:rPr>
                <w:lang w:val="kk-KZ" w:eastAsia="ko-KR"/>
              </w:rPr>
            </w:pPr>
            <w:r w:rsidRPr="00EE6B35">
              <w:rPr>
                <w:lang w:val="kk-KZ" w:eastAsia="ko-KR"/>
              </w:rPr>
              <w:t xml:space="preserve">9.4. Клиент төлем құжатын (құжаттарын) электрондық нысанда ресімдегені үшін, </w:t>
            </w:r>
            <w:r w:rsidR="00E662C6" w:rsidRPr="00EE6B35">
              <w:rPr>
                <w:lang w:val="kk-KZ" w:eastAsia="ko-KR"/>
              </w:rPr>
              <w:t xml:space="preserve">    </w:t>
            </w:r>
            <w:r w:rsidRPr="00EE6B35">
              <w:rPr>
                <w:lang w:val="kk-KZ" w:eastAsia="ko-KR"/>
              </w:rPr>
              <w:t>ҰБАҚ-</w:t>
            </w:r>
            <w:r w:rsidR="00E662C6" w:rsidRPr="00EE6B35">
              <w:rPr>
                <w:lang w:val="kk-KZ" w:eastAsia="ko-KR"/>
              </w:rPr>
              <w:t>та</w:t>
            </w:r>
            <w:r w:rsidRPr="00EE6B35">
              <w:rPr>
                <w:lang w:val="kk-KZ" w:eastAsia="ko-KR"/>
              </w:rPr>
              <w:t xml:space="preserve"> биометриялық деректер арқылы (оның ішінде ҰБАҚ-та үшінші тұлғалар болған кезде) мақұлданған/расталған транзакциялар (аударымдар/төлемдер)</w:t>
            </w:r>
            <w:r w:rsidR="00E662C6" w:rsidRPr="00EE6B35">
              <w:rPr>
                <w:lang w:val="kk-KZ" w:eastAsia="ko-KR"/>
              </w:rPr>
              <w:t xml:space="preserve"> үшін</w:t>
            </w:r>
            <w:r w:rsidRPr="00EE6B35">
              <w:rPr>
                <w:lang w:val="kk-KZ" w:eastAsia="ko-KR"/>
              </w:rPr>
              <w:t xml:space="preserve"> және Шартқа жасалған өтінішті толтыратын кезде ұялы нөмірді дұрыс көрсетуі үшін Банк алдында жауап береді. </w:t>
            </w:r>
          </w:p>
        </w:tc>
        <w:tc>
          <w:tcPr>
            <w:tcW w:w="283" w:type="dxa"/>
          </w:tcPr>
          <w:p w14:paraId="4357CC71" w14:textId="77777777" w:rsidR="00275F86" w:rsidRPr="00EE6B35" w:rsidRDefault="00275F86" w:rsidP="00275F86">
            <w:pPr>
              <w:jc w:val="both"/>
              <w:rPr>
                <w:lang w:val="kk-KZ"/>
              </w:rPr>
            </w:pPr>
          </w:p>
        </w:tc>
        <w:tc>
          <w:tcPr>
            <w:tcW w:w="4960" w:type="dxa"/>
          </w:tcPr>
          <w:p w14:paraId="1A4ADB9A" w14:textId="77777777" w:rsidR="00275F86" w:rsidRPr="00EE6B35" w:rsidRDefault="00275F86" w:rsidP="00275F86">
            <w:pPr>
              <w:jc w:val="both"/>
              <w:rPr>
                <w:lang w:val="kk-KZ"/>
              </w:rPr>
            </w:pPr>
            <w:r w:rsidRPr="00EE6B35">
              <w:rPr>
                <w:b/>
                <w:lang w:val="kk-KZ"/>
              </w:rPr>
              <w:t>9.4.</w:t>
            </w:r>
            <w:r w:rsidRPr="00EE6B35">
              <w:rPr>
                <w:lang w:val="kk-KZ"/>
              </w:rPr>
              <w:t xml:space="preserve"> Клиент несёт ответственность перед банком за оформление платёжного (-ых) документа (-ов)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к договору.</w:t>
            </w:r>
            <w:r w:rsidRPr="00EE6B35" w:rsidDel="007E7F2F">
              <w:rPr>
                <w:lang w:val="kk-KZ"/>
              </w:rPr>
              <w:t xml:space="preserve"> </w:t>
            </w:r>
          </w:p>
        </w:tc>
      </w:tr>
      <w:tr w:rsidR="00EE6B35" w:rsidRPr="00EE6B35" w14:paraId="45FC22BC" w14:textId="77777777" w:rsidTr="00E80894">
        <w:tc>
          <w:tcPr>
            <w:tcW w:w="5104" w:type="dxa"/>
          </w:tcPr>
          <w:p w14:paraId="159F4D73" w14:textId="77777777" w:rsidR="00275F86" w:rsidRPr="00EE6B35" w:rsidRDefault="00E662C6" w:rsidP="00275F86">
            <w:pPr>
              <w:jc w:val="both"/>
              <w:rPr>
                <w:lang w:val="kk-KZ"/>
              </w:rPr>
            </w:pPr>
            <w:r w:rsidRPr="00EE6B35">
              <w:rPr>
                <w:lang w:val="kk-KZ"/>
              </w:rPr>
              <w:t xml:space="preserve">9.5. Банк: </w:t>
            </w:r>
          </w:p>
          <w:p w14:paraId="1B6AFAEA" w14:textId="77777777" w:rsidR="00E662C6" w:rsidRPr="00EE6B35" w:rsidRDefault="00E662C6" w:rsidP="00275F86">
            <w:pPr>
              <w:jc w:val="both"/>
              <w:rPr>
                <w:lang w:val="kk-KZ"/>
              </w:rPr>
            </w:pPr>
            <w:r w:rsidRPr="00EE6B35">
              <w:rPr>
                <w:lang w:val="kk-KZ"/>
              </w:rPr>
              <w:t>1) клиенттің алдында тарифтердің өзгеруі туралы хабардар болмағаны үшін;</w:t>
            </w:r>
          </w:p>
          <w:p w14:paraId="72289715" w14:textId="77777777" w:rsidR="00E662C6" w:rsidRPr="00EE6B35" w:rsidRDefault="00E662C6" w:rsidP="00275F86">
            <w:pPr>
              <w:jc w:val="both"/>
              <w:rPr>
                <w:lang w:val="kk-KZ"/>
              </w:rPr>
            </w:pPr>
            <w:r w:rsidRPr="00EE6B35">
              <w:rPr>
                <w:lang w:val="kk-KZ"/>
              </w:rPr>
              <w:t>2) клиенттің Шарттың 7.7.-7.15-тармақтарын орындамауы бойынша клиенттің шоттарына санкцияланбаған қол жеткізгені үшін клиенттің алдында;</w:t>
            </w:r>
          </w:p>
          <w:p w14:paraId="1A38E3B0" w14:textId="77777777" w:rsidR="00E662C6" w:rsidRPr="00EE6B35" w:rsidRDefault="00E662C6" w:rsidP="00275F86">
            <w:pPr>
              <w:jc w:val="both"/>
              <w:rPr>
                <w:lang w:val="kk-KZ"/>
              </w:rPr>
            </w:pPr>
            <w:r w:rsidRPr="00EE6B35">
              <w:rPr>
                <w:lang w:val="kk-KZ"/>
              </w:rPr>
              <w:lastRenderedPageBreak/>
              <w:t>3) клиенттің Шарттың 7.7.-7.15-тармақтарын орындамауы нәтижесінде туындаған себептер үшін клиент алдында</w:t>
            </w:r>
            <w:r w:rsidR="00BD192D" w:rsidRPr="00EE6B35">
              <w:rPr>
                <w:lang w:val="kk-KZ"/>
              </w:rPr>
              <w:t xml:space="preserve">; </w:t>
            </w:r>
            <w:r w:rsidRPr="00EE6B35">
              <w:rPr>
                <w:lang w:val="kk-KZ"/>
              </w:rPr>
              <w:t xml:space="preserve"> </w:t>
            </w:r>
          </w:p>
          <w:p w14:paraId="13838F83" w14:textId="77777777" w:rsidR="00E662C6" w:rsidRPr="00EE6B35" w:rsidRDefault="00BD192D" w:rsidP="00BD192D">
            <w:pPr>
              <w:jc w:val="both"/>
              <w:rPr>
                <w:lang w:val="kk-KZ"/>
              </w:rPr>
            </w:pPr>
            <w:r w:rsidRPr="00EE6B35">
              <w:rPr>
                <w:lang w:val="kk-KZ"/>
              </w:rPr>
              <w:t>4) Қазақстан Республикасының заңнамасында белгіленген негіздер бойынша және тәртіппен клиенттің шотындағы (шоттарындағы) ақшадан өндіріп алатын кезде клиент алдында;</w:t>
            </w:r>
          </w:p>
          <w:p w14:paraId="39254D63" w14:textId="77777777" w:rsidR="00BD192D" w:rsidRPr="00EE6B35" w:rsidRDefault="00BD192D" w:rsidP="00BD192D">
            <w:pPr>
              <w:jc w:val="both"/>
              <w:rPr>
                <w:lang w:val="kk-KZ"/>
              </w:rPr>
            </w:pPr>
            <w:r w:rsidRPr="00EE6B35">
              <w:rPr>
                <w:lang w:val="kk-KZ"/>
              </w:rPr>
              <w:t>5) клиенттің БТҚ жұмысымен, байланыс арналарымен және интернетпен проблемалар болған кезде жүйеге қол жеткізу құқығының жоқтығы үшін клиент алдында;</w:t>
            </w:r>
          </w:p>
          <w:p w14:paraId="67169CAA" w14:textId="77777777" w:rsidR="00BD192D" w:rsidRPr="00EE6B35" w:rsidRDefault="00BD192D" w:rsidP="00BD192D">
            <w:pPr>
              <w:jc w:val="both"/>
              <w:rPr>
                <w:lang w:val="kk-KZ"/>
              </w:rPr>
            </w:pPr>
            <w:r w:rsidRPr="00EE6B35">
              <w:rPr>
                <w:lang w:val="kk-KZ"/>
              </w:rPr>
              <w:t>6) БТҚ-ның немесе БТҚ-да сақталатын ақпараттың физикалық зақымданғаны үшін немесе әртүрлі вирустардан және басқа да зақымданулардан клиенттің БТҚ мен БҚ қауіпсіздігі үшін клиенттің алдында;</w:t>
            </w:r>
          </w:p>
          <w:p w14:paraId="69850D75" w14:textId="77777777" w:rsidR="00BD192D" w:rsidRPr="00EE6B35" w:rsidRDefault="00BD192D" w:rsidP="00E846C8">
            <w:pPr>
              <w:jc w:val="both"/>
              <w:rPr>
                <w:lang w:val="kk-KZ"/>
              </w:rPr>
            </w:pPr>
            <w:r w:rsidRPr="00EE6B35">
              <w:rPr>
                <w:lang w:val="kk-KZ"/>
              </w:rPr>
              <w:t>7) жүйеге қызмет көрсететін үшінші тұлғалардың әрекеттері және (немесе) әрекетсіздігі үшін</w:t>
            </w:r>
            <w:r w:rsidR="00E846C8" w:rsidRPr="00EE6B35">
              <w:rPr>
                <w:lang w:val="kk-KZ"/>
              </w:rPr>
              <w:t xml:space="preserve"> клиент алдында</w:t>
            </w:r>
            <w:r w:rsidRPr="00EE6B35">
              <w:rPr>
                <w:lang w:val="kk-KZ"/>
              </w:rPr>
              <w:t>;</w:t>
            </w:r>
          </w:p>
        </w:tc>
        <w:tc>
          <w:tcPr>
            <w:tcW w:w="283" w:type="dxa"/>
          </w:tcPr>
          <w:p w14:paraId="30622A54" w14:textId="77777777" w:rsidR="00275F86" w:rsidRPr="00EE6B35" w:rsidRDefault="00275F86" w:rsidP="00275F86">
            <w:pPr>
              <w:jc w:val="both"/>
              <w:rPr>
                <w:lang w:val="kk-KZ"/>
              </w:rPr>
            </w:pPr>
          </w:p>
        </w:tc>
        <w:tc>
          <w:tcPr>
            <w:tcW w:w="4960" w:type="dxa"/>
          </w:tcPr>
          <w:p w14:paraId="40FEB6C7" w14:textId="77777777" w:rsidR="00275F86" w:rsidRPr="00EE6B35" w:rsidRDefault="00275F86" w:rsidP="00275F86">
            <w:pPr>
              <w:jc w:val="both"/>
              <w:rPr>
                <w:lang w:val="kk-KZ"/>
              </w:rPr>
            </w:pPr>
            <w:r w:rsidRPr="00EE6B35">
              <w:rPr>
                <w:b/>
                <w:lang w:val="kk-KZ"/>
              </w:rPr>
              <w:t>9.5.</w:t>
            </w:r>
            <w:r w:rsidRPr="00EE6B35">
              <w:rPr>
                <w:lang w:val="kk-KZ"/>
              </w:rPr>
              <w:t xml:space="preserve"> Банк не несёт ответственности:</w:t>
            </w:r>
          </w:p>
          <w:p w14:paraId="06B6B71B" w14:textId="77777777" w:rsidR="00275F86" w:rsidRPr="00EE6B35" w:rsidRDefault="00275F86" w:rsidP="00275F86">
            <w:pPr>
              <w:jc w:val="both"/>
              <w:rPr>
                <w:lang w:val="kk-KZ"/>
              </w:rPr>
            </w:pPr>
            <w:r w:rsidRPr="00EE6B35">
              <w:rPr>
                <w:b/>
                <w:lang w:val="kk-KZ"/>
              </w:rPr>
              <w:t>1)</w:t>
            </w:r>
            <w:r w:rsidRPr="00EE6B35">
              <w:rPr>
                <w:lang w:val="kk-KZ"/>
              </w:rPr>
              <w:t xml:space="preserve"> перед клиентом за неосведомленность клиента об изменении тарифов;</w:t>
            </w:r>
          </w:p>
          <w:p w14:paraId="2A9B2CE0" w14:textId="77777777" w:rsidR="00275F86" w:rsidRPr="00EE6B35" w:rsidRDefault="00275F86" w:rsidP="00275F86">
            <w:pPr>
              <w:jc w:val="both"/>
              <w:rPr>
                <w:lang w:val="kk-KZ"/>
              </w:rPr>
            </w:pPr>
            <w:r w:rsidRPr="00EE6B35">
              <w:rPr>
                <w:b/>
                <w:lang w:val="kk-KZ"/>
              </w:rPr>
              <w:t xml:space="preserve">2) </w:t>
            </w:r>
            <w:r w:rsidRPr="00EE6B35">
              <w:rPr>
                <w:lang w:val="kk-KZ"/>
              </w:rPr>
              <w:t>перед клиентом за несанкционированный доступ к счетам клиента по неисполнению клиентом п. 7.7. - 7.15. договора;</w:t>
            </w:r>
          </w:p>
          <w:p w14:paraId="1E154B58" w14:textId="77777777" w:rsidR="00E662C6" w:rsidRPr="00EE6B35" w:rsidRDefault="00E662C6" w:rsidP="00275F86">
            <w:pPr>
              <w:jc w:val="both"/>
              <w:rPr>
                <w:lang w:val="kk-KZ"/>
              </w:rPr>
            </w:pPr>
          </w:p>
          <w:p w14:paraId="31F82AC3" w14:textId="77777777" w:rsidR="00275F86" w:rsidRPr="00EE6B35" w:rsidRDefault="00275F86" w:rsidP="00275F86">
            <w:pPr>
              <w:jc w:val="both"/>
              <w:rPr>
                <w:lang w:val="kk-KZ"/>
              </w:rPr>
            </w:pPr>
            <w:r w:rsidRPr="00EE6B35">
              <w:rPr>
                <w:b/>
                <w:lang w:val="kk-KZ"/>
              </w:rPr>
              <w:lastRenderedPageBreak/>
              <w:t>3)</w:t>
            </w:r>
            <w:r w:rsidRPr="00EE6B35">
              <w:rPr>
                <w:lang w:val="kk-KZ"/>
              </w:rPr>
              <w:t xml:space="preserve"> перед клиентом за последствия, наступившие в результате неисполнения клиентом п. 7.7. - 7.15. договора; </w:t>
            </w:r>
          </w:p>
          <w:p w14:paraId="188D52BC" w14:textId="77777777" w:rsidR="00275F86" w:rsidRPr="00EE6B35" w:rsidRDefault="00275F86" w:rsidP="00275F86">
            <w:pPr>
              <w:jc w:val="both"/>
              <w:rPr>
                <w:b/>
                <w:lang w:val="kk-KZ"/>
              </w:rPr>
            </w:pPr>
            <w:r w:rsidRPr="00EE6B35">
              <w:rPr>
                <w:b/>
                <w:lang w:val="kk-KZ"/>
              </w:rPr>
              <w:t xml:space="preserve">4) </w:t>
            </w:r>
            <w:r w:rsidRPr="00EE6B35">
              <w:rPr>
                <w:lang w:val="kk-KZ"/>
              </w:rPr>
              <w:t>перед клиентом при</w:t>
            </w:r>
            <w:r w:rsidRPr="00EE6B35">
              <w:rPr>
                <w:b/>
                <w:lang w:val="kk-KZ"/>
              </w:rPr>
              <w:t xml:space="preserve"> </w:t>
            </w:r>
            <w:r w:rsidRPr="00EE6B35">
              <w:rPr>
                <w:lang w:val="kk-KZ"/>
              </w:rPr>
              <w:t>обращении взыскания на деньги клиента,</w:t>
            </w:r>
            <w:r w:rsidRPr="00EE6B35">
              <w:rPr>
                <w:b/>
                <w:lang w:val="kk-KZ"/>
              </w:rPr>
              <w:t xml:space="preserve"> </w:t>
            </w:r>
            <w:r w:rsidRPr="00EE6B35">
              <w:rPr>
                <w:lang w:val="kk-KZ"/>
              </w:rPr>
              <w:t xml:space="preserve">находящиеся на счёте (-ах) по основаниям и в порядке, установленном законодательством РК; </w:t>
            </w:r>
          </w:p>
          <w:p w14:paraId="00ABAC40" w14:textId="77777777" w:rsidR="00275F86" w:rsidRPr="00EE6B35" w:rsidRDefault="00275F86" w:rsidP="00275F86">
            <w:pPr>
              <w:jc w:val="both"/>
              <w:rPr>
                <w:lang w:val="kk-KZ"/>
              </w:rPr>
            </w:pPr>
            <w:r w:rsidRPr="00EE6B35">
              <w:rPr>
                <w:b/>
                <w:lang w:val="kk-KZ"/>
              </w:rPr>
              <w:t>5)</w:t>
            </w:r>
            <w:r w:rsidRPr="00EE6B35">
              <w:rPr>
                <w:lang w:val="kk-KZ"/>
              </w:rPr>
              <w:t xml:space="preserve"> перед клиентом за отсутствие доступа к системе при наличии проблем с работой ПТС клиента, каналов связи и интернета;</w:t>
            </w:r>
          </w:p>
          <w:p w14:paraId="54FBBE55" w14:textId="77777777" w:rsidR="00BD192D" w:rsidRPr="00EE6B35" w:rsidRDefault="00BD192D" w:rsidP="00275F86">
            <w:pPr>
              <w:jc w:val="both"/>
              <w:rPr>
                <w:lang w:val="kk-KZ"/>
              </w:rPr>
            </w:pPr>
          </w:p>
          <w:p w14:paraId="58C1ADBA" w14:textId="77777777" w:rsidR="00275F86" w:rsidRPr="00EE6B35" w:rsidRDefault="00275F86" w:rsidP="00275F86">
            <w:pPr>
              <w:jc w:val="both"/>
              <w:rPr>
                <w:lang w:val="kk-KZ"/>
              </w:rPr>
            </w:pPr>
            <w:r w:rsidRPr="00EE6B35">
              <w:rPr>
                <w:b/>
                <w:lang w:val="kk-KZ"/>
              </w:rPr>
              <w:t>6)</w:t>
            </w:r>
            <w:r w:rsidRPr="00EE6B35">
              <w:rPr>
                <w:lang w:val="kk-KZ"/>
              </w:rPr>
              <w:t xml:space="preserve"> перед клиентом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p w14:paraId="19329EA0" w14:textId="77777777" w:rsidR="00275F86" w:rsidRPr="00EE6B35" w:rsidRDefault="00275F86" w:rsidP="00275F86">
            <w:pPr>
              <w:jc w:val="both"/>
              <w:rPr>
                <w:b/>
                <w:lang w:val="kk-KZ"/>
              </w:rPr>
            </w:pPr>
            <w:r w:rsidRPr="00EE6B35">
              <w:rPr>
                <w:b/>
                <w:lang w:val="kk-KZ"/>
              </w:rPr>
              <w:t xml:space="preserve">7) </w:t>
            </w:r>
            <w:r w:rsidRPr="00EE6B35">
              <w:rPr>
                <w:lang w:val="kk-KZ"/>
              </w:rPr>
              <w:t>перед клиентом за действия и (или) бездействия третьих лиц, обслуживающих систему;</w:t>
            </w:r>
          </w:p>
        </w:tc>
      </w:tr>
      <w:tr w:rsidR="00EE6B35" w:rsidRPr="00EE6B35" w14:paraId="41C26791" w14:textId="77777777" w:rsidTr="00E80894">
        <w:tc>
          <w:tcPr>
            <w:tcW w:w="5104" w:type="dxa"/>
          </w:tcPr>
          <w:p w14:paraId="7D1475EC" w14:textId="77777777" w:rsidR="0027677C" w:rsidRDefault="00E846C8" w:rsidP="00E846C8">
            <w:pPr>
              <w:jc w:val="both"/>
              <w:rPr>
                <w:lang w:val="kk-KZ"/>
              </w:rPr>
            </w:pPr>
            <w:r w:rsidRPr="00EE6B35">
              <w:rPr>
                <w:lang w:val="kk-KZ"/>
              </w:rPr>
              <w:lastRenderedPageBreak/>
              <w:t>8) егер пайдаланушы бастамашылық жасаған жүйедегі шот бойынша операциялар ҚР ҰБ және корреспондент банктерінің кінәсінен кешіктірілсе, электрондық төлем қызметтері үшін клиент алдында</w:t>
            </w:r>
            <w:r w:rsidR="0027677C">
              <w:rPr>
                <w:lang w:val="kk-KZ"/>
              </w:rPr>
              <w:t>;</w:t>
            </w:r>
          </w:p>
          <w:p w14:paraId="74CD727E" w14:textId="4A0E219E" w:rsidR="00275F86" w:rsidRPr="00EE6B35" w:rsidRDefault="0027677C" w:rsidP="00E846C8">
            <w:pPr>
              <w:jc w:val="both"/>
              <w:rPr>
                <w:lang w:val="kk-KZ"/>
              </w:rPr>
            </w:pPr>
            <w:r w:rsidRPr="009A7585">
              <w:rPr>
                <w:b/>
                <w:color w:val="5B9BD5" w:themeColor="accent1"/>
                <w:szCs w:val="24"/>
                <w:lang w:val="kk-KZ"/>
              </w:rPr>
              <w:t>9)</w:t>
            </w:r>
            <w:r w:rsidRPr="009A7585">
              <w:rPr>
                <w:color w:val="5B9BD5" w:themeColor="accent1"/>
                <w:szCs w:val="24"/>
                <w:lang w:val="kk-KZ"/>
              </w:rPr>
              <w:t xml:space="preserve"> </w:t>
            </w:r>
            <w:r w:rsidRPr="009A7585">
              <w:rPr>
                <w:iCs/>
                <w:color w:val="0070C0"/>
                <w:lang w:val="kk-KZ"/>
              </w:rPr>
              <w:t xml:space="preserve">Банк </w:t>
            </w:r>
            <w:r>
              <w:rPr>
                <w:iCs/>
                <w:color w:val="0070C0"/>
                <w:lang w:val="kk-KZ"/>
              </w:rPr>
              <w:t>К</w:t>
            </w:r>
            <w:r w:rsidRPr="009A7585">
              <w:rPr>
                <w:iCs/>
                <w:color w:val="0070C0"/>
                <w:lang w:val="kk-KZ"/>
              </w:rPr>
              <w:t>лиент</w:t>
            </w:r>
            <w:r>
              <w:rPr>
                <w:iCs/>
                <w:color w:val="0070C0"/>
                <w:lang w:val="kk-KZ"/>
              </w:rPr>
              <w:t>тің</w:t>
            </w:r>
            <w:r w:rsidRPr="009A7585">
              <w:rPr>
                <w:iCs/>
                <w:color w:val="0070C0"/>
                <w:lang w:val="kk-KZ"/>
              </w:rPr>
              <w:t xml:space="preserve">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r w:rsidR="00E846C8" w:rsidRPr="00EE6B35">
              <w:rPr>
                <w:lang w:val="kk-KZ"/>
              </w:rPr>
              <w:t xml:space="preserve">. </w:t>
            </w:r>
          </w:p>
        </w:tc>
        <w:tc>
          <w:tcPr>
            <w:tcW w:w="283" w:type="dxa"/>
          </w:tcPr>
          <w:p w14:paraId="08AE30B5" w14:textId="77777777" w:rsidR="00275F86" w:rsidRPr="00EE6B35" w:rsidRDefault="00275F86" w:rsidP="00275F86">
            <w:pPr>
              <w:jc w:val="both"/>
              <w:rPr>
                <w:lang w:val="kk-KZ"/>
              </w:rPr>
            </w:pPr>
          </w:p>
        </w:tc>
        <w:tc>
          <w:tcPr>
            <w:tcW w:w="4960" w:type="dxa"/>
          </w:tcPr>
          <w:p w14:paraId="1D8F36A5" w14:textId="77777777" w:rsidR="00275F86" w:rsidRDefault="00275F86" w:rsidP="00275F86">
            <w:pPr>
              <w:jc w:val="both"/>
              <w:rPr>
                <w:lang w:val="kk-KZ"/>
              </w:rPr>
            </w:pPr>
            <w:r w:rsidRPr="00EE6B35">
              <w:rPr>
                <w:b/>
                <w:lang w:val="kk-KZ"/>
              </w:rPr>
              <w:t>8)</w:t>
            </w:r>
            <w:r w:rsidRPr="00EE6B35">
              <w:rPr>
                <w:lang w:val="kk-KZ"/>
              </w:rPr>
              <w:t xml:space="preserve"> перед клиентом за электронные платёжные услуги, если инициированные пользователем операции по счёту в системе задерживаются по вине НБ РК и банков корреспондентов.</w:t>
            </w:r>
          </w:p>
          <w:p w14:paraId="37C5F8B4" w14:textId="77777777" w:rsidR="0027677C" w:rsidRDefault="0027677C" w:rsidP="00275F86">
            <w:pPr>
              <w:jc w:val="both"/>
              <w:rPr>
                <w:lang w:val="kk-KZ"/>
              </w:rPr>
            </w:pPr>
          </w:p>
          <w:p w14:paraId="1A3015D6" w14:textId="77777777" w:rsidR="005F0A62" w:rsidRPr="00EE6B35" w:rsidRDefault="005F0A62" w:rsidP="00275F86">
            <w:pPr>
              <w:jc w:val="both"/>
              <w:rPr>
                <w:lang w:val="kk-KZ"/>
              </w:rPr>
            </w:pPr>
            <w:r w:rsidRPr="005F0A62">
              <w:rPr>
                <w:b/>
                <w:color w:val="5B9BD5" w:themeColor="accent1"/>
                <w:szCs w:val="24"/>
              </w:rPr>
              <w:t>9)</w:t>
            </w:r>
            <w:r w:rsidRPr="005F0A62">
              <w:rPr>
                <w:color w:val="5B9BD5" w:themeColor="accent1"/>
                <w:szCs w:val="24"/>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r>
      <w:tr w:rsidR="00EE6B35" w:rsidRPr="00EE6B35" w14:paraId="0B285DD0" w14:textId="77777777" w:rsidTr="00E80894">
        <w:tc>
          <w:tcPr>
            <w:tcW w:w="5104" w:type="dxa"/>
          </w:tcPr>
          <w:p w14:paraId="5A0C01B0" w14:textId="77777777" w:rsidR="00275F86" w:rsidRPr="00EE6B35" w:rsidRDefault="00E846C8" w:rsidP="00E846C8">
            <w:pPr>
              <w:jc w:val="both"/>
              <w:rPr>
                <w:lang w:val="kk-KZ"/>
              </w:rPr>
            </w:pPr>
            <w:r w:rsidRPr="00EE6B35">
              <w:rPr>
                <w:lang w:val="kk-KZ"/>
              </w:rPr>
              <w:t>9.6. Тараптар Шартқа сәйкес жүйеде операцияларды жүргізетін кезде  пайдаланылатын және қол қоюшы тұлғаның ЭЦҚ-мен куәландырылған электрондық құжаттар қағаз тасымалдағыштағы құжаттарға сәйкес келетінін және Шарт бойынша ұқсас құқықтар мен міндеттерді туғызатынын мойындайды.</w:t>
            </w:r>
          </w:p>
          <w:p w14:paraId="19A998E1" w14:textId="77777777" w:rsidR="00283325" w:rsidRPr="00EE6B35" w:rsidRDefault="00283325" w:rsidP="00E846C8">
            <w:pPr>
              <w:jc w:val="both"/>
              <w:rPr>
                <w:lang w:val="kk-KZ"/>
              </w:rPr>
            </w:pPr>
            <w:r w:rsidRPr="00EE6B35">
              <w:rPr>
                <w:lang w:val="kk-KZ"/>
              </w:rPr>
              <w:t>9.7. Тараптар электрондық құжаттарды (оның ішінде ақпаратты) беру, қабылдау, өңдеу және сақтау үшін пайдаланылатын телекоммуникация жүйелері электрондық құжаттың (оның ішінде ақпараттың) дұрыстығын (оның ішінде өзгермейтіндігін) растауды және санкцияланбаған қол жеткізуден қорғауды қамтамасыз ететінін мойындайды.</w:t>
            </w:r>
          </w:p>
          <w:p w14:paraId="1A5A9E59" w14:textId="77777777" w:rsidR="00283325" w:rsidRPr="00EE6B35" w:rsidRDefault="00283325" w:rsidP="00283325">
            <w:pPr>
              <w:jc w:val="both"/>
              <w:rPr>
                <w:lang w:val="kk-KZ"/>
              </w:rPr>
            </w:pPr>
            <w:r w:rsidRPr="00EE6B35">
              <w:rPr>
                <w:lang w:val="kk-KZ"/>
              </w:rPr>
              <w:t xml:space="preserve">9.8. Тараптар Шарт бойынша ақпаратты қорғаудың пайдаланылатын жүйесі банктік құпиядан тұратын ақпаратқа санкцияланбаған қол жеткізуден, оны санкцияланбаған өзгертуден, санкцияланбаған төлемді және (немесе) ақша аударымын жүзеге асырудан және Тараптардың бірінің өзге де санкцияланбаған іс-әрекеттерінен </w:t>
            </w:r>
            <w:r w:rsidR="002F0549" w:rsidRPr="00EE6B35">
              <w:rPr>
                <w:lang w:val="kk-KZ"/>
              </w:rPr>
              <w:t xml:space="preserve">қорғауды </w:t>
            </w:r>
            <w:r w:rsidRPr="00EE6B35">
              <w:rPr>
                <w:lang w:val="kk-KZ"/>
              </w:rPr>
              <w:t>қамтамасыз ететінін</w:t>
            </w:r>
            <w:r w:rsidR="002F0549" w:rsidRPr="00EE6B35">
              <w:rPr>
                <w:lang w:val="kk-KZ"/>
              </w:rPr>
              <w:t>, залалы</w:t>
            </w:r>
            <w:r w:rsidRPr="00EE6B35">
              <w:rPr>
                <w:lang w:val="kk-KZ"/>
              </w:rPr>
              <w:t xml:space="preserve"> кінәлі тарапқа жүктелетінін мойындайды.</w:t>
            </w:r>
          </w:p>
          <w:p w14:paraId="21796F10" w14:textId="77777777" w:rsidR="002F0549" w:rsidRPr="00EE6B35" w:rsidRDefault="002F0549" w:rsidP="00283325">
            <w:pPr>
              <w:jc w:val="both"/>
              <w:rPr>
                <w:lang w:val="kk-KZ"/>
              </w:rPr>
            </w:pPr>
            <w:r w:rsidRPr="00EE6B35">
              <w:rPr>
                <w:lang w:val="kk-KZ"/>
              </w:rPr>
              <w:t>9.9. Клиент Банктен алынған бастапқы инициализация кілттері бір данада шығарылғанын мойындайды.</w:t>
            </w:r>
          </w:p>
          <w:p w14:paraId="4AA66B2A" w14:textId="77777777" w:rsidR="002F0549" w:rsidRPr="00EE6B35" w:rsidRDefault="002F0549" w:rsidP="00283325">
            <w:pPr>
              <w:jc w:val="both"/>
              <w:rPr>
                <w:lang w:val="kk-KZ"/>
              </w:rPr>
            </w:pPr>
            <w:r w:rsidRPr="00EE6B35">
              <w:rPr>
                <w:lang w:val="kk-KZ"/>
              </w:rPr>
              <w:lastRenderedPageBreak/>
              <w:t>9.10. Клиент кілтті пайдалана отырып, ЭЦҚ қалыптастыру алгоритмі және электрондық құжатты қалыптастыру пайдаланушының ЭЦҚ кілтіне қол жеткізу кілті мен паролі болған кезде ғана мүмкін болатынын мойындайды.</w:t>
            </w:r>
          </w:p>
        </w:tc>
        <w:tc>
          <w:tcPr>
            <w:tcW w:w="283" w:type="dxa"/>
          </w:tcPr>
          <w:p w14:paraId="6D6A067E" w14:textId="77777777" w:rsidR="00275F86" w:rsidRPr="00EE6B35" w:rsidRDefault="00275F86" w:rsidP="00275F86">
            <w:pPr>
              <w:jc w:val="both"/>
              <w:rPr>
                <w:lang w:val="kk-KZ"/>
              </w:rPr>
            </w:pPr>
          </w:p>
        </w:tc>
        <w:tc>
          <w:tcPr>
            <w:tcW w:w="4960" w:type="dxa"/>
          </w:tcPr>
          <w:p w14:paraId="1788009E" w14:textId="77777777" w:rsidR="00275F86" w:rsidRPr="00EE6B35" w:rsidRDefault="00275F86" w:rsidP="00275F86">
            <w:pPr>
              <w:jc w:val="both"/>
              <w:rPr>
                <w:lang w:val="kk-KZ"/>
              </w:rPr>
            </w:pPr>
            <w:r w:rsidRPr="00EE6B35">
              <w:rPr>
                <w:b/>
                <w:lang w:val="kk-KZ"/>
              </w:rPr>
              <w:t>9.6.</w:t>
            </w:r>
            <w:r w:rsidRPr="00EE6B35">
              <w:rPr>
                <w:lang w:val="kk-KZ"/>
              </w:rPr>
              <w:t xml:space="preserve"> Стороны признают, что используемые электронные документы при совершении операций в системе в соответствии с договором и заверенные ЭЦП подписывающего лица соответствуют документам на бумажных носителях и порождают аналогичные права и обязанности по договору.</w:t>
            </w:r>
          </w:p>
          <w:p w14:paraId="578C7627" w14:textId="77777777" w:rsidR="00283325" w:rsidRPr="00EE6B35" w:rsidRDefault="00275F86" w:rsidP="00275F86">
            <w:pPr>
              <w:jc w:val="both"/>
              <w:rPr>
                <w:lang w:val="kk-KZ"/>
              </w:rPr>
            </w:pPr>
            <w:r w:rsidRPr="00EE6B35">
              <w:rPr>
                <w:b/>
                <w:lang w:val="kk-KZ"/>
              </w:rPr>
              <w:t>9.7.</w:t>
            </w:r>
            <w:r w:rsidRPr="00EE6B35">
              <w:rPr>
                <w:lang w:val="kk-KZ"/>
              </w:rPr>
              <w:t xml:space="preserve"> Стороны признают, что используемые системы телекоммуникации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документа (в т.ч. информации) и защиту от несанкционированного доступа.</w:t>
            </w:r>
          </w:p>
          <w:p w14:paraId="429D9E52" w14:textId="77777777" w:rsidR="00275F86" w:rsidRPr="00EE6B35" w:rsidRDefault="00275F86" w:rsidP="00275F86">
            <w:pPr>
              <w:jc w:val="both"/>
              <w:rPr>
                <w:lang w:val="kk-KZ"/>
              </w:rPr>
            </w:pPr>
            <w:r w:rsidRPr="00EE6B35">
              <w:rPr>
                <w:b/>
                <w:lang w:val="kk-KZ"/>
              </w:rPr>
              <w:t>9.8.</w:t>
            </w:r>
            <w:r w:rsidRPr="00EE6B35">
              <w:rPr>
                <w:lang w:val="kk-KZ"/>
              </w:rPr>
              <w:t xml:space="preserve"> Стороны признают, что используемая система защиты информации по договору обеспечивает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33CF75B3" w14:textId="77777777" w:rsidR="00275F86" w:rsidRPr="00EE6B35" w:rsidRDefault="00275F86" w:rsidP="00275F86">
            <w:pPr>
              <w:jc w:val="both"/>
              <w:rPr>
                <w:lang w:val="kk-KZ"/>
              </w:rPr>
            </w:pPr>
            <w:r w:rsidRPr="00EE6B35">
              <w:rPr>
                <w:b/>
                <w:lang w:val="kk-KZ"/>
              </w:rPr>
              <w:t>9.9.</w:t>
            </w:r>
            <w:r w:rsidRPr="00EE6B35">
              <w:rPr>
                <w:lang w:val="kk-KZ"/>
              </w:rPr>
              <w:t xml:space="preserve"> Клиент признаёт, что ключи первичной инициализации, полученные от банка выпущены в единственном экземпляре.</w:t>
            </w:r>
          </w:p>
          <w:p w14:paraId="38E31990" w14:textId="77777777" w:rsidR="00275F86" w:rsidRPr="00EE6B35" w:rsidRDefault="00275F86" w:rsidP="00275F86">
            <w:pPr>
              <w:jc w:val="both"/>
              <w:rPr>
                <w:lang w:val="kk-KZ"/>
              </w:rPr>
            </w:pPr>
            <w:r w:rsidRPr="00EE6B35">
              <w:rPr>
                <w:b/>
                <w:lang w:val="kk-KZ"/>
              </w:rPr>
              <w:lastRenderedPageBreak/>
              <w:t>9.10.</w:t>
            </w:r>
            <w:r w:rsidRPr="00EE6B35">
              <w:rPr>
                <w:lang w:val="kk-KZ"/>
              </w:rPr>
              <w:t xml:space="preserve"> Клиент признаёт, что алгоритм формирования ЭЦП с использованием ключа, и формирование электронного документа возможно только при наличии у пользователя ключа и пароля доступа к ключу ЭЦП.</w:t>
            </w:r>
          </w:p>
          <w:p w14:paraId="7B58725D" w14:textId="77777777" w:rsidR="004F58D0" w:rsidRPr="00EE6B35" w:rsidRDefault="004F58D0" w:rsidP="00275F86">
            <w:pPr>
              <w:jc w:val="both"/>
              <w:rPr>
                <w:lang w:val="kk-KZ"/>
              </w:rPr>
            </w:pPr>
          </w:p>
        </w:tc>
      </w:tr>
      <w:tr w:rsidR="00EE6B35" w:rsidRPr="00EE6B35" w14:paraId="473E198C" w14:textId="77777777" w:rsidTr="00E80894">
        <w:trPr>
          <w:trHeight w:val="549"/>
        </w:trPr>
        <w:tc>
          <w:tcPr>
            <w:tcW w:w="5104" w:type="dxa"/>
          </w:tcPr>
          <w:p w14:paraId="26A3AA23" w14:textId="77777777" w:rsidR="00275F86" w:rsidRPr="00EE6B35" w:rsidRDefault="002F0549" w:rsidP="00275F86">
            <w:pPr>
              <w:jc w:val="center"/>
              <w:rPr>
                <w:b/>
                <w:lang w:val="kk-KZ"/>
              </w:rPr>
            </w:pPr>
            <w:r w:rsidRPr="00EE6B35">
              <w:rPr>
                <w:b/>
                <w:lang w:val="kk-KZ"/>
              </w:rPr>
              <w:lastRenderedPageBreak/>
              <w:t>10. ДҮЛЕЙ КҮШТІ ЖАҒДАЙЛАР</w:t>
            </w:r>
          </w:p>
        </w:tc>
        <w:tc>
          <w:tcPr>
            <w:tcW w:w="283" w:type="dxa"/>
          </w:tcPr>
          <w:p w14:paraId="6FC2D5AE" w14:textId="77777777" w:rsidR="00275F86" w:rsidRPr="00EE6B35" w:rsidRDefault="00275F86" w:rsidP="00275F86">
            <w:pPr>
              <w:jc w:val="center"/>
              <w:rPr>
                <w:b/>
                <w:lang w:val="kk-KZ"/>
              </w:rPr>
            </w:pPr>
          </w:p>
        </w:tc>
        <w:tc>
          <w:tcPr>
            <w:tcW w:w="4960" w:type="dxa"/>
          </w:tcPr>
          <w:p w14:paraId="208C73AB" w14:textId="77777777" w:rsidR="004F58D0" w:rsidRPr="00EE6B35" w:rsidRDefault="00275F86" w:rsidP="008C26D3">
            <w:pPr>
              <w:jc w:val="center"/>
              <w:rPr>
                <w:b/>
                <w:lang w:val="kk-KZ"/>
              </w:rPr>
            </w:pPr>
            <w:r w:rsidRPr="00EE6B35">
              <w:rPr>
                <w:b/>
                <w:lang w:val="kk-KZ"/>
              </w:rPr>
              <w:t>10. ОБ</w:t>
            </w:r>
            <w:r w:rsidR="008C26D3" w:rsidRPr="00EE6B35">
              <w:rPr>
                <w:b/>
                <w:lang w:val="kk-KZ"/>
              </w:rPr>
              <w:t>СТОЯТЕЛЬСТВА НЕПРЕОДОЛИМОЙ СИЛЫ</w:t>
            </w:r>
          </w:p>
        </w:tc>
      </w:tr>
      <w:tr w:rsidR="00EE6B35" w:rsidRPr="00EE6B35" w14:paraId="618FCD97" w14:textId="77777777" w:rsidTr="00E80894">
        <w:tc>
          <w:tcPr>
            <w:tcW w:w="5104" w:type="dxa"/>
          </w:tcPr>
          <w:p w14:paraId="3466F311" w14:textId="77777777" w:rsidR="00275F86" w:rsidRPr="00EE6B35" w:rsidRDefault="002F0549" w:rsidP="002F0549">
            <w:pPr>
              <w:jc w:val="both"/>
              <w:rPr>
                <w:lang w:val="kk-KZ"/>
              </w:rPr>
            </w:pPr>
            <w:r w:rsidRPr="00EE6B35">
              <w:rPr>
                <w:lang w:val="kk-KZ"/>
              </w:rPr>
              <w:t>10.1. Тараптар Шарт бойынша міндеттемелерді орындамағаны немесе тиісті дәрежеде орындамағаны үшін, егер мұндай орындамау немесе тиісті дәрежеде орындамау дүлей күшті жағдайлардың салдары болып табылса, жауапкершіліктен босатылады.</w:t>
            </w:r>
          </w:p>
        </w:tc>
        <w:tc>
          <w:tcPr>
            <w:tcW w:w="283" w:type="dxa"/>
          </w:tcPr>
          <w:p w14:paraId="6C879988" w14:textId="77777777" w:rsidR="00275F86" w:rsidRPr="00EE6B35" w:rsidRDefault="00275F86" w:rsidP="00275F86">
            <w:pPr>
              <w:jc w:val="both"/>
              <w:rPr>
                <w:lang w:val="kk-KZ"/>
              </w:rPr>
            </w:pPr>
          </w:p>
        </w:tc>
        <w:tc>
          <w:tcPr>
            <w:tcW w:w="4960" w:type="dxa"/>
          </w:tcPr>
          <w:p w14:paraId="2919E5C0" w14:textId="77777777" w:rsidR="00275F86" w:rsidRPr="00EE6B35" w:rsidRDefault="00275F86" w:rsidP="00275F86">
            <w:pPr>
              <w:jc w:val="both"/>
              <w:rPr>
                <w:lang w:val="kk-KZ"/>
              </w:rPr>
            </w:pPr>
            <w:r w:rsidRPr="00EE6B35">
              <w:rPr>
                <w:b/>
                <w:lang w:val="kk-KZ"/>
              </w:rPr>
              <w:t>10.1.</w:t>
            </w:r>
            <w:r w:rsidRPr="00EE6B35">
              <w:rPr>
                <w:lang w:val="kk-KZ"/>
              </w:rPr>
              <w:t xml:space="preserve">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явилось следствием обстоятельств непреодолимой силы.</w:t>
            </w:r>
          </w:p>
        </w:tc>
      </w:tr>
      <w:tr w:rsidR="00EE6B35" w:rsidRPr="00EE6B35" w14:paraId="20E8B438" w14:textId="77777777" w:rsidTr="00E80894">
        <w:tc>
          <w:tcPr>
            <w:tcW w:w="5104" w:type="dxa"/>
          </w:tcPr>
          <w:p w14:paraId="64CF07B3" w14:textId="77777777" w:rsidR="00275F86" w:rsidRPr="00EE6B35" w:rsidRDefault="002F0549" w:rsidP="008A735E">
            <w:pPr>
              <w:jc w:val="both"/>
              <w:rPr>
                <w:lang w:val="kk-KZ"/>
              </w:rPr>
            </w:pPr>
            <w:r w:rsidRPr="00EE6B35">
              <w:rPr>
                <w:lang w:val="kk-KZ"/>
              </w:rPr>
              <w:t xml:space="preserve">10.2. Тараптар Шартқа </w:t>
            </w:r>
            <w:r w:rsidR="00092450" w:rsidRPr="00EE6B35">
              <w:rPr>
                <w:lang w:val="kk-KZ"/>
              </w:rPr>
              <w:t>қол қойылғанға дейін болмаған, Т</w:t>
            </w:r>
            <w:r w:rsidRPr="00EE6B35">
              <w:rPr>
                <w:lang w:val="kk-KZ"/>
              </w:rPr>
              <w:t xml:space="preserve">араптардың еркінен </w:t>
            </w:r>
            <w:r w:rsidR="00092450" w:rsidRPr="00EE6B35">
              <w:rPr>
                <w:lang w:val="kk-KZ"/>
              </w:rPr>
              <w:t xml:space="preserve">тыс </w:t>
            </w:r>
            <w:r w:rsidRPr="00EE6B35">
              <w:rPr>
                <w:lang w:val="kk-KZ"/>
              </w:rPr>
              <w:t xml:space="preserve">пайда болған, басталуы мен іс-әрекетіне Тараптар шаралар мен құралдардың көмегімен кедергі жасай алмайтын сыртқы және төтенше оқиғаларды білдіреді, оларды нақты жағдайда қолдану </w:t>
            </w:r>
            <w:r w:rsidR="00092450" w:rsidRPr="00EE6B35">
              <w:rPr>
                <w:lang w:val="kk-KZ"/>
              </w:rPr>
              <w:t xml:space="preserve">дүлей күшті жағдайға: табиғи және төтенше сипаттағы табиғи апаттар, көтерілістер, әскери әрекеттер, коммуналдық қызметтерді, байланыс қызметтерін жеткізушілердің әрекеттері мен мен әрекетсіздігі, ҚР мемлекеттік органдарының, ҚР ҰБ-ның  қызметке тыйым салатын немесе шектейтін іс-әрекеттері,                    БҚ-ның істен шығуы, электр энергиясын өшіру, байланыс желілерінің зақымдануы және тараптардың еркінен тыс, Шарттың мәніне тікелей қатысты басқа да жағдайларға </w:t>
            </w:r>
            <w:r w:rsidRPr="00EE6B35">
              <w:rPr>
                <w:lang w:val="kk-KZ"/>
              </w:rPr>
              <w:t>ұшыраған тарапта</w:t>
            </w:r>
            <w:r w:rsidR="008A735E" w:rsidRPr="00EE6B35">
              <w:rPr>
                <w:lang w:val="kk-KZ"/>
              </w:rPr>
              <w:t>н талап ету және күту әділетті.</w:t>
            </w:r>
          </w:p>
        </w:tc>
        <w:tc>
          <w:tcPr>
            <w:tcW w:w="283" w:type="dxa"/>
          </w:tcPr>
          <w:p w14:paraId="756742CE" w14:textId="77777777" w:rsidR="00275F86" w:rsidRPr="00EE6B35" w:rsidRDefault="00275F86" w:rsidP="00275F86">
            <w:pPr>
              <w:jc w:val="both"/>
              <w:rPr>
                <w:lang w:val="kk-KZ"/>
              </w:rPr>
            </w:pPr>
          </w:p>
        </w:tc>
        <w:tc>
          <w:tcPr>
            <w:tcW w:w="4960" w:type="dxa"/>
          </w:tcPr>
          <w:p w14:paraId="157ABE71" w14:textId="77777777" w:rsidR="00275F86" w:rsidRPr="00EE6B35" w:rsidRDefault="00275F86" w:rsidP="00275F86">
            <w:pPr>
              <w:pStyle w:val="af2"/>
              <w:rPr>
                <w:sz w:val="22"/>
                <w:szCs w:val="22"/>
                <w:lang w:val="kk-KZ" w:eastAsia="ru-RU"/>
              </w:rPr>
            </w:pPr>
            <w:r w:rsidRPr="00EE6B35">
              <w:rPr>
                <w:b/>
                <w:sz w:val="22"/>
                <w:szCs w:val="22"/>
                <w:lang w:val="kk-KZ" w:eastAsia="ru-RU"/>
              </w:rPr>
              <w:t>10.2.</w:t>
            </w:r>
            <w:r w:rsidRPr="00EE6B35">
              <w:rPr>
                <w:sz w:val="22"/>
                <w:szCs w:val="22"/>
                <w:lang w:val="kk-KZ" w:eastAsia="ru-RU"/>
              </w:rPr>
              <w:t xml:space="preserve"> Под обстоятельствами непреодолимой силы стороны понимают внешние и чрезвычайные события, которые не существовали до подписания 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поставщиков коммунальных услуг, услуг связи, действия и решения государственных органов РК, НБ РК, запрещающие или ограничивающие деятельность, сбои ПО,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EE6B35" w:rsidRPr="00EE6B35" w14:paraId="2077737A" w14:textId="77777777" w:rsidTr="00E80894">
        <w:tc>
          <w:tcPr>
            <w:tcW w:w="5104" w:type="dxa"/>
          </w:tcPr>
          <w:p w14:paraId="1A56808B" w14:textId="77777777" w:rsidR="00275F86" w:rsidRPr="00EE6B35" w:rsidRDefault="008A735E" w:rsidP="00B17EA6">
            <w:pPr>
              <w:jc w:val="both"/>
              <w:rPr>
                <w:lang w:val="kk-KZ"/>
              </w:rPr>
            </w:pPr>
            <w:r w:rsidRPr="00EE6B35">
              <w:rPr>
                <w:lang w:val="kk-KZ"/>
              </w:rPr>
              <w:t xml:space="preserve">10.3. 10.2-тармақта көрсетілген </w:t>
            </w:r>
            <w:r w:rsidR="00B17EA6" w:rsidRPr="00EE6B35">
              <w:rPr>
                <w:lang w:val="kk-KZ"/>
              </w:rPr>
              <w:t xml:space="preserve">жағдайлардың </w:t>
            </w:r>
            <w:r w:rsidRPr="00EE6B35">
              <w:rPr>
                <w:lang w:val="kk-KZ"/>
              </w:rPr>
              <w:t>салдарынан шарт бойынша міндеттемелерді орындау</w:t>
            </w:r>
            <w:r w:rsidR="00B17EA6" w:rsidRPr="00EE6B35">
              <w:rPr>
                <w:lang w:val="kk-KZ"/>
              </w:rPr>
              <w:t>ға</w:t>
            </w:r>
            <w:r w:rsidRPr="00EE6B35">
              <w:rPr>
                <w:lang w:val="kk-KZ"/>
              </w:rPr>
              <w:t xml:space="preserve"> мүмкін</w:t>
            </w:r>
            <w:r w:rsidR="00B17EA6" w:rsidRPr="00EE6B35">
              <w:rPr>
                <w:lang w:val="kk-KZ"/>
              </w:rPr>
              <w:t>дігі болмаған Тарап</w:t>
            </w:r>
            <w:r w:rsidRPr="00EE6B35">
              <w:rPr>
                <w:lang w:val="kk-KZ"/>
              </w:rPr>
              <w:t xml:space="preserve"> </w:t>
            </w:r>
            <w:r w:rsidR="00B17EA6" w:rsidRPr="00EE6B35">
              <w:rPr>
                <w:lang w:val="kk-KZ"/>
              </w:rPr>
              <w:t>екінші Т</w:t>
            </w:r>
            <w:r w:rsidRPr="00EE6B35">
              <w:rPr>
                <w:lang w:val="kk-KZ"/>
              </w:rPr>
              <w:t>арап</w:t>
            </w:r>
            <w:r w:rsidR="00B17EA6" w:rsidRPr="00EE6B35">
              <w:rPr>
                <w:lang w:val="kk-KZ"/>
              </w:rPr>
              <w:t xml:space="preserve">қа </w:t>
            </w:r>
            <w:r w:rsidRPr="00EE6B35">
              <w:rPr>
                <w:lang w:val="kk-KZ"/>
              </w:rPr>
              <w:t>кідіріссіз жазбаша түрде хабар</w:t>
            </w:r>
            <w:r w:rsidR="00B17EA6" w:rsidRPr="00EE6B35">
              <w:rPr>
                <w:lang w:val="kk-KZ"/>
              </w:rPr>
              <w:t xml:space="preserve">лауға </w:t>
            </w:r>
            <w:r w:rsidRPr="00EE6B35">
              <w:rPr>
                <w:lang w:val="kk-KZ"/>
              </w:rPr>
              <w:t>және бірінші талап ету</w:t>
            </w:r>
            <w:r w:rsidR="00B17EA6" w:rsidRPr="00EE6B35">
              <w:rPr>
                <w:lang w:val="kk-KZ"/>
              </w:rPr>
              <w:t>і бойынша екінші Т</w:t>
            </w:r>
            <w:r w:rsidRPr="00EE6B35">
              <w:rPr>
                <w:lang w:val="kk-KZ"/>
              </w:rPr>
              <w:t xml:space="preserve">арапқа </w:t>
            </w:r>
            <w:r w:rsidR="00B17EA6" w:rsidRPr="00EE6B35">
              <w:rPr>
                <w:lang w:val="kk-KZ"/>
              </w:rPr>
              <w:t xml:space="preserve">дүлей күшті жағдайлардың </w:t>
            </w:r>
            <w:r w:rsidRPr="00EE6B35">
              <w:rPr>
                <w:lang w:val="kk-KZ"/>
              </w:rPr>
              <w:t>басталуын және (немесе) тоқтатылуын растайтын дәлелдемелерді ұсыну</w:t>
            </w:r>
            <w:r w:rsidR="00B17EA6" w:rsidRPr="00EE6B35">
              <w:rPr>
                <w:lang w:val="kk-KZ"/>
              </w:rPr>
              <w:t>ы</w:t>
            </w:r>
            <w:r w:rsidRPr="00EE6B35">
              <w:rPr>
                <w:lang w:val="kk-KZ"/>
              </w:rPr>
              <w:t xml:space="preserve"> тиіс. Уәкілетті орган</w:t>
            </w:r>
            <w:r w:rsidR="00B17EA6" w:rsidRPr="00EE6B35">
              <w:rPr>
                <w:lang w:val="kk-KZ"/>
              </w:rPr>
              <w:t>нан</w:t>
            </w:r>
            <w:r w:rsidRPr="00EE6B35">
              <w:rPr>
                <w:lang w:val="kk-KZ"/>
              </w:rPr>
              <w:t xml:space="preserve"> бер</w:t>
            </w:r>
            <w:r w:rsidR="00B17EA6" w:rsidRPr="00EE6B35">
              <w:rPr>
                <w:lang w:val="kk-KZ"/>
              </w:rPr>
              <w:t>іл</w:t>
            </w:r>
            <w:r w:rsidRPr="00EE6B35">
              <w:rPr>
                <w:lang w:val="kk-KZ"/>
              </w:rPr>
              <w:t xml:space="preserve">ген жазбаша құжаттар көрсетілген </w:t>
            </w:r>
            <w:r w:rsidR="00B17EA6" w:rsidRPr="00EE6B35">
              <w:rPr>
                <w:lang w:val="kk-KZ"/>
              </w:rPr>
              <w:t xml:space="preserve">жағдайлардың басталғанының </w:t>
            </w:r>
            <w:r w:rsidRPr="00EE6B35">
              <w:rPr>
                <w:lang w:val="kk-KZ"/>
              </w:rPr>
              <w:t>және</w:t>
            </w:r>
            <w:r w:rsidR="00B17EA6" w:rsidRPr="00EE6B35">
              <w:rPr>
                <w:lang w:val="kk-KZ"/>
              </w:rPr>
              <w:t xml:space="preserve"> әрекет ету</w:t>
            </w:r>
            <w:r w:rsidRPr="00EE6B35">
              <w:rPr>
                <w:lang w:val="kk-KZ"/>
              </w:rPr>
              <w:t xml:space="preserve"> ұзақтығының дәлелі болып табылады.</w:t>
            </w:r>
          </w:p>
        </w:tc>
        <w:tc>
          <w:tcPr>
            <w:tcW w:w="283" w:type="dxa"/>
          </w:tcPr>
          <w:p w14:paraId="038E10D1" w14:textId="77777777" w:rsidR="00275F86" w:rsidRPr="00EE6B35" w:rsidRDefault="00275F86" w:rsidP="00275F86">
            <w:pPr>
              <w:jc w:val="both"/>
              <w:rPr>
                <w:lang w:val="kk-KZ"/>
              </w:rPr>
            </w:pPr>
          </w:p>
        </w:tc>
        <w:tc>
          <w:tcPr>
            <w:tcW w:w="4960" w:type="dxa"/>
          </w:tcPr>
          <w:p w14:paraId="7C27DDDD" w14:textId="77777777" w:rsidR="00275F86" w:rsidRPr="00EE6B35" w:rsidRDefault="00275F86" w:rsidP="00275F86">
            <w:pPr>
              <w:pStyle w:val="af2"/>
              <w:rPr>
                <w:sz w:val="22"/>
                <w:szCs w:val="22"/>
                <w:lang w:val="kk-KZ" w:eastAsia="ru-RU"/>
              </w:rPr>
            </w:pPr>
            <w:r w:rsidRPr="00EE6B35">
              <w:rPr>
                <w:b/>
                <w:sz w:val="22"/>
                <w:szCs w:val="22"/>
                <w:lang w:val="kk-KZ" w:eastAsia="ru-RU"/>
              </w:rPr>
              <w:t>10.3.</w:t>
            </w:r>
            <w:r w:rsidRPr="00EE6B35">
              <w:rPr>
                <w:sz w:val="22"/>
                <w:szCs w:val="22"/>
                <w:lang w:val="kk-KZ" w:eastAsia="ru-RU"/>
              </w:rPr>
              <w:t xml:space="preserve"> Сторона, для которой создалась невозможность исполнения обязательств по договору вследствие обстоятельств, указанных в п. 10.2. договора, должна известить в письменном виде другую сторону, без промедления, и по первому требованию предоставить другой стороне доказательства, подтверждающие наступление и (или) прекращение обстоятельств непреодолимой силы. Доказательством наступления и продолжительности указанных обстоятельств служат письменные документы, выданные уполномоченным органом.</w:t>
            </w:r>
          </w:p>
        </w:tc>
      </w:tr>
      <w:tr w:rsidR="00EE6B35" w:rsidRPr="00EE6B35" w14:paraId="76673820" w14:textId="77777777" w:rsidTr="00E80894">
        <w:tc>
          <w:tcPr>
            <w:tcW w:w="5104" w:type="dxa"/>
          </w:tcPr>
          <w:p w14:paraId="2195E378" w14:textId="77777777" w:rsidR="00275F86" w:rsidRPr="00EE6B35" w:rsidRDefault="00B17EA6" w:rsidP="00B17EA6">
            <w:pPr>
              <w:jc w:val="both"/>
              <w:rPr>
                <w:lang w:val="kk-KZ"/>
              </w:rPr>
            </w:pPr>
            <w:r w:rsidRPr="00EE6B35">
              <w:rPr>
                <w:lang w:val="kk-KZ"/>
              </w:rPr>
              <w:t>10.4. Шарттың 10.1-10.3-тармақтарында көзделген жағдайларда шарт бойынша міндеттемелерді орындау мерзімі осындай жағдайлар мен олардың әсері себеп болған уақытқа сәйкес кейінге шегеріледі.</w:t>
            </w:r>
          </w:p>
        </w:tc>
        <w:tc>
          <w:tcPr>
            <w:tcW w:w="283" w:type="dxa"/>
          </w:tcPr>
          <w:p w14:paraId="0E442566" w14:textId="77777777" w:rsidR="00275F86" w:rsidRPr="00EE6B35" w:rsidRDefault="00275F86" w:rsidP="00275F86">
            <w:pPr>
              <w:jc w:val="both"/>
              <w:rPr>
                <w:lang w:val="kk-KZ"/>
              </w:rPr>
            </w:pPr>
          </w:p>
        </w:tc>
        <w:tc>
          <w:tcPr>
            <w:tcW w:w="4960" w:type="dxa"/>
          </w:tcPr>
          <w:p w14:paraId="675B735F" w14:textId="77777777" w:rsidR="00275F86" w:rsidRPr="00EE6B35" w:rsidRDefault="00275F86" w:rsidP="00275F86">
            <w:pPr>
              <w:pStyle w:val="af2"/>
              <w:rPr>
                <w:sz w:val="22"/>
                <w:szCs w:val="22"/>
                <w:lang w:val="kk-KZ" w:eastAsia="ru-RU"/>
              </w:rPr>
            </w:pPr>
            <w:r w:rsidRPr="00EE6B35">
              <w:rPr>
                <w:b/>
                <w:sz w:val="22"/>
                <w:szCs w:val="22"/>
                <w:lang w:val="kk-KZ" w:eastAsia="ru-RU"/>
              </w:rPr>
              <w:t>10.4.</w:t>
            </w:r>
            <w:r w:rsidRPr="00EE6B35">
              <w:rPr>
                <w:sz w:val="22"/>
                <w:szCs w:val="22"/>
                <w:lang w:val="kk-KZ" w:eastAsia="ru-RU"/>
              </w:rPr>
              <w:t xml:space="preserve"> В случаях, предусмотренных п. 10.1 -10.3 договора, срок исполнения обязательств по договору отодвигается соразмерно времени, в течение которого действуют такие обстоятельства и их последствия.</w:t>
            </w:r>
          </w:p>
          <w:p w14:paraId="3A6601FE" w14:textId="77777777" w:rsidR="004F58D0" w:rsidRPr="00EE6B35" w:rsidRDefault="004F58D0" w:rsidP="00275F86">
            <w:pPr>
              <w:pStyle w:val="af2"/>
              <w:rPr>
                <w:sz w:val="22"/>
                <w:szCs w:val="22"/>
                <w:lang w:val="kk-KZ" w:eastAsia="ru-RU"/>
              </w:rPr>
            </w:pPr>
          </w:p>
        </w:tc>
      </w:tr>
      <w:tr w:rsidR="00EE6B35" w:rsidRPr="00EE6B35" w14:paraId="31497A3A" w14:textId="77777777" w:rsidTr="00E80894">
        <w:tc>
          <w:tcPr>
            <w:tcW w:w="5104" w:type="dxa"/>
          </w:tcPr>
          <w:p w14:paraId="70E10F12" w14:textId="77777777" w:rsidR="00275F86" w:rsidRPr="00EE6B35" w:rsidRDefault="00B17EA6" w:rsidP="00275F86">
            <w:pPr>
              <w:jc w:val="center"/>
              <w:rPr>
                <w:b/>
                <w:lang w:val="kk-KZ"/>
              </w:rPr>
            </w:pPr>
            <w:r w:rsidRPr="00EE6B35">
              <w:rPr>
                <w:b/>
                <w:lang w:val="kk-KZ"/>
              </w:rPr>
              <w:t xml:space="preserve">11. ДАУЛЫ МӘСЕЛЕЛЕРДІ ШЕШУ </w:t>
            </w:r>
          </w:p>
        </w:tc>
        <w:tc>
          <w:tcPr>
            <w:tcW w:w="283" w:type="dxa"/>
          </w:tcPr>
          <w:p w14:paraId="050C11AA" w14:textId="77777777" w:rsidR="00275F86" w:rsidRPr="00EE6B35" w:rsidRDefault="00275F86" w:rsidP="00275F86">
            <w:pPr>
              <w:jc w:val="center"/>
              <w:rPr>
                <w:lang w:val="kk-KZ"/>
              </w:rPr>
            </w:pPr>
          </w:p>
        </w:tc>
        <w:tc>
          <w:tcPr>
            <w:tcW w:w="4960" w:type="dxa"/>
          </w:tcPr>
          <w:p w14:paraId="3B0E5E6E" w14:textId="77777777" w:rsidR="004F58D0" w:rsidRPr="00EE6B35" w:rsidRDefault="008C26D3" w:rsidP="008C26D3">
            <w:pPr>
              <w:jc w:val="center"/>
              <w:rPr>
                <w:b/>
                <w:lang w:val="kk-KZ"/>
              </w:rPr>
            </w:pPr>
            <w:r w:rsidRPr="00EE6B35">
              <w:rPr>
                <w:b/>
                <w:lang w:val="kk-KZ"/>
              </w:rPr>
              <w:t>11. РАЗРЕШЕНИЕ СПОРОВ</w:t>
            </w:r>
          </w:p>
        </w:tc>
      </w:tr>
      <w:tr w:rsidR="00EE6B35" w:rsidRPr="00EE6B35" w14:paraId="7B10314F" w14:textId="77777777" w:rsidTr="00E80894">
        <w:trPr>
          <w:trHeight w:val="349"/>
        </w:trPr>
        <w:tc>
          <w:tcPr>
            <w:tcW w:w="5104" w:type="dxa"/>
          </w:tcPr>
          <w:p w14:paraId="6AE2DBDC" w14:textId="77777777" w:rsidR="00275F86" w:rsidRPr="00EE6B35" w:rsidRDefault="00B17EA6" w:rsidP="00B17EA6">
            <w:pPr>
              <w:jc w:val="both"/>
              <w:rPr>
                <w:lang w:val="kk-KZ"/>
              </w:rPr>
            </w:pPr>
            <w:r w:rsidRPr="00EE6B35">
              <w:rPr>
                <w:lang w:val="kk-KZ"/>
              </w:rPr>
              <w:t>11.1. Шарт бойынша даулы мәселелер мен келіспеушіліктер келіссөз арқылы шешіледі. Тараптар келісімге қол жеткізбеген жағдайда, даулы мәселелер немесе келіспеушілік қолданыстағы заңнамаға сәйкес қаралуы және шешілуі тиіс. Даулы мәселелерді қарау орны Банктің (тиісті бөлімшенің) орналасқан жері болып табылады.</w:t>
            </w:r>
          </w:p>
        </w:tc>
        <w:tc>
          <w:tcPr>
            <w:tcW w:w="283" w:type="dxa"/>
          </w:tcPr>
          <w:p w14:paraId="1C196A21" w14:textId="77777777" w:rsidR="00275F86" w:rsidRPr="00EE6B35" w:rsidRDefault="00275F86" w:rsidP="00275F86">
            <w:pPr>
              <w:jc w:val="both"/>
              <w:rPr>
                <w:lang w:val="kk-KZ"/>
              </w:rPr>
            </w:pPr>
          </w:p>
        </w:tc>
        <w:tc>
          <w:tcPr>
            <w:tcW w:w="4960" w:type="dxa"/>
          </w:tcPr>
          <w:p w14:paraId="16093A59" w14:textId="77777777" w:rsidR="00275F86" w:rsidRPr="00EE6B35" w:rsidRDefault="00275F86" w:rsidP="00275F86">
            <w:pPr>
              <w:jc w:val="both"/>
              <w:rPr>
                <w:lang w:val="kk-KZ"/>
              </w:rPr>
            </w:pPr>
            <w:r w:rsidRPr="00EE6B35">
              <w:rPr>
                <w:b/>
                <w:lang w:val="kk-KZ"/>
              </w:rPr>
              <w:t>11.1.</w:t>
            </w:r>
            <w:r w:rsidRPr="00EE6B35">
              <w:rPr>
                <w:lang w:val="kk-KZ"/>
              </w:rPr>
              <w:t xml:space="preserve"> Споры и разногласия по договору, разрешаются путём переговоров. В случае не достижения согласия сторонами, спор или разногласие подлежит рассмотрению и разрешению в соответствии с действующим законодательством. Местом рассмотрения споров </w:t>
            </w:r>
            <w:r w:rsidRPr="00EE6B35">
              <w:rPr>
                <w:lang w:val="kk-KZ"/>
              </w:rPr>
              <w:lastRenderedPageBreak/>
              <w:t>является место нахождения банка (соответствующего подразделения).</w:t>
            </w:r>
          </w:p>
        </w:tc>
      </w:tr>
      <w:tr w:rsidR="00EE6B35" w:rsidRPr="00EE6B35" w14:paraId="39A3287D" w14:textId="77777777" w:rsidTr="00E80894">
        <w:tc>
          <w:tcPr>
            <w:tcW w:w="5104" w:type="dxa"/>
          </w:tcPr>
          <w:p w14:paraId="3740A0C1" w14:textId="77777777" w:rsidR="00275F86" w:rsidRPr="00EE6B35" w:rsidRDefault="00B17EA6" w:rsidP="00275F86">
            <w:pPr>
              <w:jc w:val="both"/>
              <w:rPr>
                <w:bCs/>
                <w:lang w:val="kk-KZ"/>
              </w:rPr>
            </w:pPr>
            <w:r w:rsidRPr="00EE6B35">
              <w:rPr>
                <w:bCs/>
                <w:lang w:val="kk-KZ"/>
              </w:rPr>
              <w:lastRenderedPageBreak/>
              <w:t>11.2. Шарт бойынша қолданылатын құқық ҚР заңнамасы болып табылады.</w:t>
            </w:r>
          </w:p>
        </w:tc>
        <w:tc>
          <w:tcPr>
            <w:tcW w:w="283" w:type="dxa"/>
          </w:tcPr>
          <w:p w14:paraId="4563EC19" w14:textId="77777777" w:rsidR="00275F86" w:rsidRPr="00EE6B35" w:rsidRDefault="00275F86" w:rsidP="00275F86">
            <w:pPr>
              <w:jc w:val="both"/>
              <w:rPr>
                <w:lang w:val="kk-KZ"/>
              </w:rPr>
            </w:pPr>
          </w:p>
        </w:tc>
        <w:tc>
          <w:tcPr>
            <w:tcW w:w="4960" w:type="dxa"/>
          </w:tcPr>
          <w:p w14:paraId="256548B6" w14:textId="77777777" w:rsidR="00275F86" w:rsidRPr="00EE6B35" w:rsidDel="00B42867" w:rsidRDefault="00275F86" w:rsidP="00275F86">
            <w:pPr>
              <w:jc w:val="both"/>
              <w:rPr>
                <w:lang w:val="kk-KZ"/>
              </w:rPr>
            </w:pPr>
            <w:r w:rsidRPr="00EE6B35">
              <w:rPr>
                <w:b/>
                <w:lang w:val="kk-KZ"/>
              </w:rPr>
              <w:t>11.2.</w:t>
            </w:r>
            <w:r w:rsidRPr="00EE6B35">
              <w:rPr>
                <w:lang w:val="kk-KZ"/>
              </w:rPr>
              <w:t xml:space="preserve"> Применимым правом по договору является законодательство РК.</w:t>
            </w:r>
          </w:p>
        </w:tc>
      </w:tr>
      <w:tr w:rsidR="00EE6B35" w:rsidRPr="00EE6B35" w14:paraId="2779DE73" w14:textId="77777777" w:rsidTr="00E80894">
        <w:tc>
          <w:tcPr>
            <w:tcW w:w="5104" w:type="dxa"/>
          </w:tcPr>
          <w:p w14:paraId="435509FE" w14:textId="77777777" w:rsidR="004F58D0" w:rsidRPr="00EE6B35" w:rsidRDefault="004F58D0" w:rsidP="00275F86">
            <w:pPr>
              <w:jc w:val="center"/>
              <w:rPr>
                <w:b/>
                <w:lang w:val="kk-KZ"/>
              </w:rPr>
            </w:pPr>
          </w:p>
          <w:p w14:paraId="306D3329" w14:textId="77777777" w:rsidR="00275F86" w:rsidRPr="00EE6B35" w:rsidRDefault="00B17EA6" w:rsidP="00275F86">
            <w:pPr>
              <w:jc w:val="center"/>
              <w:rPr>
                <w:b/>
                <w:lang w:val="kk-KZ"/>
              </w:rPr>
            </w:pPr>
            <w:r w:rsidRPr="00EE6B35">
              <w:rPr>
                <w:b/>
                <w:lang w:val="kk-KZ"/>
              </w:rPr>
              <w:t xml:space="preserve">12. </w:t>
            </w:r>
            <w:r w:rsidR="00EF4CF7" w:rsidRPr="00EE6B35">
              <w:rPr>
                <w:b/>
                <w:lang w:val="kk-KZ"/>
              </w:rPr>
              <w:t xml:space="preserve">ШАРТТЫҢ ҚОЛДАНЫС МЕРЗІМІ </w:t>
            </w:r>
          </w:p>
        </w:tc>
        <w:tc>
          <w:tcPr>
            <w:tcW w:w="283" w:type="dxa"/>
          </w:tcPr>
          <w:p w14:paraId="68507639" w14:textId="77777777" w:rsidR="00275F86" w:rsidRPr="00EE6B35" w:rsidRDefault="00275F86" w:rsidP="00275F86">
            <w:pPr>
              <w:jc w:val="center"/>
              <w:rPr>
                <w:lang w:val="kk-KZ"/>
              </w:rPr>
            </w:pPr>
          </w:p>
        </w:tc>
        <w:tc>
          <w:tcPr>
            <w:tcW w:w="4960" w:type="dxa"/>
          </w:tcPr>
          <w:p w14:paraId="71D449BD" w14:textId="77777777" w:rsidR="004F58D0" w:rsidRPr="00EE6B35" w:rsidRDefault="004F58D0" w:rsidP="00B17EA6">
            <w:pPr>
              <w:jc w:val="center"/>
              <w:rPr>
                <w:b/>
                <w:lang w:val="kk-KZ"/>
              </w:rPr>
            </w:pPr>
          </w:p>
          <w:p w14:paraId="781DBA1D" w14:textId="77777777" w:rsidR="004F58D0" w:rsidRPr="00EE6B35" w:rsidRDefault="00275F86" w:rsidP="00D44039">
            <w:pPr>
              <w:jc w:val="center"/>
              <w:rPr>
                <w:b/>
                <w:lang w:val="kk-KZ"/>
              </w:rPr>
            </w:pPr>
            <w:r w:rsidRPr="00EE6B35">
              <w:rPr>
                <w:b/>
                <w:lang w:val="kk-KZ"/>
              </w:rPr>
              <w:t>12. СРОК ДЕЙСТВИЯ</w:t>
            </w:r>
          </w:p>
        </w:tc>
      </w:tr>
      <w:tr w:rsidR="00EE6B35" w:rsidRPr="00EE6B35" w14:paraId="1AB155B0" w14:textId="77777777" w:rsidTr="00E80894">
        <w:tc>
          <w:tcPr>
            <w:tcW w:w="5104" w:type="dxa"/>
          </w:tcPr>
          <w:p w14:paraId="0957BB9F" w14:textId="77777777" w:rsidR="00275F86" w:rsidRPr="00EE6B35" w:rsidRDefault="00EF4CF7" w:rsidP="002E7EBB">
            <w:pPr>
              <w:pStyle w:val="af2"/>
              <w:rPr>
                <w:lang w:val="kk-KZ"/>
              </w:rPr>
            </w:pPr>
            <w:r w:rsidRPr="00EE6B35">
              <w:rPr>
                <w:sz w:val="22"/>
                <w:szCs w:val="22"/>
                <w:lang w:val="kk-KZ" w:eastAsia="ru-RU"/>
              </w:rPr>
              <w:t xml:space="preserve">12.1. </w:t>
            </w:r>
            <w:r w:rsidR="002E7EBB" w:rsidRPr="00EE6B35">
              <w:rPr>
                <w:sz w:val="22"/>
                <w:szCs w:val="22"/>
                <w:lang w:val="kk-KZ" w:eastAsia="ru-RU"/>
              </w:rPr>
              <w:t>Шарт клиент шартқа жасалған өтінішке қол қойған және оны банк қабылдаған (банктің белгісі) сәттен бастап күшіне енеді.</w:t>
            </w:r>
          </w:p>
        </w:tc>
        <w:tc>
          <w:tcPr>
            <w:tcW w:w="283" w:type="dxa"/>
          </w:tcPr>
          <w:p w14:paraId="05C56E13" w14:textId="77777777" w:rsidR="00275F86" w:rsidRPr="00EE6B35" w:rsidRDefault="00275F86" w:rsidP="00275F86">
            <w:pPr>
              <w:jc w:val="both"/>
              <w:rPr>
                <w:lang w:val="kk-KZ"/>
              </w:rPr>
            </w:pPr>
          </w:p>
        </w:tc>
        <w:tc>
          <w:tcPr>
            <w:tcW w:w="4960" w:type="dxa"/>
          </w:tcPr>
          <w:p w14:paraId="021C81EF" w14:textId="77777777" w:rsidR="00275F86" w:rsidRPr="00EE6B35" w:rsidRDefault="00275F86" w:rsidP="00FD0E82">
            <w:pPr>
              <w:pStyle w:val="af2"/>
              <w:rPr>
                <w:b/>
                <w:sz w:val="22"/>
                <w:szCs w:val="22"/>
                <w:lang w:val="kk-KZ" w:eastAsia="ru-RU"/>
              </w:rPr>
            </w:pPr>
            <w:r w:rsidRPr="00EE6B35">
              <w:rPr>
                <w:b/>
                <w:sz w:val="22"/>
                <w:szCs w:val="22"/>
                <w:lang w:val="kk-KZ" w:eastAsia="ru-RU"/>
              </w:rPr>
              <w:t>12.1.</w:t>
            </w:r>
            <w:r w:rsidRPr="00EE6B35">
              <w:rPr>
                <w:sz w:val="22"/>
                <w:szCs w:val="22"/>
                <w:lang w:val="kk-KZ" w:eastAsia="ru-RU"/>
              </w:rPr>
              <w:t xml:space="preserve"> Договор вступает в силу с момента подписания клиентом заявления к договору и принятия </w:t>
            </w:r>
            <w:r w:rsidR="00FD0E82" w:rsidRPr="00EE6B35">
              <w:rPr>
                <w:sz w:val="22"/>
                <w:szCs w:val="22"/>
                <w:lang w:val="kk-KZ" w:eastAsia="ru-RU"/>
              </w:rPr>
              <w:t xml:space="preserve">(отметка банка) </w:t>
            </w:r>
            <w:r w:rsidRPr="00EE6B35">
              <w:rPr>
                <w:sz w:val="22"/>
                <w:szCs w:val="22"/>
                <w:lang w:val="kk-KZ" w:eastAsia="ru-RU"/>
              </w:rPr>
              <w:t>его банком.</w:t>
            </w:r>
          </w:p>
        </w:tc>
      </w:tr>
      <w:tr w:rsidR="00EE6B35" w:rsidRPr="00EE6B35" w14:paraId="0C794FCE" w14:textId="77777777" w:rsidTr="00E80894">
        <w:tc>
          <w:tcPr>
            <w:tcW w:w="5104" w:type="dxa"/>
          </w:tcPr>
          <w:p w14:paraId="20310CB2" w14:textId="77777777" w:rsidR="00275F86" w:rsidRPr="00EE6B35" w:rsidRDefault="00EF4CF7" w:rsidP="00EF4CF7">
            <w:pPr>
              <w:jc w:val="both"/>
              <w:rPr>
                <w:lang w:val="kk-KZ"/>
              </w:rPr>
            </w:pPr>
            <w:r w:rsidRPr="00EE6B35">
              <w:rPr>
                <w:lang w:val="kk-KZ"/>
              </w:rPr>
              <w:t>12.2. Егер Шарттың қандай да бір қағидасы жарамсыз болған жағдайда, онда мұндай қағида Банк пен клиент арасындағы өзара қарым-қатынастарда қолданылмайды. Шарттың қалған қағидалары күшін және жарамдылығын сақтайды.</w:t>
            </w:r>
          </w:p>
        </w:tc>
        <w:tc>
          <w:tcPr>
            <w:tcW w:w="283" w:type="dxa"/>
          </w:tcPr>
          <w:p w14:paraId="14C0C549" w14:textId="77777777" w:rsidR="00275F86" w:rsidRPr="00EE6B35" w:rsidRDefault="00275F86" w:rsidP="00275F86">
            <w:pPr>
              <w:jc w:val="both"/>
              <w:rPr>
                <w:lang w:val="kk-KZ"/>
              </w:rPr>
            </w:pPr>
          </w:p>
        </w:tc>
        <w:tc>
          <w:tcPr>
            <w:tcW w:w="4960" w:type="dxa"/>
          </w:tcPr>
          <w:p w14:paraId="425D32F9" w14:textId="77777777" w:rsidR="00275F86" w:rsidRPr="00EE6B35" w:rsidRDefault="00275F86" w:rsidP="00275F86">
            <w:pPr>
              <w:pStyle w:val="af2"/>
              <w:rPr>
                <w:sz w:val="22"/>
                <w:szCs w:val="22"/>
                <w:lang w:val="kk-KZ" w:eastAsia="ru-RU"/>
              </w:rPr>
            </w:pPr>
            <w:r w:rsidRPr="00EE6B35">
              <w:rPr>
                <w:b/>
                <w:sz w:val="22"/>
                <w:szCs w:val="22"/>
                <w:lang w:val="kk-KZ" w:eastAsia="ru-RU"/>
              </w:rPr>
              <w:t>12.2.</w:t>
            </w:r>
            <w:r w:rsidRPr="00EE6B35">
              <w:rPr>
                <w:sz w:val="22"/>
                <w:szCs w:val="22"/>
                <w:lang w:val="kk-KZ" w:eastAsia="ru-RU"/>
              </w:rPr>
              <w:t xml:space="preserve"> В случае если какое-либо из положений договора становится недействительным, то такое положение не применяется во взаимоотношениях между банком и клиентом. Остальные положения договора сохраняют силу и действительность.</w:t>
            </w:r>
          </w:p>
        </w:tc>
      </w:tr>
      <w:tr w:rsidR="00EE6B35" w:rsidRPr="00EE6B35" w14:paraId="3FA8172A" w14:textId="77777777" w:rsidTr="00E80894">
        <w:tc>
          <w:tcPr>
            <w:tcW w:w="5104" w:type="dxa"/>
          </w:tcPr>
          <w:p w14:paraId="24F7410B" w14:textId="77777777" w:rsidR="00275F86" w:rsidRPr="00EE6B35" w:rsidRDefault="00EF4CF7" w:rsidP="00275F86">
            <w:pPr>
              <w:jc w:val="both"/>
              <w:rPr>
                <w:lang w:val="kk-KZ"/>
              </w:rPr>
            </w:pPr>
            <w:r w:rsidRPr="00EE6B35">
              <w:rPr>
                <w:lang w:val="kk-KZ"/>
              </w:rPr>
              <w:t xml:space="preserve">12.3. Шарт: </w:t>
            </w:r>
          </w:p>
          <w:p w14:paraId="3C87071B" w14:textId="77777777" w:rsidR="00EF4CF7" w:rsidRPr="00EE6B35" w:rsidRDefault="00EF4CF7" w:rsidP="00275F86">
            <w:pPr>
              <w:jc w:val="both"/>
              <w:rPr>
                <w:lang w:val="kk-KZ"/>
              </w:rPr>
            </w:pPr>
            <w:r w:rsidRPr="00EE6B35">
              <w:rPr>
                <w:lang w:val="kk-KZ"/>
              </w:rPr>
              <w:t>1) егер Шартта өзгеше көзделмесе, Клиенттің өтінішінің негізінде;</w:t>
            </w:r>
          </w:p>
          <w:p w14:paraId="232874EC" w14:textId="77777777" w:rsidR="00EF4CF7" w:rsidRPr="00EE6B35" w:rsidRDefault="00EF4CF7" w:rsidP="00EF4CF7">
            <w:pPr>
              <w:jc w:val="both"/>
              <w:rPr>
                <w:lang w:val="kk-KZ"/>
              </w:rPr>
            </w:pPr>
            <w:r w:rsidRPr="00EE6B35">
              <w:rPr>
                <w:lang w:val="kk-KZ"/>
              </w:rPr>
              <w:t xml:space="preserve">2) пайдаланушы Шарттың 6.25-тармақшасына сәйкес жүйеге кірмеген жағдайда, 6 (алты) ай өткеннен кейін Банк өз бетінше;  </w:t>
            </w:r>
          </w:p>
          <w:p w14:paraId="621A3A9A" w14:textId="77777777" w:rsidR="00EF4CF7" w:rsidRDefault="00EF4CF7" w:rsidP="00EF4CF7">
            <w:pPr>
              <w:jc w:val="both"/>
              <w:rPr>
                <w:lang w:val="kk-KZ"/>
              </w:rPr>
            </w:pPr>
            <w:r w:rsidRPr="00EE6B35">
              <w:rPr>
                <w:lang w:val="kk-KZ"/>
              </w:rPr>
              <w:t>3) клиент барлық шоттарды жапқан және Банктік шот шартын бұзған кезде тоқтатылады.</w:t>
            </w:r>
          </w:p>
          <w:p w14:paraId="5406E602" w14:textId="5A06AEB3" w:rsidR="0027677C" w:rsidRPr="009A7585" w:rsidRDefault="0027677C" w:rsidP="0027677C">
            <w:pPr>
              <w:jc w:val="both"/>
              <w:rPr>
                <w:color w:val="5B9BD5" w:themeColor="accent1"/>
                <w:szCs w:val="24"/>
                <w:lang w:val="kk-KZ" w:eastAsia="ru-RU"/>
              </w:rPr>
            </w:pPr>
            <w:r w:rsidRPr="009A7585">
              <w:rPr>
                <w:b/>
                <w:color w:val="5B9BD5" w:themeColor="accent1"/>
                <w:szCs w:val="24"/>
                <w:lang w:val="kk-KZ"/>
              </w:rPr>
              <w:t>4)</w:t>
            </w:r>
            <w:r w:rsidRPr="009A7585">
              <w:rPr>
                <w:color w:val="5B9BD5" w:themeColor="accent1"/>
                <w:szCs w:val="24"/>
                <w:lang w:val="kk-KZ"/>
              </w:rPr>
              <w:t xml:space="preserve"> </w:t>
            </w:r>
            <w:r w:rsidRPr="009A7585">
              <w:rPr>
                <w:color w:val="5B9BD5" w:themeColor="accent1"/>
                <w:szCs w:val="24"/>
                <w:lang w:val="kk-KZ" w:eastAsia="ru-RU"/>
              </w:rPr>
              <w:t xml:space="preserve">Қазақстан Республикасының қолданыстағы заңнамасында көзделген жағдайларды қоспағанда, себептерін түсіндірместен, оның ішінде осы Шарттың 6.15.1, 6.15.2-тармақтарының негізінде, бұл туралы Клиентке Шартты бұзу болжанған күннен </w:t>
            </w:r>
            <w:r w:rsidR="00CE068F">
              <w:rPr>
                <w:color w:val="5B9BD5" w:themeColor="accent1"/>
                <w:szCs w:val="24"/>
                <w:lang w:val="kk-KZ" w:eastAsia="ru-RU"/>
              </w:rPr>
              <w:t xml:space="preserve">кемінде </w:t>
            </w:r>
            <w:r w:rsidRPr="009A7585">
              <w:rPr>
                <w:color w:val="5B9BD5" w:themeColor="accent1"/>
                <w:szCs w:val="24"/>
                <w:lang w:val="kk-KZ" w:eastAsia="ru-RU"/>
              </w:rPr>
              <w:t>он бес күнтізбелік күн</w:t>
            </w:r>
            <w:r w:rsidR="00CE068F">
              <w:rPr>
                <w:color w:val="5B9BD5" w:themeColor="accent1"/>
                <w:szCs w:val="24"/>
                <w:lang w:val="kk-KZ" w:eastAsia="ru-RU"/>
              </w:rPr>
              <w:t xml:space="preserve"> бұрын</w:t>
            </w:r>
            <w:r w:rsidRPr="009A7585">
              <w:rPr>
                <w:color w:val="5B9BD5" w:themeColor="accent1"/>
                <w:szCs w:val="24"/>
                <w:lang w:val="kk-KZ" w:eastAsia="ru-RU"/>
              </w:rPr>
              <w:t xml:space="preserve"> жазбаша түрде хабарлап, </w:t>
            </w:r>
            <w:r>
              <w:rPr>
                <w:color w:val="5B9BD5" w:themeColor="accent1"/>
                <w:szCs w:val="24"/>
                <w:lang w:val="kk-KZ" w:eastAsia="ru-RU"/>
              </w:rPr>
              <w:t>Шартты</w:t>
            </w:r>
            <w:r w:rsidR="00CE068F">
              <w:rPr>
                <w:color w:val="5B9BD5" w:themeColor="accent1"/>
                <w:szCs w:val="24"/>
                <w:lang w:val="kk-KZ" w:eastAsia="ru-RU"/>
              </w:rPr>
              <w:t xml:space="preserve"> </w:t>
            </w:r>
            <w:r w:rsidRPr="009A7585">
              <w:rPr>
                <w:color w:val="5B9BD5" w:themeColor="accent1"/>
                <w:szCs w:val="24"/>
                <w:lang w:val="kk-KZ" w:eastAsia="ru-RU"/>
              </w:rPr>
              <w:t>біржақты тәртіппен бұзу.</w:t>
            </w:r>
          </w:p>
          <w:p w14:paraId="234720FB" w14:textId="77777777" w:rsidR="00EF4CF7" w:rsidRPr="00EE6B35" w:rsidRDefault="00EF4CF7" w:rsidP="00EF4CF7">
            <w:pPr>
              <w:jc w:val="both"/>
              <w:rPr>
                <w:lang w:val="kk-KZ"/>
              </w:rPr>
            </w:pPr>
            <w:r w:rsidRPr="00EE6B35">
              <w:rPr>
                <w:lang w:val="kk-KZ"/>
              </w:rPr>
              <w:t>12.4. Шарт тараптар өз міндеттемелерін толық орындағанға дейін қолданыста болады.</w:t>
            </w:r>
          </w:p>
        </w:tc>
        <w:tc>
          <w:tcPr>
            <w:tcW w:w="283" w:type="dxa"/>
          </w:tcPr>
          <w:p w14:paraId="7AC8FA66" w14:textId="77777777" w:rsidR="00275F86" w:rsidRPr="00EE6B35" w:rsidRDefault="00275F86" w:rsidP="00275F86">
            <w:pPr>
              <w:jc w:val="both"/>
              <w:rPr>
                <w:lang w:val="kk-KZ"/>
              </w:rPr>
            </w:pPr>
          </w:p>
        </w:tc>
        <w:tc>
          <w:tcPr>
            <w:tcW w:w="4960" w:type="dxa"/>
          </w:tcPr>
          <w:p w14:paraId="0B3B0442" w14:textId="77777777" w:rsidR="00275F86" w:rsidRPr="00EE6B35" w:rsidRDefault="00275F86" w:rsidP="00275F86">
            <w:pPr>
              <w:pStyle w:val="af2"/>
              <w:rPr>
                <w:sz w:val="22"/>
                <w:szCs w:val="22"/>
                <w:lang w:val="kk-KZ" w:eastAsia="ru-RU"/>
              </w:rPr>
            </w:pPr>
            <w:r w:rsidRPr="00EE6B35">
              <w:rPr>
                <w:b/>
                <w:sz w:val="22"/>
                <w:szCs w:val="22"/>
                <w:lang w:val="kk-KZ" w:eastAsia="ru-RU"/>
              </w:rPr>
              <w:t>12.3.</w:t>
            </w:r>
            <w:r w:rsidRPr="00EE6B35">
              <w:rPr>
                <w:sz w:val="22"/>
                <w:szCs w:val="22"/>
                <w:lang w:val="kk-KZ" w:eastAsia="ru-RU"/>
              </w:rPr>
              <w:t xml:space="preserve"> Договор может быть расторгнут:</w:t>
            </w:r>
          </w:p>
          <w:p w14:paraId="721F0C59" w14:textId="77777777" w:rsidR="00275F86" w:rsidRPr="00EE6B35" w:rsidRDefault="00275F86" w:rsidP="00275F86">
            <w:pPr>
              <w:jc w:val="both"/>
              <w:rPr>
                <w:lang w:val="kk-KZ"/>
              </w:rPr>
            </w:pPr>
            <w:r w:rsidRPr="00EE6B35">
              <w:rPr>
                <w:b/>
                <w:lang w:val="kk-KZ"/>
              </w:rPr>
              <w:t>1)</w:t>
            </w:r>
            <w:r w:rsidRPr="00EE6B35">
              <w:rPr>
                <w:lang w:val="kk-KZ"/>
              </w:rPr>
              <w:t xml:space="preserve"> на основании заявления клиента, если иное не предусмотрено договором;</w:t>
            </w:r>
          </w:p>
          <w:p w14:paraId="2C29B143" w14:textId="77777777" w:rsidR="00275F86" w:rsidRPr="00EE6B35" w:rsidRDefault="00275F86" w:rsidP="00275F86">
            <w:pPr>
              <w:jc w:val="both"/>
              <w:rPr>
                <w:lang w:val="kk-KZ"/>
              </w:rPr>
            </w:pPr>
            <w:r w:rsidRPr="00EE6B35">
              <w:rPr>
                <w:b/>
                <w:lang w:val="kk-KZ"/>
              </w:rPr>
              <w:t>2)</w:t>
            </w:r>
            <w:r w:rsidRPr="00EE6B35">
              <w:rPr>
                <w:lang w:val="kk-KZ"/>
              </w:rPr>
              <w:t xml:space="preserve"> самостоятельно банком по истечению 6 (шесть) месяцев в случае, неосуществления пользователем входа в систему согласно пп. 6.25 договора;</w:t>
            </w:r>
          </w:p>
          <w:p w14:paraId="568225CA" w14:textId="77777777" w:rsidR="00275F86" w:rsidRDefault="00275F86" w:rsidP="00275F86">
            <w:pPr>
              <w:jc w:val="both"/>
              <w:rPr>
                <w:lang w:val="kk-KZ"/>
              </w:rPr>
            </w:pPr>
            <w:r w:rsidRPr="00EE6B35">
              <w:rPr>
                <w:b/>
                <w:lang w:val="kk-KZ"/>
              </w:rPr>
              <w:t>3)</w:t>
            </w:r>
            <w:r w:rsidRPr="00EE6B35">
              <w:rPr>
                <w:lang w:val="kk-KZ"/>
              </w:rPr>
              <w:t xml:space="preserve"> при закрытии всех счетов клиентом и расторжения договора банковского счёта.</w:t>
            </w:r>
          </w:p>
          <w:p w14:paraId="59F0970A" w14:textId="77777777" w:rsidR="005F0A62" w:rsidRPr="005F0A62" w:rsidRDefault="005F0A62" w:rsidP="00275F86">
            <w:pPr>
              <w:jc w:val="both"/>
              <w:rPr>
                <w:color w:val="5B9BD5" w:themeColor="accent1"/>
                <w:lang w:val="kk-KZ"/>
              </w:rPr>
            </w:pPr>
            <w:r w:rsidRPr="005F0A62">
              <w:rPr>
                <w:b/>
                <w:color w:val="5B9BD5" w:themeColor="accent1"/>
                <w:szCs w:val="24"/>
              </w:rPr>
              <w:t>4)</w:t>
            </w:r>
            <w:r w:rsidRPr="005F0A62">
              <w:rPr>
                <w:color w:val="5B9BD5" w:themeColor="accent1"/>
                <w:szCs w:val="24"/>
              </w:rPr>
              <w:t xml:space="preserve"> </w:t>
            </w:r>
            <w:r w:rsidRPr="005F0A62">
              <w:rPr>
                <w:color w:val="5B9BD5" w:themeColor="accent1"/>
                <w:szCs w:val="24"/>
                <w:lang w:eastAsia="ru-RU"/>
              </w:rPr>
              <w:t>в одностороннем порядке без объяснения причин, в том числе, на основании пп.6.15.1, 6.15.2 настоящего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p w14:paraId="7DDF409B" w14:textId="77777777" w:rsidR="00275F86" w:rsidRPr="00EE6B35" w:rsidRDefault="00275F86" w:rsidP="00275F86">
            <w:pPr>
              <w:jc w:val="both"/>
              <w:rPr>
                <w:lang w:val="kk-KZ"/>
              </w:rPr>
            </w:pPr>
            <w:r w:rsidRPr="00EE6B35">
              <w:rPr>
                <w:b/>
                <w:lang w:val="kk-KZ"/>
              </w:rPr>
              <w:t xml:space="preserve">12.4. </w:t>
            </w:r>
            <w:r w:rsidRPr="00EE6B35">
              <w:rPr>
                <w:lang w:val="kk-KZ"/>
              </w:rPr>
              <w:t xml:space="preserve">Договор действует до полного выполнения сторонами своих обязательств. </w:t>
            </w:r>
          </w:p>
          <w:p w14:paraId="78BE82AD" w14:textId="77777777" w:rsidR="004F58D0" w:rsidRPr="00EE6B35" w:rsidRDefault="004F58D0" w:rsidP="00275F86">
            <w:pPr>
              <w:jc w:val="both"/>
              <w:rPr>
                <w:lang w:val="kk-KZ"/>
              </w:rPr>
            </w:pPr>
          </w:p>
        </w:tc>
      </w:tr>
      <w:tr w:rsidR="00EE6B35" w:rsidRPr="00EE6B35" w14:paraId="668C6149" w14:textId="77777777" w:rsidTr="00E80894">
        <w:tc>
          <w:tcPr>
            <w:tcW w:w="5104" w:type="dxa"/>
          </w:tcPr>
          <w:p w14:paraId="2E8D8AE3" w14:textId="77777777" w:rsidR="00275F86" w:rsidRPr="00EE6B35" w:rsidRDefault="00E31810" w:rsidP="00275F86">
            <w:pPr>
              <w:jc w:val="center"/>
              <w:rPr>
                <w:b/>
                <w:lang w:val="kk-KZ"/>
              </w:rPr>
            </w:pPr>
            <w:r w:rsidRPr="00EE6B35">
              <w:rPr>
                <w:b/>
                <w:lang w:val="kk-KZ"/>
              </w:rPr>
              <w:t xml:space="preserve">13. ӨЗГЕ ТАЛАПТАР </w:t>
            </w:r>
          </w:p>
        </w:tc>
        <w:tc>
          <w:tcPr>
            <w:tcW w:w="283" w:type="dxa"/>
          </w:tcPr>
          <w:p w14:paraId="0715FE22" w14:textId="77777777" w:rsidR="00275F86" w:rsidRPr="00EE6B35" w:rsidRDefault="00275F86" w:rsidP="00275F86">
            <w:pPr>
              <w:jc w:val="center"/>
              <w:rPr>
                <w:lang w:val="kk-KZ"/>
              </w:rPr>
            </w:pPr>
          </w:p>
        </w:tc>
        <w:tc>
          <w:tcPr>
            <w:tcW w:w="4960" w:type="dxa"/>
          </w:tcPr>
          <w:p w14:paraId="71C325C1" w14:textId="77777777" w:rsidR="004F58D0" w:rsidRPr="00EE6B35" w:rsidRDefault="008C26D3" w:rsidP="008C26D3">
            <w:pPr>
              <w:jc w:val="center"/>
              <w:rPr>
                <w:b/>
                <w:lang w:val="kk-KZ"/>
              </w:rPr>
            </w:pPr>
            <w:r w:rsidRPr="00EE6B35">
              <w:rPr>
                <w:b/>
                <w:lang w:val="kk-KZ"/>
              </w:rPr>
              <w:t>13. ПРОЧИЕ УСЛОВИЯ</w:t>
            </w:r>
          </w:p>
        </w:tc>
      </w:tr>
      <w:tr w:rsidR="00EE6B35" w:rsidRPr="00EE6B35" w14:paraId="1C64AB63" w14:textId="77777777" w:rsidTr="00E80894">
        <w:tc>
          <w:tcPr>
            <w:tcW w:w="5104" w:type="dxa"/>
          </w:tcPr>
          <w:p w14:paraId="327D173F" w14:textId="77777777" w:rsidR="00275F86" w:rsidRPr="00EE6B35" w:rsidRDefault="00E31810" w:rsidP="00275F86">
            <w:pPr>
              <w:jc w:val="both"/>
              <w:rPr>
                <w:lang w:val="kk-KZ"/>
              </w:rPr>
            </w:pPr>
            <w:r w:rsidRPr="00EE6B35">
              <w:rPr>
                <w:lang w:val="kk-KZ"/>
              </w:rPr>
              <w:t>13.1. Шарт мемлекеттік және орыс тілдерінде жасалды.</w:t>
            </w:r>
          </w:p>
        </w:tc>
        <w:tc>
          <w:tcPr>
            <w:tcW w:w="283" w:type="dxa"/>
          </w:tcPr>
          <w:p w14:paraId="03F18AAE" w14:textId="77777777" w:rsidR="00275F86" w:rsidRPr="00EE6B35" w:rsidRDefault="00275F86" w:rsidP="00275F86">
            <w:pPr>
              <w:jc w:val="both"/>
              <w:rPr>
                <w:lang w:val="kk-KZ"/>
              </w:rPr>
            </w:pPr>
          </w:p>
        </w:tc>
        <w:tc>
          <w:tcPr>
            <w:tcW w:w="4960" w:type="dxa"/>
          </w:tcPr>
          <w:p w14:paraId="6461F0ED" w14:textId="77777777" w:rsidR="00275F86" w:rsidRPr="00EE6B35" w:rsidRDefault="00275F86" w:rsidP="00275F86">
            <w:pPr>
              <w:pStyle w:val="af2"/>
              <w:rPr>
                <w:b/>
                <w:sz w:val="22"/>
                <w:szCs w:val="22"/>
                <w:lang w:val="kk-KZ" w:eastAsia="ru-RU"/>
              </w:rPr>
            </w:pPr>
            <w:r w:rsidRPr="00EE6B35">
              <w:rPr>
                <w:b/>
                <w:sz w:val="22"/>
                <w:szCs w:val="22"/>
                <w:lang w:val="kk-KZ" w:eastAsia="ru-RU"/>
              </w:rPr>
              <w:t>13.1.</w:t>
            </w:r>
            <w:r w:rsidRPr="00EE6B35">
              <w:rPr>
                <w:sz w:val="22"/>
                <w:szCs w:val="22"/>
                <w:lang w:val="kk-KZ" w:eastAsia="ru-RU"/>
              </w:rPr>
              <w:t xml:space="preserve"> Договор составлен на государственном и русском</w:t>
            </w:r>
            <w:r w:rsidRPr="00EE6B35" w:rsidDel="00D41AC0">
              <w:rPr>
                <w:sz w:val="22"/>
                <w:szCs w:val="22"/>
                <w:lang w:val="kk-KZ" w:eastAsia="ru-RU"/>
              </w:rPr>
              <w:t xml:space="preserve"> </w:t>
            </w:r>
            <w:r w:rsidRPr="00EE6B35">
              <w:rPr>
                <w:sz w:val="22"/>
                <w:szCs w:val="22"/>
                <w:lang w:val="kk-KZ" w:eastAsia="ru-RU"/>
              </w:rPr>
              <w:t xml:space="preserve">языках. </w:t>
            </w:r>
          </w:p>
        </w:tc>
      </w:tr>
      <w:tr w:rsidR="00EE6B35" w:rsidRPr="00EE6B35" w14:paraId="10F35870" w14:textId="77777777" w:rsidTr="00E80894">
        <w:tc>
          <w:tcPr>
            <w:tcW w:w="5104" w:type="dxa"/>
          </w:tcPr>
          <w:p w14:paraId="5D0FAF08" w14:textId="43EABDEA" w:rsidR="00275F86" w:rsidRPr="00EE6B35" w:rsidRDefault="00E31810" w:rsidP="00275F86">
            <w:pPr>
              <w:jc w:val="both"/>
              <w:rPr>
                <w:lang w:val="kk-KZ"/>
              </w:rPr>
            </w:pPr>
            <w:bookmarkStart w:id="1" w:name="_Hlk105711018"/>
            <w:r w:rsidRPr="00EE6B35">
              <w:rPr>
                <w:lang w:val="kk-KZ"/>
              </w:rPr>
              <w:t>13.2. Шартта көзделмеген жағдайларда</w:t>
            </w:r>
            <w:r w:rsidR="00CE068F">
              <w:rPr>
                <w:lang w:val="kk-KZ"/>
              </w:rPr>
              <w:t>,</w:t>
            </w:r>
            <w:r w:rsidRPr="00EE6B35">
              <w:rPr>
                <w:lang w:val="kk-KZ"/>
              </w:rPr>
              <w:t xml:space="preserve"> Тараптар ҚР заңнамасын басшылыққа алады.</w:t>
            </w:r>
          </w:p>
          <w:p w14:paraId="3DBABD58" w14:textId="77777777" w:rsidR="00E31810" w:rsidRPr="00EE6B35" w:rsidRDefault="00E31810" w:rsidP="00275F86">
            <w:pPr>
              <w:jc w:val="both"/>
              <w:rPr>
                <w:lang w:val="kk-KZ"/>
              </w:rPr>
            </w:pPr>
            <w:r w:rsidRPr="00EE6B35">
              <w:rPr>
                <w:lang w:val="kk-KZ"/>
              </w:rPr>
              <w:t>13.3. Клиент Шартқа жасалған өтініште көрсетілген клиент туралы мәліметтер өзгерген жағдайда, Банкке жазбаша нысанда дереу хабарлауға міндеттенеді.</w:t>
            </w:r>
          </w:p>
          <w:p w14:paraId="3FFEA0FA" w14:textId="77777777" w:rsidR="00E31810" w:rsidRPr="00EE6B35" w:rsidRDefault="00E31810" w:rsidP="00E31810">
            <w:pPr>
              <w:jc w:val="both"/>
              <w:rPr>
                <w:lang w:val="kk-KZ"/>
              </w:rPr>
            </w:pPr>
            <w:r w:rsidRPr="00EE6B35">
              <w:rPr>
                <w:lang w:val="kk-KZ"/>
              </w:rPr>
              <w:t>13.4. Егер Шарттың қосымшалары жазбаша нысанда жасалса және оған Тараптардың уәкілетті өкілдері қолдарын қойып, мөрлерімен (бар болса) бекітсе жарамды болады.</w:t>
            </w:r>
          </w:p>
          <w:p w14:paraId="26725FA7" w14:textId="77777777" w:rsidR="008B2D96" w:rsidRPr="00EE6B35" w:rsidRDefault="008B2D96" w:rsidP="008B2D96">
            <w:pPr>
              <w:jc w:val="both"/>
              <w:rPr>
                <w:lang w:val="kk-KZ"/>
              </w:rPr>
            </w:pPr>
            <w:r w:rsidRPr="00EE6B35">
              <w:rPr>
                <w:b/>
                <w:lang w:val="kk-KZ" w:eastAsia="ru-RU"/>
              </w:rPr>
              <w:t>13.5.</w:t>
            </w:r>
            <w:r w:rsidRPr="00EE6B35">
              <w:rPr>
                <w:lang w:val="kk-KZ"/>
              </w:rPr>
              <w:t xml:space="preserve"> </w:t>
            </w:r>
            <w:r w:rsidR="001F767C" w:rsidRPr="00EE6B35">
              <w:rPr>
                <w:lang w:val="kk-KZ"/>
              </w:rPr>
              <w:t>Банк шарттың талаптарын сақтауды және ақпараттық қауіпсіздік жөніндегі мына ұсыныстарды мүлтіксіз орындауды ұсынады</w:t>
            </w:r>
            <w:r w:rsidRPr="00EE6B35">
              <w:rPr>
                <w:lang w:val="kk-KZ"/>
              </w:rPr>
              <w:t>:</w:t>
            </w:r>
          </w:p>
          <w:p w14:paraId="0CCC526D" w14:textId="77777777" w:rsidR="001F767C" w:rsidRPr="00EE6B35" w:rsidRDefault="001F767C" w:rsidP="008B2D96">
            <w:pPr>
              <w:jc w:val="both"/>
              <w:rPr>
                <w:lang w:val="kk-KZ"/>
              </w:rPr>
            </w:pPr>
          </w:p>
          <w:p w14:paraId="1582E163" w14:textId="77777777" w:rsidR="008B2D96" w:rsidRPr="00EE6B35" w:rsidRDefault="008B2D96" w:rsidP="008B2D96">
            <w:pPr>
              <w:jc w:val="both"/>
              <w:rPr>
                <w:lang w:val="kk-KZ"/>
              </w:rPr>
            </w:pPr>
            <w:r w:rsidRPr="00EE6B35">
              <w:rPr>
                <w:b/>
                <w:lang w:val="kk-KZ"/>
              </w:rPr>
              <w:t>1)</w:t>
            </w:r>
            <w:r w:rsidRPr="00EE6B35">
              <w:rPr>
                <w:lang w:val="kk-KZ"/>
              </w:rPr>
              <w:t xml:space="preserve"> </w:t>
            </w:r>
            <w:r w:rsidR="001F767C" w:rsidRPr="00EE6B35">
              <w:rPr>
                <w:lang w:val="kk-KZ"/>
              </w:rPr>
              <w:t>ҰБАҚ</w:t>
            </w:r>
            <w:r w:rsidRPr="00EE6B35">
              <w:rPr>
                <w:lang w:val="kk-KZ"/>
              </w:rPr>
              <w:t>:</w:t>
            </w:r>
          </w:p>
          <w:p w14:paraId="590D58DF" w14:textId="77777777" w:rsidR="008B2D96" w:rsidRPr="00EE6B35" w:rsidRDefault="008B2D96" w:rsidP="008B2D96">
            <w:pPr>
              <w:jc w:val="both"/>
              <w:rPr>
                <w:lang w:val="kk-KZ"/>
              </w:rPr>
            </w:pPr>
            <w:r w:rsidRPr="00EE6B35">
              <w:rPr>
                <w:b/>
                <w:lang w:val="kk-KZ"/>
              </w:rPr>
              <w:t xml:space="preserve">– </w:t>
            </w:r>
            <w:r w:rsidR="001F767C" w:rsidRPr="00EE6B35">
              <w:rPr>
                <w:lang w:val="kk-KZ"/>
              </w:rPr>
              <w:t>үшінші (уәкілетті емес) тұлғаларға мынанардың берілуін болдырмаңыз: ҰБАҚ, OTР-құрылғы, пароль және логин</w:t>
            </w:r>
            <w:r w:rsidRPr="00EE6B35">
              <w:rPr>
                <w:lang w:val="kk-KZ"/>
              </w:rPr>
              <w:t xml:space="preserve">; </w:t>
            </w:r>
          </w:p>
          <w:p w14:paraId="70174EE8" w14:textId="77777777" w:rsidR="008B2D96" w:rsidRPr="00EE6B35" w:rsidRDefault="008B2D96" w:rsidP="008B2D96">
            <w:pPr>
              <w:jc w:val="both"/>
              <w:rPr>
                <w:lang w:val="kk-KZ"/>
              </w:rPr>
            </w:pPr>
            <w:r w:rsidRPr="00EE6B35">
              <w:rPr>
                <w:b/>
                <w:lang w:val="kk-KZ"/>
              </w:rPr>
              <w:t>–</w:t>
            </w:r>
            <w:r w:rsidRPr="00EE6B35">
              <w:rPr>
                <w:lang w:val="kk-KZ"/>
              </w:rPr>
              <w:t xml:space="preserve"> </w:t>
            </w:r>
            <w:r w:rsidR="00CB08B2" w:rsidRPr="00EE6B35">
              <w:rPr>
                <w:lang w:val="kk-KZ"/>
              </w:rPr>
              <w:t>үшінші (уәкілетті емес) тұлғалар мен сыртқы тасымалдауыштар үшін ҰБАҚ-тағы БҚ-ға қол жеткізуді болдырмаңыз</w:t>
            </w:r>
            <w:r w:rsidRPr="00EE6B35">
              <w:rPr>
                <w:lang w:val="kk-KZ"/>
              </w:rPr>
              <w:t>;</w:t>
            </w:r>
          </w:p>
          <w:p w14:paraId="493B09B3" w14:textId="77777777" w:rsidR="008B2D96" w:rsidRPr="00EE6B35" w:rsidRDefault="008B2D96" w:rsidP="008B2D96">
            <w:pPr>
              <w:jc w:val="both"/>
              <w:rPr>
                <w:lang w:val="kk-KZ"/>
              </w:rPr>
            </w:pPr>
            <w:r w:rsidRPr="00EE6B35">
              <w:rPr>
                <w:b/>
                <w:lang w:val="kk-KZ"/>
              </w:rPr>
              <w:t xml:space="preserve">– </w:t>
            </w:r>
            <w:r w:rsidR="00CB08B2" w:rsidRPr="00EE6B35">
              <w:rPr>
                <w:lang w:val="kk-KZ"/>
              </w:rPr>
              <w:t>жүйеде сеансты аяқтаған кезде ҰБАҚ-қа кіруді бұғаттау функциясын қолданыңыз</w:t>
            </w:r>
            <w:r w:rsidRPr="00EE6B35">
              <w:rPr>
                <w:lang w:val="kk-KZ"/>
              </w:rPr>
              <w:t>;</w:t>
            </w:r>
          </w:p>
          <w:p w14:paraId="78EFF5C2" w14:textId="77777777" w:rsidR="008B2D96" w:rsidRPr="00EE6B35" w:rsidRDefault="008B2D96" w:rsidP="008B2D96">
            <w:pPr>
              <w:jc w:val="both"/>
              <w:rPr>
                <w:b/>
                <w:lang w:val="kk-KZ"/>
              </w:rPr>
            </w:pPr>
            <w:r w:rsidRPr="00EE6B35">
              <w:rPr>
                <w:b/>
                <w:lang w:val="kk-KZ"/>
              </w:rPr>
              <w:lastRenderedPageBreak/>
              <w:t xml:space="preserve">– </w:t>
            </w:r>
            <w:r w:rsidR="00CB08B2" w:rsidRPr="00EE6B35">
              <w:rPr>
                <w:lang w:val="kk-KZ"/>
              </w:rPr>
              <w:t>ҰБАҚ-та лицензиялық БҚ-ны пайдаланыңыз және жаңартып отырыңыз</w:t>
            </w:r>
            <w:r w:rsidRPr="00EE6B35">
              <w:rPr>
                <w:lang w:val="kk-KZ"/>
              </w:rPr>
              <w:t>;</w:t>
            </w:r>
          </w:p>
          <w:p w14:paraId="28B41C99" w14:textId="77777777" w:rsidR="008B2D96" w:rsidRPr="00EE6B35" w:rsidRDefault="008B2D96" w:rsidP="008B2D96">
            <w:pPr>
              <w:jc w:val="both"/>
              <w:rPr>
                <w:lang w:val="kk-KZ"/>
              </w:rPr>
            </w:pPr>
            <w:r w:rsidRPr="00EE6B35">
              <w:rPr>
                <w:b/>
                <w:lang w:val="kk-KZ"/>
              </w:rPr>
              <w:t xml:space="preserve">– </w:t>
            </w:r>
            <w:r w:rsidR="00CB08B2" w:rsidRPr="00EE6B35">
              <w:rPr>
                <w:lang w:val="kk-KZ"/>
              </w:rPr>
              <w:t>ҰБАҚ-ты лицензияланған және жаңартылған БҚ көмегімен зиянды БҚ (яғни вирустардың) бар-жоғы бойынша тексеріңіз;</w:t>
            </w:r>
          </w:p>
          <w:p w14:paraId="20B9DCA5" w14:textId="77777777" w:rsidR="008B2D96" w:rsidRPr="00EE6B35" w:rsidRDefault="008B2D96" w:rsidP="008B2D96">
            <w:pPr>
              <w:jc w:val="both"/>
              <w:rPr>
                <w:lang w:val="kk-KZ"/>
              </w:rPr>
            </w:pPr>
            <w:r w:rsidRPr="00EE6B35">
              <w:rPr>
                <w:b/>
                <w:lang w:val="kk-KZ"/>
              </w:rPr>
              <w:t xml:space="preserve">– </w:t>
            </w:r>
            <w:r w:rsidR="00ED09DC" w:rsidRPr="00EE6B35">
              <w:rPr>
                <w:lang w:val="kk-KZ"/>
              </w:rPr>
              <w:t xml:space="preserve">ҰБАҚ-тағы логинге парольді </w:t>
            </w:r>
            <w:r w:rsidR="00D13AA3" w:rsidRPr="00EE6B35">
              <w:rPr>
                <w:lang w:val="kk-KZ"/>
              </w:rPr>
              <w:t>үшінші (уәкілеттігі жоқ) тұлғалардың және өзге де фото/</w:t>
            </w:r>
            <w:r w:rsidR="007B4F20" w:rsidRPr="00EE6B35">
              <w:rPr>
                <w:lang w:val="kk-KZ"/>
              </w:rPr>
              <w:t>бейне</w:t>
            </w:r>
            <w:r w:rsidR="00D13AA3" w:rsidRPr="00EE6B35">
              <w:rPr>
                <w:lang w:val="kk-KZ"/>
              </w:rPr>
              <w:t xml:space="preserve"> бекіту құрылғыларының қатысуымен </w:t>
            </w:r>
            <w:r w:rsidR="00ED09DC" w:rsidRPr="00EE6B35">
              <w:rPr>
                <w:lang w:val="kk-KZ"/>
              </w:rPr>
              <w:t xml:space="preserve">ешқашан </w:t>
            </w:r>
            <w:r w:rsidR="00D13AA3" w:rsidRPr="00EE6B35">
              <w:rPr>
                <w:lang w:val="kk-KZ"/>
              </w:rPr>
              <w:t>енгіз</w:t>
            </w:r>
            <w:r w:rsidR="007B4F20" w:rsidRPr="00EE6B35">
              <w:rPr>
                <w:lang w:val="kk-KZ"/>
              </w:rPr>
              <w:t>беңіз</w:t>
            </w:r>
            <w:r w:rsidRPr="00EE6B35">
              <w:rPr>
                <w:lang w:val="kk-KZ"/>
              </w:rPr>
              <w:t>;</w:t>
            </w:r>
          </w:p>
          <w:p w14:paraId="15526F39" w14:textId="77777777" w:rsidR="008B2D96" w:rsidRPr="00EE6B35" w:rsidRDefault="008B2D96" w:rsidP="008B2D96">
            <w:pPr>
              <w:jc w:val="both"/>
              <w:rPr>
                <w:lang w:val="kk-KZ"/>
              </w:rPr>
            </w:pPr>
            <w:r w:rsidRPr="00EE6B35">
              <w:rPr>
                <w:b/>
                <w:lang w:val="kk-KZ"/>
              </w:rPr>
              <w:t>–</w:t>
            </w:r>
            <w:r w:rsidR="00ED09DC" w:rsidRPr="00EE6B35">
              <w:rPr>
                <w:b/>
                <w:lang w:val="kk-KZ"/>
              </w:rPr>
              <w:t xml:space="preserve"> </w:t>
            </w:r>
            <w:r w:rsidR="007B4F20" w:rsidRPr="00EE6B35">
              <w:rPr>
                <w:lang w:val="kk-KZ"/>
              </w:rPr>
              <w:t>логинге тиісті парольді ҰБАҚ-та және өзге де қолжетімді жерде сақтамаңыз</w:t>
            </w:r>
            <w:r w:rsidRPr="00EE6B35">
              <w:rPr>
                <w:lang w:val="kk-KZ"/>
              </w:rPr>
              <w:t>;</w:t>
            </w:r>
          </w:p>
          <w:p w14:paraId="1681A9E9" w14:textId="77777777" w:rsidR="008B2D96" w:rsidRPr="00EE6B35" w:rsidRDefault="008B2D96" w:rsidP="008B2D96">
            <w:pPr>
              <w:jc w:val="both"/>
              <w:rPr>
                <w:lang w:val="kk-KZ"/>
              </w:rPr>
            </w:pPr>
            <w:r w:rsidRPr="00EE6B35">
              <w:rPr>
                <w:b/>
                <w:lang w:val="kk-KZ"/>
              </w:rPr>
              <w:t>–</w:t>
            </w:r>
            <w:r w:rsidRPr="00EE6B35">
              <w:rPr>
                <w:lang w:val="kk-KZ"/>
              </w:rPr>
              <w:t xml:space="preserve"> </w:t>
            </w:r>
            <w:r w:rsidR="007B4F20" w:rsidRPr="00EE6B35">
              <w:rPr>
                <w:lang w:val="kk-KZ"/>
              </w:rPr>
              <w:t>логинге тиісті парольді кемінде айына 1 рет жаңартып отырыңыз, бұл ретте логинге оңай және жеңіл парольдерді қолданбаңыз</w:t>
            </w:r>
            <w:r w:rsidRPr="00EE6B35">
              <w:rPr>
                <w:lang w:val="kk-KZ"/>
              </w:rPr>
              <w:t>;</w:t>
            </w:r>
          </w:p>
          <w:p w14:paraId="07601F13" w14:textId="77777777" w:rsidR="008B2D96" w:rsidRPr="00EE6B35" w:rsidRDefault="008B2D96" w:rsidP="008B2D96">
            <w:pPr>
              <w:jc w:val="both"/>
              <w:rPr>
                <w:b/>
                <w:lang w:val="kk-KZ"/>
              </w:rPr>
            </w:pPr>
            <w:r w:rsidRPr="00EE6B35">
              <w:rPr>
                <w:b/>
                <w:lang w:val="kk-KZ"/>
              </w:rPr>
              <w:t xml:space="preserve">– </w:t>
            </w:r>
            <w:r w:rsidR="007B4F20" w:rsidRPr="00EE6B35">
              <w:rPr>
                <w:lang w:val="kk-KZ"/>
              </w:rPr>
              <w:t xml:space="preserve">сервис орталығына тапсырған кезде ҰБАҚ-тағы </w:t>
            </w:r>
            <w:r w:rsidRPr="00EE6B35">
              <w:rPr>
                <w:lang w:val="kk-KZ"/>
              </w:rPr>
              <w:t>конфиденциал</w:t>
            </w:r>
            <w:r w:rsidR="007B4F20" w:rsidRPr="00EE6B35">
              <w:rPr>
                <w:lang w:val="kk-KZ"/>
              </w:rPr>
              <w:t>ды ақпаратты жойыңыз</w:t>
            </w:r>
            <w:r w:rsidRPr="00EE6B35">
              <w:rPr>
                <w:lang w:val="kk-KZ"/>
              </w:rPr>
              <w:t xml:space="preserve">. </w:t>
            </w:r>
          </w:p>
          <w:p w14:paraId="0D94BDB3" w14:textId="77777777" w:rsidR="008B2D96" w:rsidRPr="00EE6B35" w:rsidRDefault="008B2D96" w:rsidP="008B2D96">
            <w:pPr>
              <w:jc w:val="both"/>
              <w:rPr>
                <w:lang w:val="kk-KZ"/>
              </w:rPr>
            </w:pPr>
            <w:r w:rsidRPr="00EE6B35">
              <w:rPr>
                <w:lang w:val="kk-KZ"/>
              </w:rPr>
              <w:t xml:space="preserve">2) </w:t>
            </w:r>
            <w:r w:rsidR="007B4F20" w:rsidRPr="00EE6B35">
              <w:rPr>
                <w:lang w:val="kk-KZ"/>
              </w:rPr>
              <w:t>БТҚ</w:t>
            </w:r>
            <w:r w:rsidRPr="00EE6B35">
              <w:rPr>
                <w:lang w:val="kk-KZ"/>
              </w:rPr>
              <w:t>:</w:t>
            </w:r>
          </w:p>
          <w:p w14:paraId="1E3E2C6F" w14:textId="77777777" w:rsidR="008B2D96" w:rsidRPr="00EE6B35" w:rsidRDefault="008B2D96" w:rsidP="008B2D96">
            <w:pPr>
              <w:jc w:val="both"/>
              <w:rPr>
                <w:lang w:val="kk-KZ"/>
              </w:rPr>
            </w:pPr>
            <w:r w:rsidRPr="00EE6B35">
              <w:rPr>
                <w:b/>
                <w:lang w:val="kk-KZ"/>
              </w:rPr>
              <w:t xml:space="preserve">– </w:t>
            </w:r>
            <w:r w:rsidR="007B4F20" w:rsidRPr="00EE6B35">
              <w:rPr>
                <w:lang w:val="kk-KZ"/>
              </w:rPr>
              <w:t>үшінші (уәкілетті емес) тұлғаларға мынанардың берілуін болдырмаңыз</w:t>
            </w:r>
            <w:r w:rsidRPr="00EE6B35">
              <w:rPr>
                <w:lang w:val="kk-KZ"/>
              </w:rPr>
              <w:t xml:space="preserve">: </w:t>
            </w:r>
            <w:r w:rsidR="007B4F20" w:rsidRPr="00EE6B35">
              <w:rPr>
                <w:lang w:val="kk-KZ"/>
              </w:rPr>
              <w:t>БТҚ</w:t>
            </w:r>
            <w:r w:rsidRPr="00EE6B35">
              <w:rPr>
                <w:lang w:val="kk-KZ"/>
              </w:rPr>
              <w:t>, ЭЦ</w:t>
            </w:r>
            <w:r w:rsidR="003C70BF" w:rsidRPr="00EE6B35">
              <w:rPr>
                <w:lang w:val="kk-KZ"/>
              </w:rPr>
              <w:t>Қ кілті</w:t>
            </w:r>
            <w:r w:rsidRPr="00EE6B35">
              <w:rPr>
                <w:lang w:val="kk-KZ"/>
              </w:rPr>
              <w:t xml:space="preserve"> </w:t>
            </w:r>
            <w:r w:rsidR="003C70BF" w:rsidRPr="00EE6B35">
              <w:rPr>
                <w:lang w:val="kk-KZ"/>
              </w:rPr>
              <w:t>және</w:t>
            </w:r>
            <w:r w:rsidRPr="00EE6B35">
              <w:rPr>
                <w:lang w:val="kk-KZ"/>
              </w:rPr>
              <w:t xml:space="preserve"> ОТР-</w:t>
            </w:r>
            <w:r w:rsidR="003C70BF" w:rsidRPr="00EE6B35">
              <w:rPr>
                <w:lang w:val="kk-KZ"/>
              </w:rPr>
              <w:t>құрылғы</w:t>
            </w:r>
            <w:r w:rsidRPr="00EE6B35">
              <w:rPr>
                <w:lang w:val="kk-KZ"/>
              </w:rPr>
              <w:t xml:space="preserve">, пароль </w:t>
            </w:r>
            <w:r w:rsidR="003C70BF" w:rsidRPr="00EE6B35">
              <w:rPr>
                <w:lang w:val="kk-KZ"/>
              </w:rPr>
              <w:t>және</w:t>
            </w:r>
            <w:r w:rsidRPr="00EE6B35">
              <w:rPr>
                <w:lang w:val="kk-KZ"/>
              </w:rPr>
              <w:t xml:space="preserve"> ID; </w:t>
            </w:r>
          </w:p>
          <w:p w14:paraId="523B5ED6" w14:textId="77777777" w:rsidR="008B2D96" w:rsidRPr="00EE6B35" w:rsidRDefault="008B2D96" w:rsidP="008B2D96">
            <w:pPr>
              <w:jc w:val="both"/>
              <w:rPr>
                <w:lang w:val="kk-KZ"/>
              </w:rPr>
            </w:pPr>
            <w:r w:rsidRPr="00EE6B35">
              <w:rPr>
                <w:b/>
                <w:lang w:val="kk-KZ"/>
              </w:rPr>
              <w:t xml:space="preserve">– </w:t>
            </w:r>
            <w:r w:rsidR="003C70BF" w:rsidRPr="00EE6B35">
              <w:rPr>
                <w:lang w:val="kk-KZ"/>
              </w:rPr>
              <w:t>ЭЦҚ кілтін тасымалдауышты қоспағанда,</w:t>
            </w:r>
            <w:r w:rsidR="003C70BF" w:rsidRPr="00EE6B35">
              <w:rPr>
                <w:b/>
                <w:lang w:val="kk-KZ"/>
              </w:rPr>
              <w:t xml:space="preserve"> </w:t>
            </w:r>
            <w:r w:rsidR="003C70BF" w:rsidRPr="00EE6B35">
              <w:rPr>
                <w:lang w:val="kk-KZ"/>
              </w:rPr>
              <w:t>үшінші (уәкілетті емес) тұлғалардың, сыртқы тасымалдауыштардың БТҚ-ға қол жеткізуін және қашықтан қол жеткізуді болдырмаңыз</w:t>
            </w:r>
            <w:r w:rsidRPr="00EE6B35">
              <w:rPr>
                <w:lang w:val="kk-KZ"/>
              </w:rPr>
              <w:t>;</w:t>
            </w:r>
          </w:p>
          <w:p w14:paraId="4AB220A4" w14:textId="77777777" w:rsidR="008B2D96" w:rsidRPr="00EE6B35" w:rsidRDefault="008B2D96" w:rsidP="008B2D96">
            <w:pPr>
              <w:jc w:val="both"/>
              <w:rPr>
                <w:lang w:val="kk-KZ"/>
              </w:rPr>
            </w:pPr>
            <w:r w:rsidRPr="00EE6B35">
              <w:rPr>
                <w:b/>
                <w:lang w:val="kk-KZ"/>
              </w:rPr>
              <w:t xml:space="preserve">– </w:t>
            </w:r>
            <w:r w:rsidR="003C70BF" w:rsidRPr="00EE6B35">
              <w:rPr>
                <w:lang w:val="kk-KZ"/>
              </w:rPr>
              <w:t>жүйенің веб-нұсқасында сеансты аяқтаған кезде БТҚ-ға қол жеткізуді бұғаттау қызметін пайдаланыңыз</w:t>
            </w:r>
            <w:r w:rsidRPr="00EE6B35">
              <w:rPr>
                <w:lang w:val="kk-KZ"/>
              </w:rPr>
              <w:t>;</w:t>
            </w:r>
          </w:p>
          <w:p w14:paraId="2E9B18CF" w14:textId="77777777" w:rsidR="008B2D96" w:rsidRPr="00EE6B35" w:rsidRDefault="008B2D96" w:rsidP="008B2D96">
            <w:pPr>
              <w:jc w:val="both"/>
              <w:rPr>
                <w:lang w:val="kk-KZ"/>
              </w:rPr>
            </w:pPr>
            <w:r w:rsidRPr="00EE6B35">
              <w:rPr>
                <w:b/>
                <w:lang w:val="kk-KZ"/>
              </w:rPr>
              <w:t xml:space="preserve">– </w:t>
            </w:r>
            <w:r w:rsidR="001F767C" w:rsidRPr="00EE6B35">
              <w:rPr>
                <w:lang w:val="kk-KZ"/>
              </w:rPr>
              <w:t>БТҚ-ға</w:t>
            </w:r>
            <w:r w:rsidR="001F767C" w:rsidRPr="00EE6B35">
              <w:rPr>
                <w:b/>
                <w:lang w:val="kk-KZ"/>
              </w:rPr>
              <w:t xml:space="preserve"> </w:t>
            </w:r>
            <w:r w:rsidRPr="00EE6B35">
              <w:rPr>
                <w:lang w:val="kk-KZ"/>
              </w:rPr>
              <w:t>лицензи</w:t>
            </w:r>
            <w:r w:rsidR="001F767C" w:rsidRPr="00EE6B35">
              <w:rPr>
                <w:lang w:val="kk-KZ"/>
              </w:rPr>
              <w:t>ялық БҚ-ны пайдаланыңыз және жаңартып отырыңыз</w:t>
            </w:r>
            <w:r w:rsidRPr="00EE6B35">
              <w:rPr>
                <w:lang w:val="kk-KZ"/>
              </w:rPr>
              <w:t>;</w:t>
            </w:r>
          </w:p>
          <w:p w14:paraId="0F137FE4" w14:textId="77777777" w:rsidR="008B2D96" w:rsidRPr="00EE6B35" w:rsidRDefault="008B2D96" w:rsidP="008B2D96">
            <w:pPr>
              <w:jc w:val="both"/>
              <w:rPr>
                <w:lang w:val="kk-KZ"/>
              </w:rPr>
            </w:pPr>
            <w:r w:rsidRPr="00EE6B35">
              <w:rPr>
                <w:lang w:val="kk-KZ"/>
              </w:rPr>
              <w:t xml:space="preserve">– </w:t>
            </w:r>
            <w:r w:rsidR="003C70BF" w:rsidRPr="00EE6B35">
              <w:rPr>
                <w:lang w:val="kk-KZ"/>
              </w:rPr>
              <w:t>БТҚ-ны лицензияланған және жаңартылған БҚ көмегімен зиянды БҚ (яғни вирустардың) бар-жоғы бойынша тексеріңіз</w:t>
            </w:r>
            <w:r w:rsidRPr="00EE6B35">
              <w:rPr>
                <w:lang w:val="kk-KZ"/>
              </w:rPr>
              <w:t>;</w:t>
            </w:r>
          </w:p>
          <w:p w14:paraId="7A1DF443" w14:textId="77777777" w:rsidR="008B2D96" w:rsidRPr="00EE6B35" w:rsidRDefault="008B2D96" w:rsidP="008B2D96">
            <w:pPr>
              <w:jc w:val="both"/>
              <w:rPr>
                <w:lang w:val="kk-KZ"/>
              </w:rPr>
            </w:pPr>
            <w:r w:rsidRPr="00EE6B35">
              <w:rPr>
                <w:b/>
                <w:lang w:val="kk-KZ"/>
              </w:rPr>
              <w:t xml:space="preserve">– </w:t>
            </w:r>
            <w:r w:rsidR="007D7082" w:rsidRPr="00EE6B35">
              <w:rPr>
                <w:lang w:val="kk-KZ"/>
              </w:rPr>
              <w:t>ЭЦҚ кілтін тарифке сәйкес банктен сатып алынған негізгі тасымалдауышта сақтаңыз және негізгі тасымалдауышты қолжетімді жерде сақтамаңыз</w:t>
            </w:r>
            <w:r w:rsidRPr="00EE6B35">
              <w:rPr>
                <w:lang w:val="kk-KZ"/>
              </w:rPr>
              <w:t>;</w:t>
            </w:r>
          </w:p>
          <w:p w14:paraId="6A30B582" w14:textId="77777777" w:rsidR="008B2D96" w:rsidRPr="00EE6B35" w:rsidRDefault="008B2D96" w:rsidP="008B2D96">
            <w:pPr>
              <w:jc w:val="both"/>
              <w:rPr>
                <w:lang w:val="kk-KZ"/>
              </w:rPr>
            </w:pPr>
            <w:r w:rsidRPr="00EE6B35">
              <w:rPr>
                <w:b/>
                <w:lang w:val="kk-KZ"/>
              </w:rPr>
              <w:t>–</w:t>
            </w:r>
            <w:r w:rsidR="00ED09DC" w:rsidRPr="00EE6B35">
              <w:rPr>
                <w:b/>
                <w:lang w:val="kk-KZ"/>
              </w:rPr>
              <w:t xml:space="preserve"> </w:t>
            </w:r>
            <w:r w:rsidR="00456C85" w:rsidRPr="00EE6B35">
              <w:rPr>
                <w:lang w:val="kk-KZ"/>
              </w:rPr>
              <w:t xml:space="preserve">жүйедегі сеансты аяқтаған кезде </w:t>
            </w:r>
            <w:r w:rsidR="007D7082" w:rsidRPr="00EE6B35">
              <w:rPr>
                <w:lang w:val="kk-KZ"/>
              </w:rPr>
              <w:t>ЭЦҚ кілтін БТҚ-дан шығарып алыңыз</w:t>
            </w:r>
            <w:r w:rsidRPr="00EE6B35">
              <w:rPr>
                <w:lang w:val="kk-KZ"/>
              </w:rPr>
              <w:t>;</w:t>
            </w:r>
          </w:p>
          <w:p w14:paraId="69B03023" w14:textId="77777777" w:rsidR="008B2D96" w:rsidRPr="00EE6B35" w:rsidRDefault="008B2D96" w:rsidP="008B2D96">
            <w:pPr>
              <w:jc w:val="both"/>
              <w:rPr>
                <w:lang w:val="kk-KZ"/>
              </w:rPr>
            </w:pPr>
            <w:r w:rsidRPr="00EE6B35">
              <w:rPr>
                <w:b/>
                <w:lang w:val="kk-KZ"/>
              </w:rPr>
              <w:t xml:space="preserve">– </w:t>
            </w:r>
            <w:r w:rsidR="00ED09DC" w:rsidRPr="00EE6B35">
              <w:rPr>
                <w:lang w:val="kk-KZ"/>
              </w:rPr>
              <w:t>БТҚ-дағы</w:t>
            </w:r>
            <w:r w:rsidR="00ED09DC" w:rsidRPr="00EE6B35">
              <w:rPr>
                <w:b/>
                <w:lang w:val="kk-KZ"/>
              </w:rPr>
              <w:t xml:space="preserve"> </w:t>
            </w:r>
            <w:r w:rsidR="00ED09DC" w:rsidRPr="00EE6B35">
              <w:rPr>
                <w:lang w:val="kk-KZ"/>
              </w:rPr>
              <w:t>ID-ге парольді үшінші (уәкілеттігі жоқ) тұлғалардың және өзге де фото/бейне бекіту құрылғыларының қатысуымен ешқашан енгізбеңіз</w:t>
            </w:r>
            <w:r w:rsidRPr="00EE6B35">
              <w:rPr>
                <w:lang w:val="kk-KZ"/>
              </w:rPr>
              <w:t>;</w:t>
            </w:r>
          </w:p>
          <w:p w14:paraId="2733AED8" w14:textId="77777777" w:rsidR="008B2D96" w:rsidRPr="00EE6B35" w:rsidRDefault="008B2D96" w:rsidP="008B2D96">
            <w:pPr>
              <w:jc w:val="both"/>
              <w:rPr>
                <w:lang w:val="kk-KZ"/>
              </w:rPr>
            </w:pPr>
            <w:r w:rsidRPr="00EE6B35">
              <w:rPr>
                <w:b/>
                <w:lang w:val="kk-KZ"/>
              </w:rPr>
              <w:t>–</w:t>
            </w:r>
            <w:r w:rsidR="006677A9" w:rsidRPr="00EE6B35">
              <w:rPr>
                <w:lang w:val="kk-KZ"/>
              </w:rPr>
              <w:t xml:space="preserve"> </w:t>
            </w:r>
            <w:r w:rsidRPr="00EE6B35">
              <w:rPr>
                <w:lang w:val="kk-KZ"/>
              </w:rPr>
              <w:t>ID</w:t>
            </w:r>
            <w:r w:rsidR="006677A9" w:rsidRPr="00EE6B35">
              <w:rPr>
                <w:lang w:val="kk-KZ"/>
              </w:rPr>
              <w:t>-ге парольді БТҚ-да және өзге де қолжетімді жерде сақтамаңыз</w:t>
            </w:r>
            <w:r w:rsidRPr="00EE6B35">
              <w:rPr>
                <w:lang w:val="kk-KZ"/>
              </w:rPr>
              <w:t>;</w:t>
            </w:r>
          </w:p>
          <w:p w14:paraId="04C75F2D" w14:textId="77777777" w:rsidR="008B2D96" w:rsidRPr="00EE6B35" w:rsidRDefault="008B2D96" w:rsidP="008B2D96">
            <w:pPr>
              <w:jc w:val="both"/>
              <w:rPr>
                <w:lang w:val="kk-KZ"/>
              </w:rPr>
            </w:pPr>
            <w:r w:rsidRPr="00EE6B35">
              <w:rPr>
                <w:b/>
                <w:lang w:val="kk-KZ"/>
              </w:rPr>
              <w:t>–</w:t>
            </w:r>
            <w:r w:rsidRPr="00EE6B35">
              <w:rPr>
                <w:lang w:val="kk-KZ"/>
              </w:rPr>
              <w:t xml:space="preserve"> </w:t>
            </w:r>
            <w:r w:rsidR="006677A9" w:rsidRPr="00EE6B35">
              <w:rPr>
                <w:lang w:val="kk-KZ"/>
              </w:rPr>
              <w:t>логинге тиісті парольді кемінде айына 1 рет жаңартып отырыңыз, бұл ретте логинге оңай және жеңіл парольдерді қолданбаңыз</w:t>
            </w:r>
            <w:r w:rsidRPr="00EE6B35">
              <w:rPr>
                <w:lang w:val="kk-KZ"/>
              </w:rPr>
              <w:t>;</w:t>
            </w:r>
          </w:p>
          <w:p w14:paraId="6F9AF87E" w14:textId="77777777" w:rsidR="008B2D96" w:rsidRPr="00EE6B35" w:rsidRDefault="008B2D96" w:rsidP="008B2D96">
            <w:pPr>
              <w:jc w:val="both"/>
              <w:rPr>
                <w:b/>
                <w:lang w:val="kk-KZ"/>
              </w:rPr>
            </w:pPr>
            <w:r w:rsidRPr="00EE6B35">
              <w:rPr>
                <w:b/>
                <w:lang w:val="kk-KZ"/>
              </w:rPr>
              <w:t xml:space="preserve">– </w:t>
            </w:r>
            <w:r w:rsidR="006677A9" w:rsidRPr="00EE6B35">
              <w:rPr>
                <w:lang w:val="kk-KZ"/>
              </w:rPr>
              <w:t>сервис орталығына тапсырған кезде БТҚ-дағы конфиденциалды ақпаратты жойыңыз;</w:t>
            </w:r>
            <w:r w:rsidRPr="00EE6B35">
              <w:rPr>
                <w:lang w:val="kk-KZ"/>
              </w:rPr>
              <w:t xml:space="preserve"> </w:t>
            </w:r>
          </w:p>
          <w:p w14:paraId="273BEDFD" w14:textId="77777777" w:rsidR="008B2D96" w:rsidRPr="00EE6B35" w:rsidRDefault="008B2D96" w:rsidP="008B2D96">
            <w:pPr>
              <w:jc w:val="both"/>
              <w:rPr>
                <w:lang w:val="kk-KZ"/>
              </w:rPr>
            </w:pPr>
            <w:r w:rsidRPr="00EE6B35">
              <w:rPr>
                <w:lang w:val="kk-KZ"/>
              </w:rPr>
              <w:t xml:space="preserve">3) </w:t>
            </w:r>
            <w:r w:rsidR="006677A9" w:rsidRPr="00EE6B35">
              <w:rPr>
                <w:lang w:val="kk-KZ"/>
              </w:rPr>
              <w:t>зиянды БҚ-ның (яғни, вирустардың) болуына күдіктер туындаған кезде лицензиялық және жаңартылған БҚ көмегімен ҰБАҚ-қа/БТҚ-ға дереу толық тексеру жүргізу қажет</w:t>
            </w:r>
            <w:r w:rsidRPr="00EE6B35">
              <w:rPr>
                <w:lang w:val="kk-KZ"/>
              </w:rPr>
              <w:t xml:space="preserve">. </w:t>
            </w:r>
            <w:r w:rsidR="006677A9" w:rsidRPr="00EE6B35">
              <w:rPr>
                <w:lang w:val="kk-KZ"/>
              </w:rPr>
              <w:t>Қажет болса, пайдаланушының жүйеге кіруін бұғаттау үшін банкке хабарласыңыз;</w:t>
            </w:r>
            <w:r w:rsidRPr="00EE6B35">
              <w:rPr>
                <w:lang w:val="kk-KZ"/>
              </w:rPr>
              <w:t xml:space="preserve"> </w:t>
            </w:r>
          </w:p>
          <w:p w14:paraId="4125D242" w14:textId="77777777" w:rsidR="008B2D96" w:rsidRPr="00EE6B35" w:rsidRDefault="008B2D96" w:rsidP="008B2D96">
            <w:pPr>
              <w:jc w:val="both"/>
              <w:rPr>
                <w:lang w:val="kk-KZ"/>
              </w:rPr>
            </w:pPr>
            <w:r w:rsidRPr="00EE6B35">
              <w:rPr>
                <w:lang w:val="kk-KZ"/>
              </w:rPr>
              <w:t xml:space="preserve">4) </w:t>
            </w:r>
            <w:r w:rsidR="001F767C" w:rsidRPr="00EE6B35">
              <w:rPr>
                <w:lang w:val="kk-KZ"/>
              </w:rPr>
              <w:t xml:space="preserve">жүйенің жұмысы жөнінде </w:t>
            </w:r>
            <w:r w:rsidR="006677A9" w:rsidRPr="00EE6B35">
              <w:rPr>
                <w:lang w:val="kk-KZ"/>
              </w:rPr>
              <w:t>күдіктер туындаған кезде</w:t>
            </w:r>
            <w:r w:rsidRPr="00EE6B35">
              <w:rPr>
                <w:lang w:val="kk-KZ"/>
              </w:rPr>
              <w:t xml:space="preserve"> (</w:t>
            </w:r>
            <w:r w:rsidR="006677A9" w:rsidRPr="00EE6B35">
              <w:rPr>
                <w:lang w:val="kk-KZ"/>
              </w:rPr>
              <w:t>яғни, интерфейс өзгерген және т.с.с.</w:t>
            </w:r>
            <w:r w:rsidRPr="00EE6B35">
              <w:rPr>
                <w:lang w:val="kk-KZ"/>
              </w:rPr>
              <w:t xml:space="preserve">), </w:t>
            </w:r>
            <w:r w:rsidR="006677A9" w:rsidRPr="00EE6B35">
              <w:rPr>
                <w:lang w:val="kk-KZ"/>
              </w:rPr>
              <w:t>лицензиялық және жаңартылған БҚ көмегімен БТҚ толық тексеруді дереу жүргізу қажет. Қажет болса, пайдаланушының жүйеге кіруін бұғаттау үшін банкке хабарласыңыз;</w:t>
            </w:r>
          </w:p>
          <w:p w14:paraId="63001587" w14:textId="77777777" w:rsidR="008B2D96" w:rsidRPr="00EE6B35" w:rsidRDefault="008B2D96" w:rsidP="008B2D96">
            <w:pPr>
              <w:jc w:val="both"/>
              <w:rPr>
                <w:lang w:val="kk-KZ"/>
              </w:rPr>
            </w:pPr>
            <w:r w:rsidRPr="00EE6B35">
              <w:rPr>
                <w:lang w:val="kk-KZ"/>
              </w:rPr>
              <w:t xml:space="preserve">5) </w:t>
            </w:r>
            <w:r w:rsidR="001F767C" w:rsidRPr="00EE6B35">
              <w:rPr>
                <w:lang w:val="kk-KZ"/>
              </w:rPr>
              <w:t xml:space="preserve">логинге парольдің, ID паролінің, ЭЦҚ кілтіне парольдің, ЭЦҚ кілтінің жария етілуі жөнінде күдік </w:t>
            </w:r>
            <w:r w:rsidR="001F767C" w:rsidRPr="00EE6B35">
              <w:rPr>
                <w:lang w:val="kk-KZ"/>
              </w:rPr>
              <w:lastRenderedPageBreak/>
              <w:t>туындаған кезде пайдаланушының жүйеге кіруін бұғаттау үшін дереу банкке хабарласу қажет;</w:t>
            </w:r>
          </w:p>
          <w:p w14:paraId="1546B6EF" w14:textId="77777777" w:rsidR="008B2D96" w:rsidRPr="00EE6B35" w:rsidRDefault="008B2D96" w:rsidP="008B2D96">
            <w:pPr>
              <w:jc w:val="both"/>
              <w:rPr>
                <w:lang w:val="kk-KZ"/>
              </w:rPr>
            </w:pPr>
            <w:r w:rsidRPr="00EE6B35">
              <w:rPr>
                <w:lang w:val="kk-KZ"/>
              </w:rPr>
              <w:t xml:space="preserve">6) жүйеге кіру рұқсаты бар жұмыскер жұмыстан босатылған кезде, пайдаланушының жүйеге кіруін бұғаттау үшін дереу банкке </w:t>
            </w:r>
            <w:r w:rsidR="001F767C" w:rsidRPr="00EE6B35">
              <w:rPr>
                <w:lang w:val="kk-KZ"/>
              </w:rPr>
              <w:t>хабарласу</w:t>
            </w:r>
            <w:r w:rsidRPr="00EE6B35">
              <w:rPr>
                <w:lang w:val="kk-KZ"/>
              </w:rPr>
              <w:t xml:space="preserve"> және ЭЦҚ-ны кері қайтарып алу қажет.</w:t>
            </w:r>
          </w:p>
        </w:tc>
        <w:tc>
          <w:tcPr>
            <w:tcW w:w="283" w:type="dxa"/>
          </w:tcPr>
          <w:p w14:paraId="54E4AEF6" w14:textId="77777777" w:rsidR="00275F86" w:rsidRPr="00EE6B35" w:rsidRDefault="00275F86" w:rsidP="00275F86">
            <w:pPr>
              <w:jc w:val="both"/>
              <w:rPr>
                <w:lang w:val="kk-KZ"/>
              </w:rPr>
            </w:pPr>
          </w:p>
        </w:tc>
        <w:tc>
          <w:tcPr>
            <w:tcW w:w="4960" w:type="dxa"/>
          </w:tcPr>
          <w:p w14:paraId="6418FFC9" w14:textId="77777777" w:rsidR="00275F86" w:rsidRPr="00EE6B35" w:rsidRDefault="00275F86" w:rsidP="00275F86">
            <w:pPr>
              <w:pStyle w:val="af2"/>
              <w:rPr>
                <w:sz w:val="22"/>
                <w:szCs w:val="22"/>
                <w:lang w:val="kk-KZ" w:eastAsia="ru-RU"/>
              </w:rPr>
            </w:pPr>
            <w:r w:rsidRPr="00EE6B35">
              <w:rPr>
                <w:b/>
                <w:sz w:val="22"/>
                <w:szCs w:val="22"/>
                <w:lang w:val="kk-KZ" w:eastAsia="ru-RU"/>
              </w:rPr>
              <w:t>13.2.</w:t>
            </w:r>
            <w:r w:rsidRPr="00EE6B35">
              <w:rPr>
                <w:sz w:val="22"/>
                <w:szCs w:val="22"/>
                <w:lang w:val="kk-KZ" w:eastAsia="ru-RU"/>
              </w:rPr>
              <w:t xml:space="preserve"> В случаях, не предусмотренных договором, стороны руководствуются законодательством РК.</w:t>
            </w:r>
          </w:p>
          <w:p w14:paraId="2E19BBDB" w14:textId="77777777" w:rsidR="00E31810" w:rsidRPr="00EE6B35" w:rsidRDefault="00275F86" w:rsidP="00E31810">
            <w:pPr>
              <w:pStyle w:val="af2"/>
              <w:rPr>
                <w:b/>
                <w:sz w:val="22"/>
                <w:szCs w:val="22"/>
                <w:lang w:val="kk-KZ" w:eastAsia="ru-RU"/>
              </w:rPr>
            </w:pPr>
            <w:r w:rsidRPr="00EE6B35">
              <w:rPr>
                <w:b/>
                <w:sz w:val="22"/>
                <w:szCs w:val="22"/>
                <w:lang w:val="kk-KZ" w:eastAsia="ru-RU"/>
              </w:rPr>
              <w:t>13.3.</w:t>
            </w:r>
            <w:r w:rsidRPr="00EE6B35">
              <w:rPr>
                <w:sz w:val="22"/>
                <w:szCs w:val="22"/>
                <w:lang w:val="kk-KZ" w:eastAsia="ru-RU"/>
              </w:rPr>
              <w:t xml:space="preserve"> Клиент обязуется немедленно извещать в письменной форме банк в случае изменения сведений о клиенте, указанных в заявлении к договору.</w:t>
            </w:r>
            <w:r w:rsidR="00E31810" w:rsidRPr="00EE6B35">
              <w:rPr>
                <w:b/>
                <w:sz w:val="22"/>
                <w:szCs w:val="22"/>
                <w:lang w:val="kk-KZ" w:eastAsia="ru-RU"/>
              </w:rPr>
              <w:t xml:space="preserve"> </w:t>
            </w:r>
          </w:p>
          <w:p w14:paraId="2C488160" w14:textId="77777777" w:rsidR="00275F86" w:rsidRPr="00EE6B35" w:rsidRDefault="00E31810" w:rsidP="00275F86">
            <w:pPr>
              <w:pStyle w:val="af2"/>
              <w:rPr>
                <w:sz w:val="22"/>
                <w:szCs w:val="22"/>
                <w:lang w:val="kk-KZ" w:eastAsia="ru-RU"/>
              </w:rPr>
            </w:pPr>
            <w:r w:rsidRPr="00EE6B35">
              <w:rPr>
                <w:b/>
                <w:sz w:val="22"/>
                <w:szCs w:val="22"/>
                <w:lang w:val="kk-KZ" w:eastAsia="ru-RU"/>
              </w:rPr>
              <w:t>13.4.</w:t>
            </w:r>
            <w:r w:rsidRPr="00EE6B35">
              <w:rPr>
                <w:sz w:val="22"/>
                <w:szCs w:val="22"/>
                <w:lang w:val="kk-KZ" w:eastAsia="ru-RU"/>
              </w:rPr>
              <w:t xml:space="preserve"> Приложения к договору действительны, если составлены в письменной форме, подписаны уполномоченными на это представителями сторон и скреплены печатями (при наличии).</w:t>
            </w:r>
          </w:p>
          <w:p w14:paraId="7497F7EB" w14:textId="77777777" w:rsidR="00B1437B" w:rsidRPr="00EE6B35" w:rsidRDefault="00554215" w:rsidP="00B1437B">
            <w:pPr>
              <w:jc w:val="both"/>
            </w:pPr>
            <w:r w:rsidRPr="00EE6B35">
              <w:rPr>
                <w:b/>
                <w:lang w:val="kk-KZ" w:eastAsia="ru-RU"/>
              </w:rPr>
              <w:t>13.5.</w:t>
            </w:r>
            <w:r w:rsidR="00B1437B" w:rsidRPr="00EE6B35">
              <w:t xml:space="preserve"> Банк рекомендует соблюдать условия договора и неукоснительно следовать следующим рекомендациям по информационной безопасности:</w:t>
            </w:r>
          </w:p>
          <w:p w14:paraId="050EED7B" w14:textId="77777777" w:rsidR="00B1437B" w:rsidRPr="00EE6B35" w:rsidRDefault="00B1437B" w:rsidP="00B1437B">
            <w:pPr>
              <w:jc w:val="both"/>
            </w:pPr>
            <w:r w:rsidRPr="00EE6B35">
              <w:rPr>
                <w:b/>
              </w:rPr>
              <w:t>1)</w:t>
            </w:r>
            <w:r w:rsidRPr="00EE6B35">
              <w:t xml:space="preserve"> АУСС:</w:t>
            </w:r>
          </w:p>
          <w:p w14:paraId="28B94BF2" w14:textId="77777777" w:rsidR="00B1437B" w:rsidRPr="00EE6B35" w:rsidRDefault="00B1437B" w:rsidP="00B1437B">
            <w:pPr>
              <w:jc w:val="both"/>
            </w:pPr>
            <w:r w:rsidRPr="00EE6B35">
              <w:rPr>
                <w:b/>
              </w:rPr>
              <w:t xml:space="preserve">– </w:t>
            </w:r>
            <w:r w:rsidRPr="00EE6B35">
              <w:t xml:space="preserve">исключите передачу третьим (неуполномоченным) лицам: АУСС, ОТР-устройство, пароль и логин; </w:t>
            </w:r>
          </w:p>
          <w:p w14:paraId="67A34898" w14:textId="77777777" w:rsidR="00B1437B" w:rsidRPr="00EE6B35" w:rsidRDefault="00B1437B" w:rsidP="00B1437B">
            <w:pPr>
              <w:jc w:val="both"/>
            </w:pPr>
            <w:r w:rsidRPr="00EE6B35">
              <w:rPr>
                <w:b/>
              </w:rPr>
              <w:t>–</w:t>
            </w:r>
            <w:r w:rsidRPr="00EE6B35">
              <w:t xml:space="preserve"> исключите доступ третьих (неуполномоченны</w:t>
            </w:r>
            <w:r w:rsidR="00D96607" w:rsidRPr="00EE6B35">
              <w:t>х</w:t>
            </w:r>
            <w:r w:rsidRPr="00EE6B35">
              <w:t>) лиц и внешних носителей к ПО на АУСС;</w:t>
            </w:r>
          </w:p>
          <w:p w14:paraId="7E24EC92" w14:textId="77777777" w:rsidR="00B1437B" w:rsidRPr="00EE6B35" w:rsidRDefault="00B1437B" w:rsidP="00B1437B">
            <w:pPr>
              <w:jc w:val="both"/>
            </w:pPr>
            <w:r w:rsidRPr="00EE6B35">
              <w:rPr>
                <w:b/>
              </w:rPr>
              <w:t xml:space="preserve">– </w:t>
            </w:r>
            <w:r w:rsidRPr="00EE6B35">
              <w:t>при завершении сеанса в системе используйте функцию</w:t>
            </w:r>
            <w:r w:rsidRPr="00EE6B35">
              <w:rPr>
                <w:b/>
              </w:rPr>
              <w:t xml:space="preserve"> </w:t>
            </w:r>
            <w:r w:rsidRPr="00EE6B35">
              <w:t>блокировки доступа к АУСС;</w:t>
            </w:r>
          </w:p>
          <w:p w14:paraId="699498D2" w14:textId="77777777" w:rsidR="00B1437B" w:rsidRPr="00EE6B35" w:rsidRDefault="00B1437B" w:rsidP="00B1437B">
            <w:pPr>
              <w:jc w:val="both"/>
              <w:rPr>
                <w:b/>
              </w:rPr>
            </w:pPr>
            <w:r w:rsidRPr="00EE6B35">
              <w:rPr>
                <w:b/>
              </w:rPr>
              <w:t xml:space="preserve">– </w:t>
            </w:r>
            <w:r w:rsidRPr="00EE6B35">
              <w:t>используйте и обновляйте лицензионное ПО на АУСС;</w:t>
            </w:r>
          </w:p>
          <w:p w14:paraId="04B78CD4" w14:textId="77777777" w:rsidR="00B1437B" w:rsidRPr="00EE6B35" w:rsidRDefault="00B1437B" w:rsidP="00B1437B">
            <w:pPr>
              <w:jc w:val="both"/>
            </w:pPr>
            <w:r w:rsidRPr="00EE6B35">
              <w:rPr>
                <w:b/>
              </w:rPr>
              <w:lastRenderedPageBreak/>
              <w:t xml:space="preserve">– </w:t>
            </w:r>
            <w:r w:rsidRPr="00EE6B35">
              <w:t>проверяйте АУСС на наличие вредоносного ПО (т.е. вирусов) при помощи лицензионного и обновлённого ПО;</w:t>
            </w:r>
          </w:p>
          <w:p w14:paraId="10A26102" w14:textId="77777777" w:rsidR="00B1437B" w:rsidRPr="00EE6B35" w:rsidRDefault="00B1437B" w:rsidP="00B1437B">
            <w:pPr>
              <w:jc w:val="both"/>
            </w:pPr>
            <w:r w:rsidRPr="00EE6B35">
              <w:rPr>
                <w:b/>
              </w:rPr>
              <w:t xml:space="preserve">– </w:t>
            </w:r>
            <w:r w:rsidRPr="00EE6B35">
              <w:t>исключите ввод пароля к логину на АУСС в присутствии третьих (неуполномоченны</w:t>
            </w:r>
            <w:r w:rsidR="00D96607" w:rsidRPr="00EE6B35">
              <w:t>х</w:t>
            </w:r>
            <w:r w:rsidRPr="00EE6B35">
              <w:t>) лиц и иных фото / видео фиксирующих устройств;</w:t>
            </w:r>
          </w:p>
          <w:p w14:paraId="407041D9" w14:textId="77777777" w:rsidR="00B1437B" w:rsidRPr="00EE6B35" w:rsidRDefault="00B1437B" w:rsidP="00B1437B">
            <w:pPr>
              <w:jc w:val="both"/>
            </w:pPr>
            <w:r w:rsidRPr="00EE6B35">
              <w:rPr>
                <w:b/>
              </w:rPr>
              <w:t xml:space="preserve">– </w:t>
            </w:r>
            <w:r w:rsidRPr="00EE6B35">
              <w:t>исключите хранение пароля к логину на АУСС и ином доступном месте;</w:t>
            </w:r>
          </w:p>
          <w:p w14:paraId="2D9AFD8C" w14:textId="77777777" w:rsidR="00B1437B" w:rsidRPr="00EE6B35" w:rsidRDefault="00B1437B" w:rsidP="00B1437B">
            <w:pPr>
              <w:jc w:val="both"/>
            </w:pPr>
            <w:r w:rsidRPr="00EE6B35">
              <w:rPr>
                <w:b/>
              </w:rPr>
              <w:t>–</w:t>
            </w:r>
            <w:r w:rsidRPr="00EE6B35">
              <w:t xml:space="preserve"> обновляйте пароль к логину не реже 1 раза в месяц, при этом исключите использование лёгких и простых паролей к логину;</w:t>
            </w:r>
          </w:p>
          <w:p w14:paraId="2DFDA3ED" w14:textId="77777777" w:rsidR="00B1437B" w:rsidRPr="00EE6B35" w:rsidRDefault="00B1437B" w:rsidP="00B1437B">
            <w:pPr>
              <w:jc w:val="both"/>
              <w:rPr>
                <w:b/>
              </w:rPr>
            </w:pPr>
            <w:r w:rsidRPr="00EE6B35">
              <w:rPr>
                <w:b/>
              </w:rPr>
              <w:t xml:space="preserve">– </w:t>
            </w:r>
            <w:r w:rsidRPr="00EE6B35">
              <w:t xml:space="preserve">удалите конфиденциальную информацию на АУСС при сдаче в сервис центр. </w:t>
            </w:r>
          </w:p>
          <w:p w14:paraId="76867A2F" w14:textId="77777777" w:rsidR="00B1437B" w:rsidRPr="00EE6B35" w:rsidRDefault="00B1437B" w:rsidP="00B1437B">
            <w:pPr>
              <w:jc w:val="both"/>
            </w:pPr>
            <w:r w:rsidRPr="00EE6B35">
              <w:t>2) ПТС:</w:t>
            </w:r>
          </w:p>
          <w:p w14:paraId="200A5B08" w14:textId="77777777" w:rsidR="00B1437B" w:rsidRPr="00EE6B35" w:rsidRDefault="00B1437B" w:rsidP="00B1437B">
            <w:pPr>
              <w:jc w:val="both"/>
            </w:pPr>
            <w:r w:rsidRPr="00EE6B35">
              <w:rPr>
                <w:b/>
              </w:rPr>
              <w:t xml:space="preserve">– </w:t>
            </w:r>
            <w:r w:rsidRPr="00EE6B35">
              <w:t xml:space="preserve">исключите передачу третьим (неуполномоченным) лицам: ПТС, ключ ЭЦП и ОТР-устройство, пароль и </w:t>
            </w:r>
            <w:r w:rsidRPr="00EE6B35">
              <w:rPr>
                <w:lang w:val="en-US"/>
              </w:rPr>
              <w:t>ID</w:t>
            </w:r>
            <w:r w:rsidRPr="00EE6B35">
              <w:t xml:space="preserve">; </w:t>
            </w:r>
          </w:p>
          <w:p w14:paraId="4853026B" w14:textId="77777777" w:rsidR="00B1437B" w:rsidRPr="00EE6B35" w:rsidRDefault="00B1437B" w:rsidP="00B1437B">
            <w:pPr>
              <w:jc w:val="both"/>
            </w:pPr>
            <w:r w:rsidRPr="00EE6B35">
              <w:rPr>
                <w:b/>
              </w:rPr>
              <w:t xml:space="preserve">– </w:t>
            </w:r>
            <w:r w:rsidRPr="00EE6B35">
              <w:t>исключите доступ третьих (неуполномоченны</w:t>
            </w:r>
            <w:r w:rsidR="00D96607" w:rsidRPr="00EE6B35">
              <w:t>х</w:t>
            </w:r>
            <w:r w:rsidRPr="00EE6B35">
              <w:t>) лиц, внешних носителей и удалённый доступ к ПТС, за исключением носителя ключа ЭЦП;</w:t>
            </w:r>
          </w:p>
          <w:p w14:paraId="3390ABC6" w14:textId="77777777" w:rsidR="00B1437B" w:rsidRPr="00EE6B35" w:rsidRDefault="00B1437B" w:rsidP="00B1437B">
            <w:pPr>
              <w:jc w:val="both"/>
            </w:pPr>
            <w:r w:rsidRPr="00EE6B35">
              <w:rPr>
                <w:b/>
              </w:rPr>
              <w:t xml:space="preserve">– </w:t>
            </w:r>
            <w:r w:rsidRPr="00EE6B35">
              <w:t>при завершении сеанса в веб-версии системы используйте функцию</w:t>
            </w:r>
            <w:r w:rsidRPr="00EE6B35">
              <w:rPr>
                <w:b/>
              </w:rPr>
              <w:t xml:space="preserve"> </w:t>
            </w:r>
            <w:r w:rsidRPr="00EE6B35">
              <w:t>блокировки доступа к ПТС;</w:t>
            </w:r>
          </w:p>
          <w:p w14:paraId="501A89CB" w14:textId="77777777" w:rsidR="00B1437B" w:rsidRPr="00EE6B35" w:rsidRDefault="00B1437B" w:rsidP="00B1437B">
            <w:pPr>
              <w:jc w:val="both"/>
            </w:pPr>
            <w:r w:rsidRPr="00EE6B35">
              <w:rPr>
                <w:b/>
              </w:rPr>
              <w:t xml:space="preserve">– </w:t>
            </w:r>
            <w:r w:rsidRPr="00EE6B35">
              <w:t>используйте и обновляйте лицензионное ПО на ПТС;</w:t>
            </w:r>
          </w:p>
          <w:p w14:paraId="252519CC" w14:textId="77777777" w:rsidR="00B1437B" w:rsidRPr="00EE6B35" w:rsidRDefault="00B1437B" w:rsidP="00B1437B">
            <w:pPr>
              <w:jc w:val="both"/>
            </w:pPr>
            <w:r w:rsidRPr="00EE6B35">
              <w:rPr>
                <w:b/>
              </w:rPr>
              <w:t xml:space="preserve">– </w:t>
            </w:r>
            <w:r w:rsidRPr="00EE6B35">
              <w:t>проверяйте ПТС на наличие вредоносного ПО (т.е. вирусов) при помощи лицензионного и обновлённого ПО;</w:t>
            </w:r>
          </w:p>
          <w:p w14:paraId="1B5B73EA" w14:textId="77777777" w:rsidR="00B1437B" w:rsidRPr="00EE6B35" w:rsidRDefault="00B1437B" w:rsidP="00B1437B">
            <w:pPr>
              <w:jc w:val="both"/>
            </w:pPr>
            <w:r w:rsidRPr="00EE6B35">
              <w:rPr>
                <w:b/>
              </w:rPr>
              <w:t xml:space="preserve">– </w:t>
            </w:r>
            <w:r w:rsidRPr="00EE6B35">
              <w:t>храните ключ ЭЦП на ключевом носителе, приобретённый в банке согласно тарифу и исключите хранение ключевого носителя в доступном месте;</w:t>
            </w:r>
          </w:p>
          <w:p w14:paraId="1E7A9274" w14:textId="77777777" w:rsidR="00B1437B" w:rsidRPr="00EE6B35" w:rsidRDefault="00B1437B" w:rsidP="00B1437B">
            <w:pPr>
              <w:jc w:val="both"/>
            </w:pPr>
            <w:r w:rsidRPr="00EE6B35">
              <w:rPr>
                <w:b/>
              </w:rPr>
              <w:t>–</w:t>
            </w:r>
            <w:r w:rsidRPr="00EE6B35">
              <w:t>извлекайте ключ ЭЦП из ПТС по завершению сеанса в системе;</w:t>
            </w:r>
          </w:p>
          <w:p w14:paraId="5F5139B1" w14:textId="77777777" w:rsidR="00B1437B" w:rsidRPr="00EE6B35" w:rsidRDefault="00B1437B" w:rsidP="00B1437B">
            <w:pPr>
              <w:jc w:val="both"/>
            </w:pPr>
            <w:r w:rsidRPr="00EE6B35">
              <w:rPr>
                <w:b/>
              </w:rPr>
              <w:t xml:space="preserve">– </w:t>
            </w:r>
            <w:r w:rsidRPr="00EE6B35">
              <w:t xml:space="preserve">исключите ввод пароля к </w:t>
            </w:r>
            <w:r w:rsidRPr="00EE6B35">
              <w:rPr>
                <w:lang w:val="en-US"/>
              </w:rPr>
              <w:t>ID</w:t>
            </w:r>
            <w:r w:rsidRPr="00EE6B35">
              <w:t xml:space="preserve"> на ПТС в присутствии третьих (неуполномоченны</w:t>
            </w:r>
            <w:r w:rsidR="00D96607" w:rsidRPr="00EE6B35">
              <w:t>х</w:t>
            </w:r>
            <w:r w:rsidRPr="00EE6B35">
              <w:t>) лиц и иных фото / видео фиксирующих устройств;</w:t>
            </w:r>
          </w:p>
          <w:p w14:paraId="4A1F1511" w14:textId="77777777" w:rsidR="00B1437B" w:rsidRPr="00EE6B35" w:rsidRDefault="00B1437B" w:rsidP="00B1437B">
            <w:pPr>
              <w:jc w:val="both"/>
            </w:pPr>
            <w:r w:rsidRPr="00EE6B35">
              <w:rPr>
                <w:b/>
              </w:rPr>
              <w:t xml:space="preserve">– </w:t>
            </w:r>
            <w:r w:rsidRPr="00EE6B35">
              <w:t xml:space="preserve">исключите хранение пароля к </w:t>
            </w:r>
            <w:r w:rsidRPr="00EE6B35">
              <w:rPr>
                <w:lang w:val="en-US"/>
              </w:rPr>
              <w:t>ID</w:t>
            </w:r>
            <w:r w:rsidRPr="00EE6B35">
              <w:t xml:space="preserve"> на ПТС и ином доступном месте;</w:t>
            </w:r>
          </w:p>
          <w:p w14:paraId="2577F7E2" w14:textId="77777777" w:rsidR="00B1437B" w:rsidRPr="00EE6B35" w:rsidRDefault="00B1437B" w:rsidP="00B1437B">
            <w:pPr>
              <w:jc w:val="both"/>
            </w:pPr>
            <w:r w:rsidRPr="00EE6B35">
              <w:rPr>
                <w:b/>
              </w:rPr>
              <w:t>–</w:t>
            </w:r>
            <w:r w:rsidRPr="00EE6B35">
              <w:t xml:space="preserve"> обновляйте пароль к логину не реже 1 раза в месяц, при этом исключите использование лёгких и простых паролей к логину;</w:t>
            </w:r>
          </w:p>
          <w:p w14:paraId="066D5041" w14:textId="77777777" w:rsidR="00B1437B" w:rsidRPr="00EE6B35" w:rsidRDefault="00B1437B" w:rsidP="00B1437B">
            <w:pPr>
              <w:jc w:val="both"/>
              <w:rPr>
                <w:b/>
              </w:rPr>
            </w:pPr>
            <w:r w:rsidRPr="00EE6B35">
              <w:rPr>
                <w:b/>
              </w:rPr>
              <w:t xml:space="preserve">– </w:t>
            </w:r>
            <w:r w:rsidRPr="00EE6B35">
              <w:t xml:space="preserve">удалите конфиденциальную информацию на ПТС при сдаче в сервис центр. </w:t>
            </w:r>
          </w:p>
          <w:p w14:paraId="2AAC751A" w14:textId="77777777" w:rsidR="00B1437B" w:rsidRPr="00EE6B35" w:rsidRDefault="00B1437B" w:rsidP="00B1437B">
            <w:pPr>
              <w:jc w:val="both"/>
            </w:pPr>
            <w:r w:rsidRPr="00EE6B35">
              <w:t xml:space="preserve">3) при возникновении подозрений на наличие вредоносного ПО (т.е. вирусов), необходимо незамедлительно произвести полную проверку АУСС / ПТС с помощью лицензионного и обновлённого ПО. При необходимости обратиться в банк для блокировки доступа пользователя к системе. </w:t>
            </w:r>
          </w:p>
          <w:p w14:paraId="351535B8" w14:textId="77777777" w:rsidR="00B1437B" w:rsidRPr="00EE6B35" w:rsidRDefault="00B1437B" w:rsidP="00B1437B">
            <w:pPr>
              <w:jc w:val="both"/>
            </w:pPr>
            <w:r w:rsidRPr="00EE6B35">
              <w:t>4) при возникновении подозрений на работу системы (т.е. изменение интерфейса и т.д.), необходимо незамедлительно произвести полную проверку ПТС с помощью лицензионного и обновлённого ПО. При необходимости обратиться в банк для     блокировки доступа пользователя к системе.</w:t>
            </w:r>
          </w:p>
          <w:p w14:paraId="09BAB46E" w14:textId="77777777" w:rsidR="00B1437B" w:rsidRPr="00EE6B35" w:rsidRDefault="00B1437B" w:rsidP="00B1437B">
            <w:pPr>
              <w:jc w:val="both"/>
            </w:pPr>
            <w:r w:rsidRPr="00EE6B35">
              <w:t xml:space="preserve">5) при возникновении подозрений на компрометацию пароля к логину, пароля к </w:t>
            </w:r>
            <w:r w:rsidRPr="00EE6B35">
              <w:rPr>
                <w:lang w:val="en-US"/>
              </w:rPr>
              <w:t>ID</w:t>
            </w:r>
            <w:r w:rsidRPr="00EE6B35">
              <w:t xml:space="preserve">, пароля к ключу ЭЦП, ключа ЭЦП, необходимо </w:t>
            </w:r>
            <w:r w:rsidRPr="00EE6B35">
              <w:lastRenderedPageBreak/>
              <w:t>незамедлительно обратиться в банк для     блокировки доступа пользователя к системе.</w:t>
            </w:r>
          </w:p>
          <w:p w14:paraId="5AA8989B" w14:textId="77777777" w:rsidR="00554215" w:rsidRPr="00EE6B35" w:rsidRDefault="00B1437B" w:rsidP="00B1437B">
            <w:pPr>
              <w:jc w:val="both"/>
            </w:pPr>
            <w:r w:rsidRPr="00EE6B35">
              <w:t xml:space="preserve">6) при увольнении работника, имевшего доступ к системе, необходимо незамедлительно обратиться в банк для блокировки доступа пользователя к системе и отозвать ЭЦП. </w:t>
            </w:r>
          </w:p>
        </w:tc>
      </w:tr>
      <w:bookmarkEnd w:id="1"/>
      <w:tr w:rsidR="00EE6B35" w:rsidRPr="00282F9C" w14:paraId="2C3CFD47" w14:textId="77777777" w:rsidTr="00E80894">
        <w:tc>
          <w:tcPr>
            <w:tcW w:w="5104" w:type="dxa"/>
          </w:tcPr>
          <w:p w14:paraId="62948A44" w14:textId="77777777" w:rsidR="00275F86" w:rsidRPr="00EE6B35" w:rsidRDefault="00275F86" w:rsidP="00275F86">
            <w:pPr>
              <w:jc w:val="both"/>
              <w:rPr>
                <w:lang w:val="kk-KZ"/>
              </w:rPr>
            </w:pPr>
          </w:p>
          <w:p w14:paraId="77893AC7" w14:textId="77777777" w:rsidR="00E31810" w:rsidRPr="00EE6B35" w:rsidRDefault="00E31810" w:rsidP="00E31810">
            <w:pPr>
              <w:jc w:val="center"/>
              <w:rPr>
                <w:b/>
                <w:lang w:val="kk-KZ"/>
              </w:rPr>
            </w:pPr>
            <w:r w:rsidRPr="00EE6B35">
              <w:rPr>
                <w:b/>
                <w:lang w:val="kk-KZ"/>
              </w:rPr>
              <w:t>14. БАНКТІҢ ДЕРЕКТЕМЕЛЕРІ</w:t>
            </w:r>
          </w:p>
          <w:p w14:paraId="66A0C998" w14:textId="77777777" w:rsidR="00E31810" w:rsidRPr="00EE6B35" w:rsidRDefault="00E31810" w:rsidP="00E31810">
            <w:pPr>
              <w:jc w:val="center"/>
              <w:rPr>
                <w:b/>
                <w:lang w:val="kk-KZ"/>
              </w:rPr>
            </w:pPr>
          </w:p>
          <w:p w14:paraId="4162BC3D" w14:textId="77777777" w:rsidR="00E31810" w:rsidRPr="00EE6B35" w:rsidRDefault="00E31810" w:rsidP="00E31810">
            <w:pPr>
              <w:rPr>
                <w:b/>
                <w:lang w:val="kk-KZ"/>
              </w:rPr>
            </w:pPr>
            <w:r w:rsidRPr="00EE6B35">
              <w:rPr>
                <w:b/>
                <w:lang w:val="kk-KZ"/>
              </w:rPr>
              <w:t xml:space="preserve">14.1. Заңды мекенжайы: </w:t>
            </w:r>
          </w:p>
          <w:p w14:paraId="03DC38D8" w14:textId="77777777" w:rsidR="00E31810" w:rsidRPr="00EE6B35" w:rsidRDefault="00E31810" w:rsidP="00E31810">
            <w:pPr>
              <w:pStyle w:val="af2"/>
              <w:rPr>
                <w:sz w:val="22"/>
                <w:szCs w:val="22"/>
                <w:lang w:val="kk-KZ" w:eastAsia="ru-RU"/>
              </w:rPr>
            </w:pPr>
            <w:r w:rsidRPr="00EE6B35">
              <w:rPr>
                <w:sz w:val="22"/>
                <w:szCs w:val="22"/>
                <w:lang w:val="kk-KZ" w:eastAsia="ru-RU"/>
              </w:rPr>
              <w:t>A25D5G0, Қазақстан Республикасы, Алматы қаласы, әл-Фараби даңғылы, 38.</w:t>
            </w:r>
          </w:p>
          <w:p w14:paraId="327D714A" w14:textId="77777777" w:rsidR="00E31810" w:rsidRPr="00EE6B35" w:rsidRDefault="00E31810" w:rsidP="00E31810">
            <w:pPr>
              <w:pStyle w:val="af2"/>
              <w:rPr>
                <w:sz w:val="22"/>
                <w:szCs w:val="22"/>
                <w:lang w:val="kk-KZ" w:eastAsia="ru-RU"/>
              </w:rPr>
            </w:pPr>
            <w:r w:rsidRPr="00EE6B35">
              <w:rPr>
                <w:b/>
                <w:sz w:val="22"/>
                <w:szCs w:val="22"/>
                <w:lang w:val="kk-KZ" w:eastAsia="ru-RU"/>
              </w:rPr>
              <w:t>14.2.</w:t>
            </w:r>
            <w:r w:rsidRPr="00EE6B35">
              <w:rPr>
                <w:sz w:val="22"/>
                <w:szCs w:val="22"/>
                <w:lang w:val="kk-KZ" w:eastAsia="ru-RU"/>
              </w:rPr>
              <w:t xml:space="preserve"> Банктік деректемелері: </w:t>
            </w:r>
          </w:p>
          <w:p w14:paraId="116FEDEA" w14:textId="77777777" w:rsidR="00E31810" w:rsidRPr="00EE6B35" w:rsidRDefault="00E31810" w:rsidP="00E31810">
            <w:pPr>
              <w:pStyle w:val="af2"/>
              <w:rPr>
                <w:sz w:val="22"/>
                <w:szCs w:val="22"/>
                <w:lang w:val="kk-KZ" w:eastAsia="ru-RU"/>
              </w:rPr>
            </w:pPr>
            <w:r w:rsidRPr="00EE6B35">
              <w:rPr>
                <w:sz w:val="22"/>
                <w:szCs w:val="22"/>
                <w:lang w:val="kk-KZ" w:eastAsia="ru-RU"/>
              </w:rPr>
              <w:t>БСК – KCJBKZKX, БСН – 980640000093, к/ш № KZ65125KZT1001300224.</w:t>
            </w:r>
          </w:p>
          <w:p w14:paraId="0E06EF2C" w14:textId="77777777" w:rsidR="00E31810" w:rsidRPr="00EE6B35" w:rsidRDefault="00E31810" w:rsidP="00E31810">
            <w:pPr>
              <w:pStyle w:val="af2"/>
              <w:rPr>
                <w:sz w:val="22"/>
                <w:szCs w:val="22"/>
                <w:lang w:val="kk-KZ" w:eastAsia="ru-RU"/>
              </w:rPr>
            </w:pPr>
            <w:r w:rsidRPr="00EE6B35">
              <w:rPr>
                <w:b/>
                <w:sz w:val="22"/>
                <w:szCs w:val="22"/>
                <w:lang w:val="kk-KZ" w:eastAsia="ru-RU"/>
              </w:rPr>
              <w:t>14.3.</w:t>
            </w:r>
            <w:r w:rsidR="002E7EBB" w:rsidRPr="00EE6B35">
              <w:rPr>
                <w:b/>
                <w:sz w:val="22"/>
                <w:szCs w:val="22"/>
                <w:lang w:val="kk-KZ" w:eastAsia="ru-RU"/>
              </w:rPr>
              <w:t xml:space="preserve"> </w:t>
            </w:r>
            <w:r w:rsidR="002E7EBB" w:rsidRPr="00EE6B35">
              <w:rPr>
                <w:sz w:val="22"/>
                <w:szCs w:val="22"/>
                <w:lang w:val="kk-KZ" w:eastAsia="ru-RU"/>
              </w:rPr>
              <w:t>Веб-сайт</w:t>
            </w:r>
            <w:r w:rsidRPr="00EE6B35">
              <w:rPr>
                <w:sz w:val="22"/>
                <w:szCs w:val="22"/>
                <w:lang w:val="kk-KZ" w:eastAsia="ru-RU"/>
              </w:rPr>
              <w:t xml:space="preserve">: </w:t>
            </w:r>
            <w:hyperlink r:id="rId34" w:history="1">
              <w:r w:rsidRPr="00EE6B35">
                <w:rPr>
                  <w:rStyle w:val="a6"/>
                  <w:color w:val="auto"/>
                  <w:sz w:val="22"/>
                  <w:szCs w:val="22"/>
                  <w:lang w:val="kk-KZ" w:eastAsia="ru-RU"/>
                </w:rPr>
                <w:t>www.bcc.kz</w:t>
              </w:r>
            </w:hyperlink>
            <w:r w:rsidRPr="00EE6B35">
              <w:rPr>
                <w:rStyle w:val="a6"/>
                <w:color w:val="auto"/>
                <w:sz w:val="22"/>
                <w:szCs w:val="22"/>
                <w:lang w:val="kk-KZ" w:eastAsia="ru-RU"/>
              </w:rPr>
              <w:t>.</w:t>
            </w:r>
            <w:r w:rsidRPr="00EE6B35">
              <w:rPr>
                <w:sz w:val="22"/>
                <w:szCs w:val="22"/>
                <w:lang w:val="kk-KZ" w:eastAsia="ru-RU"/>
              </w:rPr>
              <w:t xml:space="preserve"> </w:t>
            </w:r>
          </w:p>
          <w:p w14:paraId="3B121133" w14:textId="77777777" w:rsidR="00E31810" w:rsidRPr="00EE6B35" w:rsidRDefault="00E31810" w:rsidP="00E31810">
            <w:pPr>
              <w:pStyle w:val="af2"/>
              <w:rPr>
                <w:sz w:val="22"/>
                <w:szCs w:val="22"/>
                <w:lang w:val="kk-KZ" w:eastAsia="ru-RU"/>
              </w:rPr>
            </w:pPr>
            <w:r w:rsidRPr="00EE6B35">
              <w:rPr>
                <w:b/>
                <w:sz w:val="22"/>
                <w:szCs w:val="22"/>
                <w:lang w:val="kk-KZ" w:eastAsia="ru-RU"/>
              </w:rPr>
              <w:t>14.4.</w:t>
            </w:r>
            <w:r w:rsidRPr="00EE6B35">
              <w:rPr>
                <w:sz w:val="22"/>
                <w:szCs w:val="22"/>
                <w:lang w:val="kk-KZ" w:eastAsia="ru-RU"/>
              </w:rPr>
              <w:t xml:space="preserve"> E-mail: </w:t>
            </w:r>
            <w:hyperlink r:id="rId35" w:history="1">
              <w:r w:rsidRPr="00EE6B35">
                <w:rPr>
                  <w:rStyle w:val="a6"/>
                  <w:color w:val="auto"/>
                  <w:sz w:val="22"/>
                  <w:szCs w:val="22"/>
                  <w:lang w:val="kk-KZ" w:eastAsia="ru-RU"/>
                </w:rPr>
                <w:t>info@bcc.kz</w:t>
              </w:r>
            </w:hyperlink>
            <w:r w:rsidRPr="00EE6B35">
              <w:rPr>
                <w:sz w:val="22"/>
                <w:szCs w:val="22"/>
                <w:lang w:val="kk-KZ" w:eastAsia="ru-RU"/>
              </w:rPr>
              <w:t>.</w:t>
            </w:r>
          </w:p>
        </w:tc>
        <w:tc>
          <w:tcPr>
            <w:tcW w:w="283" w:type="dxa"/>
          </w:tcPr>
          <w:p w14:paraId="3F2A9D6E" w14:textId="77777777" w:rsidR="00275F86" w:rsidRPr="00EE6B35" w:rsidRDefault="00275F86" w:rsidP="00275F86">
            <w:pPr>
              <w:jc w:val="both"/>
              <w:rPr>
                <w:lang w:val="kk-KZ"/>
              </w:rPr>
            </w:pPr>
          </w:p>
        </w:tc>
        <w:tc>
          <w:tcPr>
            <w:tcW w:w="4960" w:type="dxa"/>
          </w:tcPr>
          <w:p w14:paraId="60E65EE0" w14:textId="77777777" w:rsidR="00275F86" w:rsidRPr="00EE6B35" w:rsidRDefault="00275F86" w:rsidP="00275F86">
            <w:pPr>
              <w:pStyle w:val="af2"/>
              <w:rPr>
                <w:sz w:val="22"/>
                <w:szCs w:val="22"/>
                <w:lang w:val="kk-KZ" w:eastAsia="ru-RU"/>
              </w:rPr>
            </w:pPr>
          </w:p>
          <w:p w14:paraId="00D29005" w14:textId="77777777" w:rsidR="00275F86" w:rsidRPr="00EE6B35" w:rsidRDefault="00275F86" w:rsidP="00275F86">
            <w:pPr>
              <w:pStyle w:val="af2"/>
              <w:jc w:val="center"/>
              <w:rPr>
                <w:b/>
                <w:sz w:val="22"/>
                <w:szCs w:val="22"/>
                <w:lang w:val="kk-KZ" w:eastAsia="ru-RU"/>
              </w:rPr>
            </w:pPr>
            <w:r w:rsidRPr="00EE6B35">
              <w:rPr>
                <w:b/>
                <w:sz w:val="22"/>
                <w:szCs w:val="22"/>
                <w:lang w:val="kk-KZ" w:eastAsia="ru-RU"/>
              </w:rPr>
              <w:t>14. РЕКВИЗИТЫ БАНКА</w:t>
            </w:r>
          </w:p>
          <w:p w14:paraId="28EBBEB9" w14:textId="77777777" w:rsidR="00275F86" w:rsidRPr="00EE6B35" w:rsidRDefault="00275F86" w:rsidP="00275F86">
            <w:pPr>
              <w:pStyle w:val="af2"/>
              <w:jc w:val="center"/>
              <w:rPr>
                <w:b/>
                <w:sz w:val="22"/>
                <w:szCs w:val="22"/>
                <w:lang w:val="kk-KZ" w:eastAsia="ru-RU"/>
              </w:rPr>
            </w:pPr>
          </w:p>
          <w:p w14:paraId="77008DCE" w14:textId="77777777" w:rsidR="00275F86" w:rsidRPr="00EE6B35" w:rsidRDefault="00275F86" w:rsidP="00275F86">
            <w:pPr>
              <w:pStyle w:val="af2"/>
              <w:rPr>
                <w:sz w:val="22"/>
                <w:szCs w:val="22"/>
                <w:lang w:val="kk-KZ" w:eastAsia="ru-RU"/>
              </w:rPr>
            </w:pPr>
            <w:r w:rsidRPr="00EE6B35">
              <w:rPr>
                <w:b/>
                <w:sz w:val="22"/>
                <w:szCs w:val="22"/>
                <w:lang w:val="kk-KZ" w:eastAsia="ru-RU"/>
              </w:rPr>
              <w:t>14.1.</w:t>
            </w:r>
            <w:r w:rsidRPr="00EE6B35">
              <w:rPr>
                <w:sz w:val="22"/>
                <w:szCs w:val="22"/>
                <w:lang w:val="kk-KZ" w:eastAsia="ru-RU"/>
              </w:rPr>
              <w:t xml:space="preserve"> Юридический адрес:</w:t>
            </w:r>
          </w:p>
          <w:p w14:paraId="6B4D11EE" w14:textId="77777777" w:rsidR="00275F86" w:rsidRPr="00EE6B35" w:rsidRDefault="00275F86" w:rsidP="00275F86">
            <w:pPr>
              <w:pStyle w:val="af2"/>
              <w:rPr>
                <w:sz w:val="22"/>
                <w:szCs w:val="22"/>
                <w:lang w:val="kk-KZ" w:eastAsia="ru-RU"/>
              </w:rPr>
            </w:pPr>
            <w:r w:rsidRPr="00EE6B35">
              <w:rPr>
                <w:sz w:val="22"/>
                <w:szCs w:val="22"/>
                <w:lang w:val="kk-KZ" w:eastAsia="ru-RU"/>
              </w:rPr>
              <w:t>A25D5G0, Республика Казахстан г. Алматы, пр. Аль-Фараби, 38.</w:t>
            </w:r>
          </w:p>
          <w:p w14:paraId="06B5C3E3" w14:textId="77777777" w:rsidR="00275F86" w:rsidRPr="00EE6B35" w:rsidRDefault="00275F86" w:rsidP="00275F86">
            <w:pPr>
              <w:pStyle w:val="af2"/>
              <w:rPr>
                <w:sz w:val="22"/>
                <w:szCs w:val="22"/>
                <w:lang w:val="kk-KZ" w:eastAsia="ru-RU"/>
              </w:rPr>
            </w:pPr>
            <w:r w:rsidRPr="00EE6B35">
              <w:rPr>
                <w:b/>
                <w:sz w:val="22"/>
                <w:szCs w:val="22"/>
                <w:lang w:val="kk-KZ" w:eastAsia="ru-RU"/>
              </w:rPr>
              <w:t>14.2.</w:t>
            </w:r>
            <w:r w:rsidRPr="00EE6B35">
              <w:rPr>
                <w:sz w:val="22"/>
                <w:szCs w:val="22"/>
                <w:lang w:val="kk-KZ" w:eastAsia="ru-RU"/>
              </w:rPr>
              <w:t xml:space="preserve"> Банковские реквизиты:</w:t>
            </w:r>
          </w:p>
          <w:p w14:paraId="062888A7" w14:textId="77777777" w:rsidR="00275F86" w:rsidRPr="00EE6B35" w:rsidRDefault="00275F86" w:rsidP="00275F86">
            <w:pPr>
              <w:pStyle w:val="af2"/>
              <w:rPr>
                <w:sz w:val="22"/>
                <w:szCs w:val="22"/>
                <w:lang w:val="kk-KZ" w:eastAsia="ru-RU"/>
              </w:rPr>
            </w:pPr>
            <w:r w:rsidRPr="00EE6B35">
              <w:rPr>
                <w:sz w:val="22"/>
                <w:szCs w:val="22"/>
                <w:lang w:val="kk-KZ" w:eastAsia="ru-RU"/>
              </w:rPr>
              <w:t>БИК – KCJBKZKX, БИН – 980640000093, к/c № KZ65125KZT1001300224.</w:t>
            </w:r>
          </w:p>
          <w:p w14:paraId="5C0F1016" w14:textId="77777777" w:rsidR="00275F86" w:rsidRPr="00EE6B35" w:rsidRDefault="00275F86" w:rsidP="00275F86">
            <w:pPr>
              <w:pStyle w:val="af2"/>
              <w:rPr>
                <w:sz w:val="22"/>
                <w:szCs w:val="22"/>
                <w:lang w:val="kk-KZ" w:eastAsia="ru-RU"/>
              </w:rPr>
            </w:pPr>
            <w:r w:rsidRPr="00EE6B35">
              <w:rPr>
                <w:b/>
                <w:sz w:val="22"/>
                <w:szCs w:val="22"/>
                <w:lang w:val="kk-KZ" w:eastAsia="ru-RU"/>
              </w:rPr>
              <w:t>14.3.</w:t>
            </w:r>
            <w:r w:rsidRPr="00EE6B35">
              <w:rPr>
                <w:sz w:val="22"/>
                <w:szCs w:val="22"/>
                <w:lang w:val="kk-KZ" w:eastAsia="ru-RU"/>
              </w:rPr>
              <w:t xml:space="preserve"> </w:t>
            </w:r>
            <w:r w:rsidR="00B1437B" w:rsidRPr="00EE6B35">
              <w:rPr>
                <w:sz w:val="22"/>
                <w:szCs w:val="22"/>
                <w:lang w:val="kk-KZ" w:eastAsia="ru-RU"/>
              </w:rPr>
              <w:t>Веб-сайт</w:t>
            </w:r>
            <w:r w:rsidRPr="00EE6B35">
              <w:rPr>
                <w:sz w:val="22"/>
                <w:szCs w:val="22"/>
                <w:lang w:val="kk-KZ" w:eastAsia="ru-RU"/>
              </w:rPr>
              <w:t xml:space="preserve">: </w:t>
            </w:r>
            <w:hyperlink r:id="rId36" w:history="1">
              <w:r w:rsidRPr="00EE6B35">
                <w:rPr>
                  <w:rStyle w:val="a6"/>
                  <w:color w:val="auto"/>
                  <w:sz w:val="22"/>
                  <w:szCs w:val="22"/>
                  <w:lang w:val="kk-KZ" w:eastAsia="ru-RU"/>
                </w:rPr>
                <w:t>www.bcc.kz</w:t>
              </w:r>
            </w:hyperlink>
            <w:r w:rsidRPr="00EE6B35">
              <w:rPr>
                <w:rStyle w:val="a6"/>
                <w:color w:val="auto"/>
                <w:sz w:val="22"/>
                <w:szCs w:val="22"/>
                <w:lang w:val="kk-KZ" w:eastAsia="ru-RU"/>
              </w:rPr>
              <w:t>.</w:t>
            </w:r>
            <w:r w:rsidRPr="00EE6B35">
              <w:rPr>
                <w:sz w:val="22"/>
                <w:szCs w:val="22"/>
                <w:lang w:val="kk-KZ" w:eastAsia="ru-RU"/>
              </w:rPr>
              <w:t xml:space="preserve"> </w:t>
            </w:r>
          </w:p>
          <w:p w14:paraId="48E8F648" w14:textId="77777777" w:rsidR="00275F86" w:rsidRPr="00EE6B35" w:rsidRDefault="00275F86" w:rsidP="00275F86">
            <w:pPr>
              <w:pStyle w:val="af2"/>
              <w:rPr>
                <w:sz w:val="22"/>
                <w:szCs w:val="22"/>
                <w:lang w:val="kk-KZ" w:eastAsia="ru-RU"/>
              </w:rPr>
            </w:pPr>
            <w:r w:rsidRPr="00EE6B35">
              <w:rPr>
                <w:b/>
                <w:sz w:val="22"/>
                <w:szCs w:val="22"/>
                <w:lang w:val="kk-KZ" w:eastAsia="ru-RU"/>
              </w:rPr>
              <w:t>14.4.</w:t>
            </w:r>
            <w:r w:rsidRPr="00EE6B35">
              <w:rPr>
                <w:sz w:val="22"/>
                <w:szCs w:val="22"/>
                <w:lang w:val="kk-KZ" w:eastAsia="ru-RU"/>
              </w:rPr>
              <w:t xml:space="preserve"> E-mail: </w:t>
            </w:r>
            <w:hyperlink r:id="rId37" w:history="1">
              <w:r w:rsidRPr="00EE6B35">
                <w:rPr>
                  <w:rStyle w:val="a6"/>
                  <w:color w:val="auto"/>
                  <w:sz w:val="22"/>
                  <w:szCs w:val="22"/>
                  <w:lang w:val="kk-KZ" w:eastAsia="ru-RU"/>
                </w:rPr>
                <w:t>info@bcc.kz</w:t>
              </w:r>
            </w:hyperlink>
            <w:r w:rsidR="00E31810" w:rsidRPr="00EE6B35">
              <w:rPr>
                <w:sz w:val="22"/>
                <w:szCs w:val="22"/>
                <w:lang w:val="kk-KZ" w:eastAsia="ru-RU"/>
              </w:rPr>
              <w:t>.</w:t>
            </w:r>
          </w:p>
        </w:tc>
      </w:tr>
    </w:tbl>
    <w:p w14:paraId="3ACD4D75" w14:textId="77777777" w:rsidR="00BB2426" w:rsidRPr="00EE6B35" w:rsidRDefault="00BB2426" w:rsidP="00586863">
      <w:pPr>
        <w:pStyle w:val="af2"/>
        <w:rPr>
          <w:sz w:val="24"/>
          <w:szCs w:val="24"/>
        </w:rPr>
      </w:pPr>
    </w:p>
    <w:p w14:paraId="712151F9" w14:textId="77777777" w:rsidR="00DA11AA" w:rsidRPr="00EE6B35" w:rsidRDefault="00DA11AA" w:rsidP="00586863">
      <w:pPr>
        <w:pStyle w:val="af2"/>
        <w:rPr>
          <w:sz w:val="24"/>
          <w:szCs w:val="24"/>
        </w:rPr>
      </w:pPr>
    </w:p>
    <w:p w14:paraId="2652C0CF" w14:textId="77777777" w:rsidR="00DA11AA" w:rsidRPr="00EE6B35" w:rsidRDefault="00DA11AA" w:rsidP="00586863">
      <w:pPr>
        <w:pStyle w:val="af2"/>
        <w:rPr>
          <w:sz w:val="24"/>
          <w:szCs w:val="24"/>
        </w:rPr>
      </w:pPr>
    </w:p>
    <w:p w14:paraId="4FBB88B5" w14:textId="77777777" w:rsidR="00E73889" w:rsidRPr="00EE6B35" w:rsidRDefault="00E73889" w:rsidP="00586863">
      <w:pPr>
        <w:pStyle w:val="af2"/>
        <w:rPr>
          <w:sz w:val="24"/>
          <w:szCs w:val="24"/>
        </w:rPr>
      </w:pPr>
    </w:p>
    <w:p w14:paraId="68787AD7" w14:textId="77777777" w:rsidR="00E73889" w:rsidRPr="00EE6B35" w:rsidRDefault="00E73889" w:rsidP="00586863">
      <w:pPr>
        <w:pStyle w:val="af2"/>
        <w:rPr>
          <w:sz w:val="24"/>
          <w:szCs w:val="24"/>
        </w:rPr>
      </w:pPr>
    </w:p>
    <w:p w14:paraId="710D8A4E" w14:textId="77777777" w:rsidR="00E73889" w:rsidRPr="00EE6B35" w:rsidRDefault="00E73889" w:rsidP="00586863">
      <w:pPr>
        <w:pStyle w:val="af2"/>
        <w:rPr>
          <w:sz w:val="24"/>
          <w:szCs w:val="24"/>
        </w:rPr>
      </w:pPr>
    </w:p>
    <w:p w14:paraId="2F7FCA5F" w14:textId="77777777" w:rsidR="00E73889" w:rsidRPr="00EE6B35" w:rsidRDefault="00E73889" w:rsidP="00586863">
      <w:pPr>
        <w:pStyle w:val="af2"/>
        <w:rPr>
          <w:sz w:val="24"/>
          <w:szCs w:val="24"/>
        </w:rPr>
      </w:pPr>
    </w:p>
    <w:p w14:paraId="5483780D" w14:textId="77777777" w:rsidR="00E73889" w:rsidRPr="00EE6B35" w:rsidRDefault="00E73889" w:rsidP="00586863">
      <w:pPr>
        <w:pStyle w:val="af2"/>
        <w:rPr>
          <w:sz w:val="24"/>
          <w:szCs w:val="24"/>
        </w:rPr>
      </w:pPr>
    </w:p>
    <w:p w14:paraId="52A166E2" w14:textId="77777777" w:rsidR="00E73889" w:rsidRDefault="00E73889" w:rsidP="00586863">
      <w:pPr>
        <w:pStyle w:val="af2"/>
        <w:rPr>
          <w:sz w:val="24"/>
          <w:szCs w:val="24"/>
        </w:rPr>
      </w:pPr>
    </w:p>
    <w:p w14:paraId="14F4D5FA" w14:textId="77777777" w:rsidR="00EE6B35" w:rsidRDefault="00EE6B35" w:rsidP="00586863">
      <w:pPr>
        <w:pStyle w:val="af2"/>
        <w:rPr>
          <w:sz w:val="24"/>
          <w:szCs w:val="24"/>
        </w:rPr>
      </w:pPr>
    </w:p>
    <w:p w14:paraId="0FC1A48D" w14:textId="77777777" w:rsidR="00EE6B35" w:rsidRDefault="00EE6B35" w:rsidP="00586863">
      <w:pPr>
        <w:pStyle w:val="af2"/>
        <w:rPr>
          <w:sz w:val="24"/>
          <w:szCs w:val="24"/>
        </w:rPr>
      </w:pPr>
    </w:p>
    <w:p w14:paraId="12D268B4" w14:textId="77777777" w:rsidR="00EE6B35" w:rsidRDefault="00EE6B35" w:rsidP="00586863">
      <w:pPr>
        <w:pStyle w:val="af2"/>
        <w:rPr>
          <w:sz w:val="24"/>
          <w:szCs w:val="24"/>
        </w:rPr>
      </w:pPr>
    </w:p>
    <w:p w14:paraId="2D076CB3" w14:textId="77777777" w:rsidR="00EE6B35" w:rsidRPr="00EE6B35" w:rsidRDefault="00EE6B35" w:rsidP="00586863">
      <w:pPr>
        <w:pStyle w:val="af2"/>
        <w:rPr>
          <w:sz w:val="24"/>
          <w:szCs w:val="24"/>
        </w:rPr>
      </w:pPr>
    </w:p>
    <w:p w14:paraId="10E1E86C" w14:textId="77777777" w:rsidR="00E73889" w:rsidRPr="00EE6B35" w:rsidRDefault="00E73889" w:rsidP="00586863">
      <w:pPr>
        <w:pStyle w:val="af2"/>
        <w:rPr>
          <w:sz w:val="24"/>
          <w:szCs w:val="24"/>
        </w:rPr>
      </w:pPr>
    </w:p>
    <w:p w14:paraId="459E1F19" w14:textId="417DAB4B" w:rsidR="00E73889" w:rsidRPr="00EE6B35" w:rsidRDefault="00E73889" w:rsidP="00586863">
      <w:pPr>
        <w:pStyle w:val="af2"/>
        <w:rPr>
          <w:sz w:val="24"/>
          <w:szCs w:val="24"/>
        </w:rPr>
      </w:pPr>
    </w:p>
    <w:sectPr w:rsidR="00E73889" w:rsidRPr="00EE6B35" w:rsidSect="008944CA">
      <w:footerReference w:type="even" r:id="rId38"/>
      <w:footerReference w:type="default" r:id="rId39"/>
      <w:pgSz w:w="11906" w:h="16838"/>
      <w:pgMar w:top="568"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304E" w14:textId="77777777" w:rsidR="001A454D" w:rsidRDefault="001A454D" w:rsidP="00AE1333">
      <w:r>
        <w:separator/>
      </w:r>
    </w:p>
  </w:endnote>
  <w:endnote w:type="continuationSeparator" w:id="0">
    <w:p w14:paraId="6EEB24DD" w14:textId="77777777" w:rsidR="001A454D" w:rsidRDefault="001A454D" w:rsidP="00AE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Helvetica, sans-serif">
    <w:altName w:val="Arial"/>
    <w:panose1 w:val="020206030504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A3F0" w14:textId="77777777" w:rsidR="00F81F02" w:rsidRDefault="00F81F02">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3841E4E3" w14:textId="77777777" w:rsidR="00F81F02" w:rsidRDefault="00F81F0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06A6" w14:textId="70F16C38" w:rsidR="00F81F02" w:rsidRDefault="00F81F02">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82F9C">
      <w:rPr>
        <w:rStyle w:val="af4"/>
        <w:noProof/>
      </w:rPr>
      <w:t>20</w:t>
    </w:r>
    <w:r>
      <w:rPr>
        <w:rStyle w:val="af4"/>
      </w:rPr>
      <w:fldChar w:fldCharType="end"/>
    </w:r>
  </w:p>
  <w:p w14:paraId="6CB2ECA3" w14:textId="77777777" w:rsidR="00F81F02" w:rsidRDefault="00F81F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EC804" w14:textId="77777777" w:rsidR="001A454D" w:rsidRDefault="001A454D" w:rsidP="00AE1333">
      <w:r>
        <w:separator/>
      </w:r>
    </w:p>
  </w:footnote>
  <w:footnote w:type="continuationSeparator" w:id="0">
    <w:p w14:paraId="2459256C" w14:textId="77777777" w:rsidR="001A454D" w:rsidRDefault="001A454D" w:rsidP="00AE1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35pt;height:16.35pt;visibility:visible" o:bullet="t">
        <v:imagedata r:id="rId1" o:title=""/>
      </v:shape>
    </w:pict>
  </w:numPicBullet>
  <w:abstractNum w:abstractNumId="0">
    <w:nsid w:val="003C300C"/>
    <w:multiLevelType w:val="hybridMultilevel"/>
    <w:tmpl w:val="FD52F1E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1">
    <w:nsid w:val="081707FB"/>
    <w:multiLevelType w:val="hybridMultilevel"/>
    <w:tmpl w:val="B1884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0288C"/>
    <w:multiLevelType w:val="hybridMultilevel"/>
    <w:tmpl w:val="5658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43536"/>
    <w:multiLevelType w:val="hybridMultilevel"/>
    <w:tmpl w:val="889AFAB4"/>
    <w:lvl w:ilvl="0" w:tplc="6820F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903D7"/>
    <w:multiLevelType w:val="hybridMultilevel"/>
    <w:tmpl w:val="DB307B4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11397ACA"/>
    <w:multiLevelType w:val="multilevel"/>
    <w:tmpl w:val="CA4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E61DB"/>
    <w:multiLevelType w:val="hybridMultilevel"/>
    <w:tmpl w:val="B35A029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E25FD1"/>
    <w:multiLevelType w:val="hybridMultilevel"/>
    <w:tmpl w:val="19AE8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05F90"/>
    <w:multiLevelType w:val="hybridMultilevel"/>
    <w:tmpl w:val="CC4C2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AA7029"/>
    <w:multiLevelType w:val="hybridMultilevel"/>
    <w:tmpl w:val="62ACFB8A"/>
    <w:lvl w:ilvl="0" w:tplc="77685746">
      <w:start w:val="1"/>
      <w:numFmt w:val="bullet"/>
      <w:lvlText w:val=""/>
      <w:lvlPicBulletId w:val="0"/>
      <w:lvlJc w:val="left"/>
      <w:pPr>
        <w:tabs>
          <w:tab w:val="num" w:pos="720"/>
        </w:tabs>
        <w:ind w:left="720" w:hanging="360"/>
      </w:pPr>
      <w:rPr>
        <w:rFonts w:ascii="Symbol" w:hAnsi="Symbol" w:hint="default"/>
      </w:rPr>
    </w:lvl>
    <w:lvl w:ilvl="1" w:tplc="859C51CA" w:tentative="1">
      <w:start w:val="1"/>
      <w:numFmt w:val="bullet"/>
      <w:lvlText w:val=""/>
      <w:lvlJc w:val="left"/>
      <w:pPr>
        <w:tabs>
          <w:tab w:val="num" w:pos="1440"/>
        </w:tabs>
        <w:ind w:left="1440" w:hanging="360"/>
      </w:pPr>
      <w:rPr>
        <w:rFonts w:ascii="Symbol" w:hAnsi="Symbol" w:hint="default"/>
      </w:rPr>
    </w:lvl>
    <w:lvl w:ilvl="2" w:tplc="3BCA4906" w:tentative="1">
      <w:start w:val="1"/>
      <w:numFmt w:val="bullet"/>
      <w:lvlText w:val=""/>
      <w:lvlJc w:val="left"/>
      <w:pPr>
        <w:tabs>
          <w:tab w:val="num" w:pos="2160"/>
        </w:tabs>
        <w:ind w:left="2160" w:hanging="360"/>
      </w:pPr>
      <w:rPr>
        <w:rFonts w:ascii="Symbol" w:hAnsi="Symbol" w:hint="default"/>
      </w:rPr>
    </w:lvl>
    <w:lvl w:ilvl="3" w:tplc="F398B6C2" w:tentative="1">
      <w:start w:val="1"/>
      <w:numFmt w:val="bullet"/>
      <w:lvlText w:val=""/>
      <w:lvlJc w:val="left"/>
      <w:pPr>
        <w:tabs>
          <w:tab w:val="num" w:pos="2880"/>
        </w:tabs>
        <w:ind w:left="2880" w:hanging="360"/>
      </w:pPr>
      <w:rPr>
        <w:rFonts w:ascii="Symbol" w:hAnsi="Symbol" w:hint="default"/>
      </w:rPr>
    </w:lvl>
    <w:lvl w:ilvl="4" w:tplc="DF8A4818" w:tentative="1">
      <w:start w:val="1"/>
      <w:numFmt w:val="bullet"/>
      <w:lvlText w:val=""/>
      <w:lvlJc w:val="left"/>
      <w:pPr>
        <w:tabs>
          <w:tab w:val="num" w:pos="3600"/>
        </w:tabs>
        <w:ind w:left="3600" w:hanging="360"/>
      </w:pPr>
      <w:rPr>
        <w:rFonts w:ascii="Symbol" w:hAnsi="Symbol" w:hint="default"/>
      </w:rPr>
    </w:lvl>
    <w:lvl w:ilvl="5" w:tplc="4B16F6F6" w:tentative="1">
      <w:start w:val="1"/>
      <w:numFmt w:val="bullet"/>
      <w:lvlText w:val=""/>
      <w:lvlJc w:val="left"/>
      <w:pPr>
        <w:tabs>
          <w:tab w:val="num" w:pos="4320"/>
        </w:tabs>
        <w:ind w:left="4320" w:hanging="360"/>
      </w:pPr>
      <w:rPr>
        <w:rFonts w:ascii="Symbol" w:hAnsi="Symbol" w:hint="default"/>
      </w:rPr>
    </w:lvl>
    <w:lvl w:ilvl="6" w:tplc="FCBEA400" w:tentative="1">
      <w:start w:val="1"/>
      <w:numFmt w:val="bullet"/>
      <w:lvlText w:val=""/>
      <w:lvlJc w:val="left"/>
      <w:pPr>
        <w:tabs>
          <w:tab w:val="num" w:pos="5040"/>
        </w:tabs>
        <w:ind w:left="5040" w:hanging="360"/>
      </w:pPr>
      <w:rPr>
        <w:rFonts w:ascii="Symbol" w:hAnsi="Symbol" w:hint="default"/>
      </w:rPr>
    </w:lvl>
    <w:lvl w:ilvl="7" w:tplc="FEACD5D2" w:tentative="1">
      <w:start w:val="1"/>
      <w:numFmt w:val="bullet"/>
      <w:lvlText w:val=""/>
      <w:lvlJc w:val="left"/>
      <w:pPr>
        <w:tabs>
          <w:tab w:val="num" w:pos="5760"/>
        </w:tabs>
        <w:ind w:left="5760" w:hanging="360"/>
      </w:pPr>
      <w:rPr>
        <w:rFonts w:ascii="Symbol" w:hAnsi="Symbol" w:hint="default"/>
      </w:rPr>
    </w:lvl>
    <w:lvl w:ilvl="8" w:tplc="9BA4504E" w:tentative="1">
      <w:start w:val="1"/>
      <w:numFmt w:val="bullet"/>
      <w:lvlText w:val=""/>
      <w:lvlJc w:val="left"/>
      <w:pPr>
        <w:tabs>
          <w:tab w:val="num" w:pos="6480"/>
        </w:tabs>
        <w:ind w:left="6480" w:hanging="360"/>
      </w:pPr>
      <w:rPr>
        <w:rFonts w:ascii="Symbol" w:hAnsi="Symbol" w:hint="default"/>
      </w:rPr>
    </w:lvl>
  </w:abstractNum>
  <w:abstractNum w:abstractNumId="10">
    <w:nsid w:val="20AC2EBC"/>
    <w:multiLevelType w:val="multilevel"/>
    <w:tmpl w:val="AAB44E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AD4046"/>
    <w:multiLevelType w:val="hybridMultilevel"/>
    <w:tmpl w:val="0FB6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274EF"/>
    <w:multiLevelType w:val="hybridMultilevel"/>
    <w:tmpl w:val="7E32B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2A44A8"/>
    <w:multiLevelType w:val="hybridMultilevel"/>
    <w:tmpl w:val="50681C04"/>
    <w:lvl w:ilvl="0" w:tplc="6A025D5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94322"/>
    <w:multiLevelType w:val="hybridMultilevel"/>
    <w:tmpl w:val="8A288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1708F"/>
    <w:multiLevelType w:val="hybridMultilevel"/>
    <w:tmpl w:val="AD7A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F6304"/>
    <w:multiLevelType w:val="multilevel"/>
    <w:tmpl w:val="B5C6F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5F2D5C"/>
    <w:multiLevelType w:val="hybridMultilevel"/>
    <w:tmpl w:val="C0480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306FD6"/>
    <w:multiLevelType w:val="hybridMultilevel"/>
    <w:tmpl w:val="8B8E4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BD055B"/>
    <w:multiLevelType w:val="hybridMultilevel"/>
    <w:tmpl w:val="D466D0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306"/>
        </w:tabs>
        <w:ind w:left="306" w:hanging="360"/>
      </w:pPr>
      <w:rPr>
        <w:rFonts w:ascii="Symbol" w:hAnsi="Symbol"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0">
    <w:nsid w:val="3C6D53B2"/>
    <w:multiLevelType w:val="hybridMultilevel"/>
    <w:tmpl w:val="5A46B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2E79CF"/>
    <w:multiLevelType w:val="hybridMultilevel"/>
    <w:tmpl w:val="E8BC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34E6D"/>
    <w:multiLevelType w:val="hybridMultilevel"/>
    <w:tmpl w:val="EF88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B22B65"/>
    <w:multiLevelType w:val="hybridMultilevel"/>
    <w:tmpl w:val="03CAA1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4BB78E0"/>
    <w:multiLevelType w:val="hybridMultilevel"/>
    <w:tmpl w:val="7AE05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B21D00"/>
    <w:multiLevelType w:val="multilevel"/>
    <w:tmpl w:val="7DC6A8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0317D3"/>
    <w:multiLevelType w:val="hybridMultilevel"/>
    <w:tmpl w:val="4C4E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526EC2"/>
    <w:multiLevelType w:val="hybridMultilevel"/>
    <w:tmpl w:val="6A5E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0D77D3"/>
    <w:multiLevelType w:val="multilevel"/>
    <w:tmpl w:val="4C4C6D1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51C4ACD"/>
    <w:multiLevelType w:val="multilevel"/>
    <w:tmpl w:val="9354925E"/>
    <w:lvl w:ilvl="0">
      <w:start w:val="2"/>
      <w:numFmt w:val="decimal"/>
      <w:lvlText w:val="%1."/>
      <w:lvlJc w:val="left"/>
      <w:pPr>
        <w:ind w:left="495" w:hanging="495"/>
      </w:pPr>
      <w:rPr>
        <w:rFonts w:hint="default"/>
      </w:rPr>
    </w:lvl>
    <w:lvl w:ilvl="1">
      <w:start w:val="2"/>
      <w:numFmt w:val="decimal"/>
      <w:lvlText w:val="%1.%2."/>
      <w:lvlJc w:val="left"/>
      <w:pPr>
        <w:ind w:left="1200" w:hanging="495"/>
      </w:pPr>
      <w:rPr>
        <w:rFonts w:hint="default"/>
      </w:rPr>
    </w:lvl>
    <w:lvl w:ilvl="2">
      <w:start w:val="5"/>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nsid w:val="566F3247"/>
    <w:multiLevelType w:val="multilevel"/>
    <w:tmpl w:val="299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A254D0"/>
    <w:multiLevelType w:val="hybridMultilevel"/>
    <w:tmpl w:val="04BE5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422137"/>
    <w:multiLevelType w:val="hybridMultilevel"/>
    <w:tmpl w:val="E4367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242853"/>
    <w:multiLevelType w:val="hybridMultilevel"/>
    <w:tmpl w:val="A8A2B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B12565"/>
    <w:multiLevelType w:val="hybridMultilevel"/>
    <w:tmpl w:val="A7A8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814B3A"/>
    <w:multiLevelType w:val="hybridMultilevel"/>
    <w:tmpl w:val="24EE47E4"/>
    <w:lvl w:ilvl="0" w:tplc="0EBCB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30C0400"/>
    <w:multiLevelType w:val="multilevel"/>
    <w:tmpl w:val="4B8473C6"/>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4345F01"/>
    <w:multiLevelType w:val="hybridMultilevel"/>
    <w:tmpl w:val="CB760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7B5BCE"/>
    <w:multiLevelType w:val="hybridMultilevel"/>
    <w:tmpl w:val="75B8B6E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9">
    <w:nsid w:val="686E0074"/>
    <w:multiLevelType w:val="hybridMultilevel"/>
    <w:tmpl w:val="8AC8B8AA"/>
    <w:lvl w:ilvl="0" w:tplc="FE0CA432">
      <w:start w:val="2"/>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40">
    <w:nsid w:val="68F25080"/>
    <w:multiLevelType w:val="hybridMultilevel"/>
    <w:tmpl w:val="240AE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9669AF"/>
    <w:multiLevelType w:val="hybridMultilevel"/>
    <w:tmpl w:val="215A00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49038C"/>
    <w:multiLevelType w:val="hybridMultilevel"/>
    <w:tmpl w:val="63BC8ECE"/>
    <w:lvl w:ilvl="0" w:tplc="04190001">
      <w:start w:val="1"/>
      <w:numFmt w:val="bullet"/>
      <w:lvlText w:val=""/>
      <w:lvlJc w:val="left"/>
      <w:pPr>
        <w:tabs>
          <w:tab w:val="num" w:pos="720"/>
        </w:tabs>
        <w:ind w:left="720" w:hanging="360"/>
      </w:pPr>
      <w:rPr>
        <w:rFonts w:ascii="Symbol" w:hAnsi="Symbol" w:hint="default"/>
      </w:rPr>
    </w:lvl>
    <w:lvl w:ilvl="1" w:tplc="D69A52F6">
      <w:numFmt w:val="bullet"/>
      <w:lvlText w:val="-"/>
      <w:lvlJc w:val="left"/>
      <w:pPr>
        <w:tabs>
          <w:tab w:val="num" w:pos="1440"/>
        </w:tabs>
        <w:ind w:left="1440" w:hanging="360"/>
      </w:pPr>
      <w:rPr>
        <w:rFonts w:ascii="Times New Roman KK EK" w:eastAsia="Times New Roman" w:hAnsi="Times New Roman KK EK"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450D5A"/>
    <w:multiLevelType w:val="multilevel"/>
    <w:tmpl w:val="FAD2EDE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734C7099"/>
    <w:multiLevelType w:val="hybridMultilevel"/>
    <w:tmpl w:val="BDDAC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B27598"/>
    <w:multiLevelType w:val="hybridMultilevel"/>
    <w:tmpl w:val="36386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9B6AF5"/>
    <w:multiLevelType w:val="hybridMultilevel"/>
    <w:tmpl w:val="12862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EC0B46"/>
    <w:multiLevelType w:val="hybridMultilevel"/>
    <w:tmpl w:val="EE3C354E"/>
    <w:lvl w:ilvl="0" w:tplc="04190011">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8">
    <w:nsid w:val="7A2E1479"/>
    <w:multiLevelType w:val="hybridMultilevel"/>
    <w:tmpl w:val="A5402A9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FC91F48"/>
    <w:multiLevelType w:val="hybridMultilevel"/>
    <w:tmpl w:val="0DD04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19"/>
  </w:num>
  <w:num w:numId="4">
    <w:abstractNumId w:val="42"/>
  </w:num>
  <w:num w:numId="5">
    <w:abstractNumId w:val="12"/>
  </w:num>
  <w:num w:numId="6">
    <w:abstractNumId w:val="32"/>
  </w:num>
  <w:num w:numId="7">
    <w:abstractNumId w:val="37"/>
  </w:num>
  <w:num w:numId="8">
    <w:abstractNumId w:val="40"/>
  </w:num>
  <w:num w:numId="9">
    <w:abstractNumId w:val="8"/>
  </w:num>
  <w:num w:numId="10">
    <w:abstractNumId w:val="4"/>
  </w:num>
  <w:num w:numId="11">
    <w:abstractNumId w:val="5"/>
  </w:num>
  <w:num w:numId="12">
    <w:abstractNumId w:val="30"/>
  </w:num>
  <w:num w:numId="13">
    <w:abstractNumId w:val="31"/>
  </w:num>
  <w:num w:numId="14">
    <w:abstractNumId w:val="24"/>
  </w:num>
  <w:num w:numId="15">
    <w:abstractNumId w:val="11"/>
  </w:num>
  <w:num w:numId="16">
    <w:abstractNumId w:val="14"/>
  </w:num>
  <w:num w:numId="17">
    <w:abstractNumId w:val="35"/>
  </w:num>
  <w:num w:numId="18">
    <w:abstractNumId w:val="23"/>
  </w:num>
  <w:num w:numId="19">
    <w:abstractNumId w:val="38"/>
  </w:num>
  <w:num w:numId="20">
    <w:abstractNumId w:val="29"/>
  </w:num>
  <w:num w:numId="21">
    <w:abstractNumId w:val="43"/>
  </w:num>
  <w:num w:numId="22">
    <w:abstractNumId w:val="46"/>
  </w:num>
  <w:num w:numId="23">
    <w:abstractNumId w:val="6"/>
  </w:num>
  <w:num w:numId="24">
    <w:abstractNumId w:val="22"/>
  </w:num>
  <w:num w:numId="25">
    <w:abstractNumId w:val="15"/>
  </w:num>
  <w:num w:numId="26">
    <w:abstractNumId w:val="25"/>
  </w:num>
  <w:num w:numId="27">
    <w:abstractNumId w:val="17"/>
  </w:num>
  <w:num w:numId="28">
    <w:abstractNumId w:val="2"/>
  </w:num>
  <w:num w:numId="29">
    <w:abstractNumId w:val="9"/>
  </w:num>
  <w:num w:numId="30">
    <w:abstractNumId w:val="26"/>
  </w:num>
  <w:num w:numId="31">
    <w:abstractNumId w:val="34"/>
  </w:num>
  <w:num w:numId="32">
    <w:abstractNumId w:val="13"/>
  </w:num>
  <w:num w:numId="33">
    <w:abstractNumId w:val="48"/>
  </w:num>
  <w:num w:numId="34">
    <w:abstractNumId w:val="1"/>
  </w:num>
  <w:num w:numId="35">
    <w:abstractNumId w:val="39"/>
  </w:num>
  <w:num w:numId="36">
    <w:abstractNumId w:val="18"/>
  </w:num>
  <w:num w:numId="37">
    <w:abstractNumId w:val="7"/>
  </w:num>
  <w:num w:numId="38">
    <w:abstractNumId w:val="27"/>
  </w:num>
  <w:num w:numId="39">
    <w:abstractNumId w:val="45"/>
  </w:num>
  <w:num w:numId="40">
    <w:abstractNumId w:val="10"/>
  </w:num>
  <w:num w:numId="41">
    <w:abstractNumId w:val="0"/>
  </w:num>
  <w:num w:numId="42">
    <w:abstractNumId w:val="44"/>
  </w:num>
  <w:num w:numId="43">
    <w:abstractNumId w:val="3"/>
  </w:num>
  <w:num w:numId="44">
    <w:abstractNumId w:val="21"/>
  </w:num>
  <w:num w:numId="45">
    <w:abstractNumId w:val="28"/>
  </w:num>
  <w:num w:numId="46">
    <w:abstractNumId w:val="36"/>
  </w:num>
  <w:num w:numId="47">
    <w:abstractNumId w:val="16"/>
  </w:num>
  <w:num w:numId="48">
    <w:abstractNumId w:val="41"/>
  </w:num>
  <w:num w:numId="49">
    <w:abstractNumId w:val="33"/>
  </w:num>
  <w:num w:numId="50">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87"/>
    <w:rsid w:val="00000874"/>
    <w:rsid w:val="00011422"/>
    <w:rsid w:val="00011757"/>
    <w:rsid w:val="00013B12"/>
    <w:rsid w:val="00016ACA"/>
    <w:rsid w:val="000201FA"/>
    <w:rsid w:val="00025F97"/>
    <w:rsid w:val="00026558"/>
    <w:rsid w:val="000304CD"/>
    <w:rsid w:val="0003136D"/>
    <w:rsid w:val="00034A4B"/>
    <w:rsid w:val="00041627"/>
    <w:rsid w:val="000426F5"/>
    <w:rsid w:val="00044BD6"/>
    <w:rsid w:val="000468FF"/>
    <w:rsid w:val="000622A4"/>
    <w:rsid w:val="00062558"/>
    <w:rsid w:val="00062819"/>
    <w:rsid w:val="00062E49"/>
    <w:rsid w:val="000643AC"/>
    <w:rsid w:val="00065E0A"/>
    <w:rsid w:val="00066FE1"/>
    <w:rsid w:val="00067442"/>
    <w:rsid w:val="000701B9"/>
    <w:rsid w:val="0007228C"/>
    <w:rsid w:val="00074A6C"/>
    <w:rsid w:val="0007778C"/>
    <w:rsid w:val="000806E0"/>
    <w:rsid w:val="00080C7B"/>
    <w:rsid w:val="00081763"/>
    <w:rsid w:val="000818A5"/>
    <w:rsid w:val="0008213B"/>
    <w:rsid w:val="000831FF"/>
    <w:rsid w:val="0008386C"/>
    <w:rsid w:val="00090A85"/>
    <w:rsid w:val="00090B08"/>
    <w:rsid w:val="00090FF7"/>
    <w:rsid w:val="00091886"/>
    <w:rsid w:val="00092450"/>
    <w:rsid w:val="00092A58"/>
    <w:rsid w:val="00092D68"/>
    <w:rsid w:val="000954F7"/>
    <w:rsid w:val="00095547"/>
    <w:rsid w:val="00096A1F"/>
    <w:rsid w:val="0009780F"/>
    <w:rsid w:val="000A70DE"/>
    <w:rsid w:val="000A78EF"/>
    <w:rsid w:val="000B0542"/>
    <w:rsid w:val="000B0E5D"/>
    <w:rsid w:val="000B2354"/>
    <w:rsid w:val="000B39C6"/>
    <w:rsid w:val="000B4C20"/>
    <w:rsid w:val="000C30CB"/>
    <w:rsid w:val="000C5265"/>
    <w:rsid w:val="000C713F"/>
    <w:rsid w:val="000D1D66"/>
    <w:rsid w:val="000D35D3"/>
    <w:rsid w:val="000D3863"/>
    <w:rsid w:val="000D4291"/>
    <w:rsid w:val="000E34CD"/>
    <w:rsid w:val="000E5FDF"/>
    <w:rsid w:val="000E6017"/>
    <w:rsid w:val="000F051B"/>
    <w:rsid w:val="000F1A3F"/>
    <w:rsid w:val="000F2B41"/>
    <w:rsid w:val="000F57DA"/>
    <w:rsid w:val="00100092"/>
    <w:rsid w:val="00100DE8"/>
    <w:rsid w:val="00103FEC"/>
    <w:rsid w:val="00106115"/>
    <w:rsid w:val="00111441"/>
    <w:rsid w:val="00111776"/>
    <w:rsid w:val="001117A2"/>
    <w:rsid w:val="00120EC2"/>
    <w:rsid w:val="001222EE"/>
    <w:rsid w:val="001238D2"/>
    <w:rsid w:val="00123956"/>
    <w:rsid w:val="00125223"/>
    <w:rsid w:val="00126378"/>
    <w:rsid w:val="001304C4"/>
    <w:rsid w:val="00131E15"/>
    <w:rsid w:val="00132106"/>
    <w:rsid w:val="001322CB"/>
    <w:rsid w:val="00132A6F"/>
    <w:rsid w:val="00133DA0"/>
    <w:rsid w:val="00142C5D"/>
    <w:rsid w:val="00145AF4"/>
    <w:rsid w:val="001500F2"/>
    <w:rsid w:val="0015012D"/>
    <w:rsid w:val="00150DB1"/>
    <w:rsid w:val="00154EB5"/>
    <w:rsid w:val="00164405"/>
    <w:rsid w:val="001651D0"/>
    <w:rsid w:val="00165DD1"/>
    <w:rsid w:val="00167274"/>
    <w:rsid w:val="00167BDB"/>
    <w:rsid w:val="001710EE"/>
    <w:rsid w:val="00173C3E"/>
    <w:rsid w:val="001740F6"/>
    <w:rsid w:val="00174D3F"/>
    <w:rsid w:val="00174FC5"/>
    <w:rsid w:val="001822F6"/>
    <w:rsid w:val="00184C35"/>
    <w:rsid w:val="00184F6A"/>
    <w:rsid w:val="00185EBC"/>
    <w:rsid w:val="00191380"/>
    <w:rsid w:val="00195F7C"/>
    <w:rsid w:val="001A0796"/>
    <w:rsid w:val="001A0CF9"/>
    <w:rsid w:val="001A4390"/>
    <w:rsid w:val="001A454D"/>
    <w:rsid w:val="001A5771"/>
    <w:rsid w:val="001B1121"/>
    <w:rsid w:val="001C10C1"/>
    <w:rsid w:val="001C2CAF"/>
    <w:rsid w:val="001C4148"/>
    <w:rsid w:val="001D1C83"/>
    <w:rsid w:val="001D2AE8"/>
    <w:rsid w:val="001D4DAD"/>
    <w:rsid w:val="001D575F"/>
    <w:rsid w:val="001E232C"/>
    <w:rsid w:val="001E2376"/>
    <w:rsid w:val="001E541A"/>
    <w:rsid w:val="001E615B"/>
    <w:rsid w:val="001E6286"/>
    <w:rsid w:val="001E7590"/>
    <w:rsid w:val="001E7B70"/>
    <w:rsid w:val="001F0443"/>
    <w:rsid w:val="001F1D14"/>
    <w:rsid w:val="001F226A"/>
    <w:rsid w:val="001F5400"/>
    <w:rsid w:val="001F6B89"/>
    <w:rsid w:val="001F767C"/>
    <w:rsid w:val="002054F6"/>
    <w:rsid w:val="00210989"/>
    <w:rsid w:val="002127A8"/>
    <w:rsid w:val="0021348C"/>
    <w:rsid w:val="002163C1"/>
    <w:rsid w:val="002213E4"/>
    <w:rsid w:val="002215B4"/>
    <w:rsid w:val="002259E2"/>
    <w:rsid w:val="002275EC"/>
    <w:rsid w:val="002309CB"/>
    <w:rsid w:val="0023367D"/>
    <w:rsid w:val="00235B9E"/>
    <w:rsid w:val="00236329"/>
    <w:rsid w:val="00240ECF"/>
    <w:rsid w:val="00241E05"/>
    <w:rsid w:val="002452C6"/>
    <w:rsid w:val="0024554B"/>
    <w:rsid w:val="002518BA"/>
    <w:rsid w:val="002518FA"/>
    <w:rsid w:val="00253D63"/>
    <w:rsid w:val="00254139"/>
    <w:rsid w:val="00254E65"/>
    <w:rsid w:val="00265A73"/>
    <w:rsid w:val="00266FF5"/>
    <w:rsid w:val="0026738E"/>
    <w:rsid w:val="002719F8"/>
    <w:rsid w:val="00275F86"/>
    <w:rsid w:val="0027677C"/>
    <w:rsid w:val="0027716B"/>
    <w:rsid w:val="002816BB"/>
    <w:rsid w:val="00282F9C"/>
    <w:rsid w:val="00283325"/>
    <w:rsid w:val="00286039"/>
    <w:rsid w:val="00286616"/>
    <w:rsid w:val="00287D5A"/>
    <w:rsid w:val="002943AC"/>
    <w:rsid w:val="00294589"/>
    <w:rsid w:val="00294D5D"/>
    <w:rsid w:val="0029561A"/>
    <w:rsid w:val="00296032"/>
    <w:rsid w:val="0029796F"/>
    <w:rsid w:val="002A1361"/>
    <w:rsid w:val="002A2C07"/>
    <w:rsid w:val="002A2D2B"/>
    <w:rsid w:val="002A367B"/>
    <w:rsid w:val="002A3B47"/>
    <w:rsid w:val="002A76B2"/>
    <w:rsid w:val="002B11C1"/>
    <w:rsid w:val="002B55C7"/>
    <w:rsid w:val="002B7489"/>
    <w:rsid w:val="002C0050"/>
    <w:rsid w:val="002C1950"/>
    <w:rsid w:val="002C2248"/>
    <w:rsid w:val="002C2757"/>
    <w:rsid w:val="002C59CF"/>
    <w:rsid w:val="002C6028"/>
    <w:rsid w:val="002D09D6"/>
    <w:rsid w:val="002D39A2"/>
    <w:rsid w:val="002D4354"/>
    <w:rsid w:val="002D5EC6"/>
    <w:rsid w:val="002E1A49"/>
    <w:rsid w:val="002E7EBB"/>
    <w:rsid w:val="002F0388"/>
    <w:rsid w:val="002F0549"/>
    <w:rsid w:val="002F184F"/>
    <w:rsid w:val="002F1C4F"/>
    <w:rsid w:val="002F3C37"/>
    <w:rsid w:val="002F5849"/>
    <w:rsid w:val="00301812"/>
    <w:rsid w:val="00304245"/>
    <w:rsid w:val="003060F7"/>
    <w:rsid w:val="00306238"/>
    <w:rsid w:val="0031174B"/>
    <w:rsid w:val="00312638"/>
    <w:rsid w:val="0031400E"/>
    <w:rsid w:val="00314F4E"/>
    <w:rsid w:val="00325802"/>
    <w:rsid w:val="0032653F"/>
    <w:rsid w:val="00326E14"/>
    <w:rsid w:val="0033204D"/>
    <w:rsid w:val="00332AB3"/>
    <w:rsid w:val="0033625E"/>
    <w:rsid w:val="00340484"/>
    <w:rsid w:val="00340D18"/>
    <w:rsid w:val="00344C10"/>
    <w:rsid w:val="00351370"/>
    <w:rsid w:val="003524D4"/>
    <w:rsid w:val="003556C5"/>
    <w:rsid w:val="00357493"/>
    <w:rsid w:val="00357892"/>
    <w:rsid w:val="00363975"/>
    <w:rsid w:val="00365603"/>
    <w:rsid w:val="003669A6"/>
    <w:rsid w:val="003729E0"/>
    <w:rsid w:val="003761B3"/>
    <w:rsid w:val="00376228"/>
    <w:rsid w:val="00383ED7"/>
    <w:rsid w:val="0039288B"/>
    <w:rsid w:val="0039440C"/>
    <w:rsid w:val="00396C04"/>
    <w:rsid w:val="003A3AFF"/>
    <w:rsid w:val="003A4D7E"/>
    <w:rsid w:val="003A5527"/>
    <w:rsid w:val="003A5DE4"/>
    <w:rsid w:val="003A5EA8"/>
    <w:rsid w:val="003B0E79"/>
    <w:rsid w:val="003B22CC"/>
    <w:rsid w:val="003B2865"/>
    <w:rsid w:val="003B2D8A"/>
    <w:rsid w:val="003C091D"/>
    <w:rsid w:val="003C5F5E"/>
    <w:rsid w:val="003C70BF"/>
    <w:rsid w:val="003D00F4"/>
    <w:rsid w:val="003D0B6D"/>
    <w:rsid w:val="003D16BC"/>
    <w:rsid w:val="003D4774"/>
    <w:rsid w:val="003D5451"/>
    <w:rsid w:val="003D7AC7"/>
    <w:rsid w:val="003E12B3"/>
    <w:rsid w:val="003E3DC5"/>
    <w:rsid w:val="003E439C"/>
    <w:rsid w:val="003F20E0"/>
    <w:rsid w:val="003F2974"/>
    <w:rsid w:val="003F506B"/>
    <w:rsid w:val="003F58EB"/>
    <w:rsid w:val="003F5AA5"/>
    <w:rsid w:val="003F60F8"/>
    <w:rsid w:val="00405458"/>
    <w:rsid w:val="004059C3"/>
    <w:rsid w:val="00414205"/>
    <w:rsid w:val="004149E4"/>
    <w:rsid w:val="00414E30"/>
    <w:rsid w:val="00417271"/>
    <w:rsid w:val="00417464"/>
    <w:rsid w:val="00417622"/>
    <w:rsid w:val="004208DA"/>
    <w:rsid w:val="00421A68"/>
    <w:rsid w:val="00430427"/>
    <w:rsid w:val="0043130A"/>
    <w:rsid w:val="004335C7"/>
    <w:rsid w:val="004353B6"/>
    <w:rsid w:val="00435CFD"/>
    <w:rsid w:val="00440DC5"/>
    <w:rsid w:val="00442648"/>
    <w:rsid w:val="00442DED"/>
    <w:rsid w:val="00443E5D"/>
    <w:rsid w:val="00447876"/>
    <w:rsid w:val="0044787B"/>
    <w:rsid w:val="0045433A"/>
    <w:rsid w:val="00456B28"/>
    <w:rsid w:val="00456C85"/>
    <w:rsid w:val="004632C4"/>
    <w:rsid w:val="004668C3"/>
    <w:rsid w:val="00466A92"/>
    <w:rsid w:val="00466BC8"/>
    <w:rsid w:val="0047113D"/>
    <w:rsid w:val="004742ED"/>
    <w:rsid w:val="004765F2"/>
    <w:rsid w:val="00477E60"/>
    <w:rsid w:val="0048313A"/>
    <w:rsid w:val="00483C45"/>
    <w:rsid w:val="0048424E"/>
    <w:rsid w:val="00484AC4"/>
    <w:rsid w:val="00486DB2"/>
    <w:rsid w:val="00487103"/>
    <w:rsid w:val="00492C46"/>
    <w:rsid w:val="00493952"/>
    <w:rsid w:val="00494BAD"/>
    <w:rsid w:val="004A11E3"/>
    <w:rsid w:val="004A1A96"/>
    <w:rsid w:val="004A2375"/>
    <w:rsid w:val="004A3304"/>
    <w:rsid w:val="004A660D"/>
    <w:rsid w:val="004A700A"/>
    <w:rsid w:val="004B0574"/>
    <w:rsid w:val="004B10DD"/>
    <w:rsid w:val="004B12F2"/>
    <w:rsid w:val="004B1BB2"/>
    <w:rsid w:val="004B29DC"/>
    <w:rsid w:val="004B5C5F"/>
    <w:rsid w:val="004B6024"/>
    <w:rsid w:val="004C09FB"/>
    <w:rsid w:val="004C1029"/>
    <w:rsid w:val="004C248F"/>
    <w:rsid w:val="004C2BF5"/>
    <w:rsid w:val="004C3425"/>
    <w:rsid w:val="004C505B"/>
    <w:rsid w:val="004C7997"/>
    <w:rsid w:val="004D6E63"/>
    <w:rsid w:val="004E169C"/>
    <w:rsid w:val="004E4577"/>
    <w:rsid w:val="004E6157"/>
    <w:rsid w:val="004E7860"/>
    <w:rsid w:val="004F0C22"/>
    <w:rsid w:val="004F54A7"/>
    <w:rsid w:val="004F58D0"/>
    <w:rsid w:val="004F5A32"/>
    <w:rsid w:val="004F60AF"/>
    <w:rsid w:val="005016CB"/>
    <w:rsid w:val="00503D62"/>
    <w:rsid w:val="00505BF5"/>
    <w:rsid w:val="0050669F"/>
    <w:rsid w:val="00510A3E"/>
    <w:rsid w:val="00511F01"/>
    <w:rsid w:val="005121A1"/>
    <w:rsid w:val="0051257F"/>
    <w:rsid w:val="005142C9"/>
    <w:rsid w:val="00514D22"/>
    <w:rsid w:val="00515834"/>
    <w:rsid w:val="00515A2D"/>
    <w:rsid w:val="00516656"/>
    <w:rsid w:val="00524382"/>
    <w:rsid w:val="00526C37"/>
    <w:rsid w:val="00527F9C"/>
    <w:rsid w:val="00530B05"/>
    <w:rsid w:val="00531A66"/>
    <w:rsid w:val="00534428"/>
    <w:rsid w:val="0053577A"/>
    <w:rsid w:val="00535F86"/>
    <w:rsid w:val="00540A3A"/>
    <w:rsid w:val="0054165C"/>
    <w:rsid w:val="00542DFC"/>
    <w:rsid w:val="00543B8B"/>
    <w:rsid w:val="00547A24"/>
    <w:rsid w:val="0055301E"/>
    <w:rsid w:val="00553C48"/>
    <w:rsid w:val="00554215"/>
    <w:rsid w:val="00556426"/>
    <w:rsid w:val="005604C6"/>
    <w:rsid w:val="005613AD"/>
    <w:rsid w:val="00561BF5"/>
    <w:rsid w:val="00562106"/>
    <w:rsid w:val="00562899"/>
    <w:rsid w:val="005632D1"/>
    <w:rsid w:val="0056577E"/>
    <w:rsid w:val="00565CE2"/>
    <w:rsid w:val="0056614A"/>
    <w:rsid w:val="0056626B"/>
    <w:rsid w:val="005770BF"/>
    <w:rsid w:val="00580E1F"/>
    <w:rsid w:val="00585FA7"/>
    <w:rsid w:val="00586863"/>
    <w:rsid w:val="00586E28"/>
    <w:rsid w:val="0058764A"/>
    <w:rsid w:val="005902CB"/>
    <w:rsid w:val="00590F0F"/>
    <w:rsid w:val="00590F3F"/>
    <w:rsid w:val="00592AE0"/>
    <w:rsid w:val="005A2857"/>
    <w:rsid w:val="005A3547"/>
    <w:rsid w:val="005A39E1"/>
    <w:rsid w:val="005A7A6C"/>
    <w:rsid w:val="005B10AD"/>
    <w:rsid w:val="005B1B3A"/>
    <w:rsid w:val="005B6ACD"/>
    <w:rsid w:val="005B6ED1"/>
    <w:rsid w:val="005B77E3"/>
    <w:rsid w:val="005B7A89"/>
    <w:rsid w:val="005E0A5E"/>
    <w:rsid w:val="005E1BD2"/>
    <w:rsid w:val="005E5432"/>
    <w:rsid w:val="005E6965"/>
    <w:rsid w:val="005F0A62"/>
    <w:rsid w:val="005F0CC4"/>
    <w:rsid w:val="005F3D48"/>
    <w:rsid w:val="005F3D78"/>
    <w:rsid w:val="005F49B8"/>
    <w:rsid w:val="005F72CF"/>
    <w:rsid w:val="005F7618"/>
    <w:rsid w:val="00600E53"/>
    <w:rsid w:val="006035BD"/>
    <w:rsid w:val="00610C5A"/>
    <w:rsid w:val="0061241C"/>
    <w:rsid w:val="00612473"/>
    <w:rsid w:val="006149D2"/>
    <w:rsid w:val="00615AF1"/>
    <w:rsid w:val="00615B17"/>
    <w:rsid w:val="006172AA"/>
    <w:rsid w:val="00622ABD"/>
    <w:rsid w:val="0062311E"/>
    <w:rsid w:val="00623994"/>
    <w:rsid w:val="006252AD"/>
    <w:rsid w:val="00625358"/>
    <w:rsid w:val="0062654E"/>
    <w:rsid w:val="00626F24"/>
    <w:rsid w:val="00627A1C"/>
    <w:rsid w:val="006314D7"/>
    <w:rsid w:val="00632AAF"/>
    <w:rsid w:val="00647641"/>
    <w:rsid w:val="006516E5"/>
    <w:rsid w:val="0065185B"/>
    <w:rsid w:val="00653703"/>
    <w:rsid w:val="00654AFF"/>
    <w:rsid w:val="00655C27"/>
    <w:rsid w:val="00655E13"/>
    <w:rsid w:val="006561A3"/>
    <w:rsid w:val="00663142"/>
    <w:rsid w:val="006661C2"/>
    <w:rsid w:val="006677A9"/>
    <w:rsid w:val="00671539"/>
    <w:rsid w:val="006720E5"/>
    <w:rsid w:val="00673BCB"/>
    <w:rsid w:val="006767D6"/>
    <w:rsid w:val="006840BE"/>
    <w:rsid w:val="00693746"/>
    <w:rsid w:val="00694AE9"/>
    <w:rsid w:val="00695646"/>
    <w:rsid w:val="00695863"/>
    <w:rsid w:val="00696823"/>
    <w:rsid w:val="006968C0"/>
    <w:rsid w:val="006977A6"/>
    <w:rsid w:val="00697B31"/>
    <w:rsid w:val="006A1A94"/>
    <w:rsid w:val="006A2B72"/>
    <w:rsid w:val="006A3507"/>
    <w:rsid w:val="006A35D3"/>
    <w:rsid w:val="006A3C4C"/>
    <w:rsid w:val="006A475B"/>
    <w:rsid w:val="006A59D4"/>
    <w:rsid w:val="006A7158"/>
    <w:rsid w:val="006B06A7"/>
    <w:rsid w:val="006B1088"/>
    <w:rsid w:val="006B2B15"/>
    <w:rsid w:val="006B434D"/>
    <w:rsid w:val="006B4458"/>
    <w:rsid w:val="006C36B0"/>
    <w:rsid w:val="006C7AB2"/>
    <w:rsid w:val="006D33B7"/>
    <w:rsid w:val="006D533C"/>
    <w:rsid w:val="006E1364"/>
    <w:rsid w:val="006E38B9"/>
    <w:rsid w:val="006F2278"/>
    <w:rsid w:val="006F5A2B"/>
    <w:rsid w:val="00700BC4"/>
    <w:rsid w:val="00703E1B"/>
    <w:rsid w:val="0070457C"/>
    <w:rsid w:val="00704907"/>
    <w:rsid w:val="00706AFF"/>
    <w:rsid w:val="00706BDB"/>
    <w:rsid w:val="00707A57"/>
    <w:rsid w:val="00712702"/>
    <w:rsid w:val="00712BBB"/>
    <w:rsid w:val="0071358B"/>
    <w:rsid w:val="00714949"/>
    <w:rsid w:val="007176C5"/>
    <w:rsid w:val="0072077A"/>
    <w:rsid w:val="00721AFC"/>
    <w:rsid w:val="0072299C"/>
    <w:rsid w:val="0072594D"/>
    <w:rsid w:val="0072609E"/>
    <w:rsid w:val="00726A7F"/>
    <w:rsid w:val="00731CF9"/>
    <w:rsid w:val="007331BF"/>
    <w:rsid w:val="00740E25"/>
    <w:rsid w:val="007426DB"/>
    <w:rsid w:val="007427C9"/>
    <w:rsid w:val="00743787"/>
    <w:rsid w:val="0074729E"/>
    <w:rsid w:val="00747AC0"/>
    <w:rsid w:val="00752036"/>
    <w:rsid w:val="00755019"/>
    <w:rsid w:val="00755E86"/>
    <w:rsid w:val="00762FE9"/>
    <w:rsid w:val="00763894"/>
    <w:rsid w:val="00764F65"/>
    <w:rsid w:val="00767AF9"/>
    <w:rsid w:val="007713B6"/>
    <w:rsid w:val="00772E08"/>
    <w:rsid w:val="00773768"/>
    <w:rsid w:val="007762BE"/>
    <w:rsid w:val="00780D3B"/>
    <w:rsid w:val="0078436D"/>
    <w:rsid w:val="0078492D"/>
    <w:rsid w:val="00785874"/>
    <w:rsid w:val="00790152"/>
    <w:rsid w:val="0079222F"/>
    <w:rsid w:val="00792A35"/>
    <w:rsid w:val="007936DD"/>
    <w:rsid w:val="00793E03"/>
    <w:rsid w:val="007968F9"/>
    <w:rsid w:val="00796E4D"/>
    <w:rsid w:val="007A29D2"/>
    <w:rsid w:val="007A3B5F"/>
    <w:rsid w:val="007A40E5"/>
    <w:rsid w:val="007A53AE"/>
    <w:rsid w:val="007A5D19"/>
    <w:rsid w:val="007B1253"/>
    <w:rsid w:val="007B162D"/>
    <w:rsid w:val="007B241B"/>
    <w:rsid w:val="007B2E89"/>
    <w:rsid w:val="007B43FE"/>
    <w:rsid w:val="007B4F20"/>
    <w:rsid w:val="007B6F78"/>
    <w:rsid w:val="007C22D0"/>
    <w:rsid w:val="007C40F5"/>
    <w:rsid w:val="007C599F"/>
    <w:rsid w:val="007D02B2"/>
    <w:rsid w:val="007D1023"/>
    <w:rsid w:val="007D3B15"/>
    <w:rsid w:val="007D4A9E"/>
    <w:rsid w:val="007D7082"/>
    <w:rsid w:val="007E07CB"/>
    <w:rsid w:val="007E14CE"/>
    <w:rsid w:val="007E358D"/>
    <w:rsid w:val="007F2583"/>
    <w:rsid w:val="007F3016"/>
    <w:rsid w:val="007F5ABA"/>
    <w:rsid w:val="007F5BD5"/>
    <w:rsid w:val="00800811"/>
    <w:rsid w:val="008034A1"/>
    <w:rsid w:val="00806C3B"/>
    <w:rsid w:val="00811374"/>
    <w:rsid w:val="00812684"/>
    <w:rsid w:val="00814088"/>
    <w:rsid w:val="008151FA"/>
    <w:rsid w:val="008207B4"/>
    <w:rsid w:val="008209C2"/>
    <w:rsid w:val="00820E02"/>
    <w:rsid w:val="008228DC"/>
    <w:rsid w:val="00822B0B"/>
    <w:rsid w:val="00824636"/>
    <w:rsid w:val="008258BE"/>
    <w:rsid w:val="0082798E"/>
    <w:rsid w:val="008306C4"/>
    <w:rsid w:val="008308BE"/>
    <w:rsid w:val="00831E78"/>
    <w:rsid w:val="00833363"/>
    <w:rsid w:val="0083580C"/>
    <w:rsid w:val="0084022C"/>
    <w:rsid w:val="00840D66"/>
    <w:rsid w:val="00841C78"/>
    <w:rsid w:val="00845AF2"/>
    <w:rsid w:val="00851973"/>
    <w:rsid w:val="00852147"/>
    <w:rsid w:val="00852FA9"/>
    <w:rsid w:val="0085426D"/>
    <w:rsid w:val="00854EB0"/>
    <w:rsid w:val="00855AE3"/>
    <w:rsid w:val="00856641"/>
    <w:rsid w:val="008612CF"/>
    <w:rsid w:val="00867BB0"/>
    <w:rsid w:val="00867F28"/>
    <w:rsid w:val="00870BB7"/>
    <w:rsid w:val="00873464"/>
    <w:rsid w:val="0087556D"/>
    <w:rsid w:val="00877423"/>
    <w:rsid w:val="008839EC"/>
    <w:rsid w:val="00883AD0"/>
    <w:rsid w:val="008853E5"/>
    <w:rsid w:val="008878C5"/>
    <w:rsid w:val="00890313"/>
    <w:rsid w:val="00891931"/>
    <w:rsid w:val="00893547"/>
    <w:rsid w:val="008944CA"/>
    <w:rsid w:val="008A3539"/>
    <w:rsid w:val="008A4068"/>
    <w:rsid w:val="008A442E"/>
    <w:rsid w:val="008A735E"/>
    <w:rsid w:val="008B206B"/>
    <w:rsid w:val="008B2A5A"/>
    <w:rsid w:val="008B2D96"/>
    <w:rsid w:val="008C0F2B"/>
    <w:rsid w:val="008C26D3"/>
    <w:rsid w:val="008C31FF"/>
    <w:rsid w:val="008C65FB"/>
    <w:rsid w:val="008D0937"/>
    <w:rsid w:val="008D2061"/>
    <w:rsid w:val="008D55A4"/>
    <w:rsid w:val="008D633E"/>
    <w:rsid w:val="008E0088"/>
    <w:rsid w:val="008F120F"/>
    <w:rsid w:val="008F1FB7"/>
    <w:rsid w:val="008F2266"/>
    <w:rsid w:val="008F3F5B"/>
    <w:rsid w:val="008F5413"/>
    <w:rsid w:val="008F5A2B"/>
    <w:rsid w:val="008F6365"/>
    <w:rsid w:val="008F6E34"/>
    <w:rsid w:val="008F6E3C"/>
    <w:rsid w:val="0090013C"/>
    <w:rsid w:val="009001BF"/>
    <w:rsid w:val="00901A50"/>
    <w:rsid w:val="00901FB7"/>
    <w:rsid w:val="009069FC"/>
    <w:rsid w:val="00911B0E"/>
    <w:rsid w:val="00913BBF"/>
    <w:rsid w:val="009142C6"/>
    <w:rsid w:val="00914388"/>
    <w:rsid w:val="00923944"/>
    <w:rsid w:val="00924433"/>
    <w:rsid w:val="00925406"/>
    <w:rsid w:val="00925605"/>
    <w:rsid w:val="00930389"/>
    <w:rsid w:val="009308D3"/>
    <w:rsid w:val="00933CAF"/>
    <w:rsid w:val="0093481D"/>
    <w:rsid w:val="009349A0"/>
    <w:rsid w:val="00937528"/>
    <w:rsid w:val="00941089"/>
    <w:rsid w:val="0094251C"/>
    <w:rsid w:val="0094335C"/>
    <w:rsid w:val="00943B95"/>
    <w:rsid w:val="009453F3"/>
    <w:rsid w:val="0095091A"/>
    <w:rsid w:val="00951E89"/>
    <w:rsid w:val="00952403"/>
    <w:rsid w:val="00954017"/>
    <w:rsid w:val="00956C1B"/>
    <w:rsid w:val="0096126F"/>
    <w:rsid w:val="00962AD7"/>
    <w:rsid w:val="00965A5A"/>
    <w:rsid w:val="009674B0"/>
    <w:rsid w:val="00973251"/>
    <w:rsid w:val="00973DE4"/>
    <w:rsid w:val="009741F2"/>
    <w:rsid w:val="009743B0"/>
    <w:rsid w:val="009743EC"/>
    <w:rsid w:val="009759F9"/>
    <w:rsid w:val="00977D6E"/>
    <w:rsid w:val="009835A0"/>
    <w:rsid w:val="00987430"/>
    <w:rsid w:val="00987F23"/>
    <w:rsid w:val="00991FE9"/>
    <w:rsid w:val="00992806"/>
    <w:rsid w:val="009944F6"/>
    <w:rsid w:val="0099640E"/>
    <w:rsid w:val="009A0BE8"/>
    <w:rsid w:val="009A7585"/>
    <w:rsid w:val="009B2E03"/>
    <w:rsid w:val="009B2E14"/>
    <w:rsid w:val="009B330F"/>
    <w:rsid w:val="009B5562"/>
    <w:rsid w:val="009C0DEC"/>
    <w:rsid w:val="009C0E07"/>
    <w:rsid w:val="009C3401"/>
    <w:rsid w:val="009D3164"/>
    <w:rsid w:val="009D4054"/>
    <w:rsid w:val="009E1448"/>
    <w:rsid w:val="009E2E93"/>
    <w:rsid w:val="009E3728"/>
    <w:rsid w:val="009E4E4F"/>
    <w:rsid w:val="009E545E"/>
    <w:rsid w:val="009F11BD"/>
    <w:rsid w:val="00A01A7D"/>
    <w:rsid w:val="00A04D58"/>
    <w:rsid w:val="00A06C83"/>
    <w:rsid w:val="00A1393B"/>
    <w:rsid w:val="00A13DDC"/>
    <w:rsid w:val="00A1573C"/>
    <w:rsid w:val="00A20A12"/>
    <w:rsid w:val="00A21B3E"/>
    <w:rsid w:val="00A21FFB"/>
    <w:rsid w:val="00A220AD"/>
    <w:rsid w:val="00A2556A"/>
    <w:rsid w:val="00A25823"/>
    <w:rsid w:val="00A25E13"/>
    <w:rsid w:val="00A26387"/>
    <w:rsid w:val="00A35E1C"/>
    <w:rsid w:val="00A36A61"/>
    <w:rsid w:val="00A36DE2"/>
    <w:rsid w:val="00A41A13"/>
    <w:rsid w:val="00A426A2"/>
    <w:rsid w:val="00A427BB"/>
    <w:rsid w:val="00A43B9A"/>
    <w:rsid w:val="00A44CD9"/>
    <w:rsid w:val="00A47C8E"/>
    <w:rsid w:val="00A55E37"/>
    <w:rsid w:val="00A563D6"/>
    <w:rsid w:val="00A56C83"/>
    <w:rsid w:val="00A607CB"/>
    <w:rsid w:val="00A63733"/>
    <w:rsid w:val="00A67AD2"/>
    <w:rsid w:val="00A7055B"/>
    <w:rsid w:val="00A726E7"/>
    <w:rsid w:val="00A7399D"/>
    <w:rsid w:val="00A75F65"/>
    <w:rsid w:val="00A76DA4"/>
    <w:rsid w:val="00A76EA0"/>
    <w:rsid w:val="00A83334"/>
    <w:rsid w:val="00A8447D"/>
    <w:rsid w:val="00A851EC"/>
    <w:rsid w:val="00A91294"/>
    <w:rsid w:val="00A930C2"/>
    <w:rsid w:val="00A9449A"/>
    <w:rsid w:val="00AA010B"/>
    <w:rsid w:val="00AA2B8A"/>
    <w:rsid w:val="00AA3B1A"/>
    <w:rsid w:val="00AA54C9"/>
    <w:rsid w:val="00AB1FD7"/>
    <w:rsid w:val="00AB4D45"/>
    <w:rsid w:val="00AB54BC"/>
    <w:rsid w:val="00AB6653"/>
    <w:rsid w:val="00AB71C5"/>
    <w:rsid w:val="00AC039F"/>
    <w:rsid w:val="00AC37CD"/>
    <w:rsid w:val="00AD1A4D"/>
    <w:rsid w:val="00AD225F"/>
    <w:rsid w:val="00AD325A"/>
    <w:rsid w:val="00AD34C1"/>
    <w:rsid w:val="00AD3E74"/>
    <w:rsid w:val="00AD65F8"/>
    <w:rsid w:val="00AD782A"/>
    <w:rsid w:val="00AE1333"/>
    <w:rsid w:val="00AE31E6"/>
    <w:rsid w:val="00AE7726"/>
    <w:rsid w:val="00AF0D6A"/>
    <w:rsid w:val="00AF11BF"/>
    <w:rsid w:val="00AF1D67"/>
    <w:rsid w:val="00AF20A2"/>
    <w:rsid w:val="00AF3AAF"/>
    <w:rsid w:val="00AF6DC6"/>
    <w:rsid w:val="00AF725D"/>
    <w:rsid w:val="00AF7573"/>
    <w:rsid w:val="00B00962"/>
    <w:rsid w:val="00B00A9C"/>
    <w:rsid w:val="00B0396B"/>
    <w:rsid w:val="00B04BA7"/>
    <w:rsid w:val="00B067AE"/>
    <w:rsid w:val="00B068DD"/>
    <w:rsid w:val="00B102BF"/>
    <w:rsid w:val="00B12DC2"/>
    <w:rsid w:val="00B1437B"/>
    <w:rsid w:val="00B15714"/>
    <w:rsid w:val="00B17EA6"/>
    <w:rsid w:val="00B20670"/>
    <w:rsid w:val="00B21D96"/>
    <w:rsid w:val="00B2343C"/>
    <w:rsid w:val="00B263D7"/>
    <w:rsid w:val="00B26F87"/>
    <w:rsid w:val="00B315EF"/>
    <w:rsid w:val="00B347B1"/>
    <w:rsid w:val="00B34D20"/>
    <w:rsid w:val="00B34FF1"/>
    <w:rsid w:val="00B358DE"/>
    <w:rsid w:val="00B37F82"/>
    <w:rsid w:val="00B410CF"/>
    <w:rsid w:val="00B42DAE"/>
    <w:rsid w:val="00B43A13"/>
    <w:rsid w:val="00B44E96"/>
    <w:rsid w:val="00B5189F"/>
    <w:rsid w:val="00B55633"/>
    <w:rsid w:val="00B57C85"/>
    <w:rsid w:val="00B61FC7"/>
    <w:rsid w:val="00B625E9"/>
    <w:rsid w:val="00B62D61"/>
    <w:rsid w:val="00B67850"/>
    <w:rsid w:val="00B70946"/>
    <w:rsid w:val="00B70AF2"/>
    <w:rsid w:val="00B80788"/>
    <w:rsid w:val="00B822FA"/>
    <w:rsid w:val="00B86DF7"/>
    <w:rsid w:val="00B87CAB"/>
    <w:rsid w:val="00BA00C0"/>
    <w:rsid w:val="00BA321E"/>
    <w:rsid w:val="00BA36D0"/>
    <w:rsid w:val="00BA4093"/>
    <w:rsid w:val="00BA4AE8"/>
    <w:rsid w:val="00BA4BAA"/>
    <w:rsid w:val="00BA50E3"/>
    <w:rsid w:val="00BA5602"/>
    <w:rsid w:val="00BA76EF"/>
    <w:rsid w:val="00BA7986"/>
    <w:rsid w:val="00BB1A23"/>
    <w:rsid w:val="00BB2426"/>
    <w:rsid w:val="00BB30AD"/>
    <w:rsid w:val="00BB3D18"/>
    <w:rsid w:val="00BB44E3"/>
    <w:rsid w:val="00BB60C0"/>
    <w:rsid w:val="00BC0E8D"/>
    <w:rsid w:val="00BC4A64"/>
    <w:rsid w:val="00BC5787"/>
    <w:rsid w:val="00BD192D"/>
    <w:rsid w:val="00BD226F"/>
    <w:rsid w:val="00BD553F"/>
    <w:rsid w:val="00BD7449"/>
    <w:rsid w:val="00BE0467"/>
    <w:rsid w:val="00BE081C"/>
    <w:rsid w:val="00BE2713"/>
    <w:rsid w:val="00BF14A5"/>
    <w:rsid w:val="00BF1DD2"/>
    <w:rsid w:val="00BF25CB"/>
    <w:rsid w:val="00BF3D81"/>
    <w:rsid w:val="00BF442B"/>
    <w:rsid w:val="00BF446B"/>
    <w:rsid w:val="00BF47C3"/>
    <w:rsid w:val="00BF4A24"/>
    <w:rsid w:val="00BF4E61"/>
    <w:rsid w:val="00BF7EE8"/>
    <w:rsid w:val="00C010BF"/>
    <w:rsid w:val="00C0173C"/>
    <w:rsid w:val="00C0175B"/>
    <w:rsid w:val="00C0480D"/>
    <w:rsid w:val="00C05B96"/>
    <w:rsid w:val="00C07F76"/>
    <w:rsid w:val="00C170A9"/>
    <w:rsid w:val="00C20313"/>
    <w:rsid w:val="00C20542"/>
    <w:rsid w:val="00C21575"/>
    <w:rsid w:val="00C234FE"/>
    <w:rsid w:val="00C279FE"/>
    <w:rsid w:val="00C30029"/>
    <w:rsid w:val="00C302BB"/>
    <w:rsid w:val="00C338AD"/>
    <w:rsid w:val="00C36703"/>
    <w:rsid w:val="00C370DE"/>
    <w:rsid w:val="00C41217"/>
    <w:rsid w:val="00C41468"/>
    <w:rsid w:val="00C41C69"/>
    <w:rsid w:val="00C421C5"/>
    <w:rsid w:val="00C44374"/>
    <w:rsid w:val="00C459BD"/>
    <w:rsid w:val="00C46E71"/>
    <w:rsid w:val="00C47BA2"/>
    <w:rsid w:val="00C51612"/>
    <w:rsid w:val="00C53A6A"/>
    <w:rsid w:val="00C54897"/>
    <w:rsid w:val="00C576CB"/>
    <w:rsid w:val="00C60536"/>
    <w:rsid w:val="00C60A60"/>
    <w:rsid w:val="00C6158F"/>
    <w:rsid w:val="00C61615"/>
    <w:rsid w:val="00C64DAA"/>
    <w:rsid w:val="00C6690F"/>
    <w:rsid w:val="00C673DD"/>
    <w:rsid w:val="00C706BD"/>
    <w:rsid w:val="00C719E0"/>
    <w:rsid w:val="00C72248"/>
    <w:rsid w:val="00C74609"/>
    <w:rsid w:val="00C7566A"/>
    <w:rsid w:val="00C81015"/>
    <w:rsid w:val="00C84F2B"/>
    <w:rsid w:val="00C86400"/>
    <w:rsid w:val="00C904BB"/>
    <w:rsid w:val="00C90872"/>
    <w:rsid w:val="00C9217A"/>
    <w:rsid w:val="00CA2196"/>
    <w:rsid w:val="00CA6B9E"/>
    <w:rsid w:val="00CA705D"/>
    <w:rsid w:val="00CB08B2"/>
    <w:rsid w:val="00CB4C4C"/>
    <w:rsid w:val="00CB6A9D"/>
    <w:rsid w:val="00CC0802"/>
    <w:rsid w:val="00CC402B"/>
    <w:rsid w:val="00CC42D0"/>
    <w:rsid w:val="00CC4537"/>
    <w:rsid w:val="00CC6936"/>
    <w:rsid w:val="00CC7A8B"/>
    <w:rsid w:val="00CD2FE5"/>
    <w:rsid w:val="00CD372B"/>
    <w:rsid w:val="00CD6469"/>
    <w:rsid w:val="00CD68F8"/>
    <w:rsid w:val="00CE068F"/>
    <w:rsid w:val="00CE4064"/>
    <w:rsid w:val="00CE4CD2"/>
    <w:rsid w:val="00CE541B"/>
    <w:rsid w:val="00CE5DEB"/>
    <w:rsid w:val="00CE73D6"/>
    <w:rsid w:val="00CE7D7E"/>
    <w:rsid w:val="00CF0A64"/>
    <w:rsid w:val="00CF2607"/>
    <w:rsid w:val="00CF2820"/>
    <w:rsid w:val="00CF2FC3"/>
    <w:rsid w:val="00CF3A8C"/>
    <w:rsid w:val="00CF4244"/>
    <w:rsid w:val="00CF60F4"/>
    <w:rsid w:val="00CF61FC"/>
    <w:rsid w:val="00D00536"/>
    <w:rsid w:val="00D00871"/>
    <w:rsid w:val="00D01D2B"/>
    <w:rsid w:val="00D10F8B"/>
    <w:rsid w:val="00D11B81"/>
    <w:rsid w:val="00D11C78"/>
    <w:rsid w:val="00D12644"/>
    <w:rsid w:val="00D12689"/>
    <w:rsid w:val="00D13AA3"/>
    <w:rsid w:val="00D149CC"/>
    <w:rsid w:val="00D16C35"/>
    <w:rsid w:val="00D17287"/>
    <w:rsid w:val="00D17E53"/>
    <w:rsid w:val="00D21430"/>
    <w:rsid w:val="00D24227"/>
    <w:rsid w:val="00D2429F"/>
    <w:rsid w:val="00D24F05"/>
    <w:rsid w:val="00D27EF7"/>
    <w:rsid w:val="00D320E6"/>
    <w:rsid w:val="00D33691"/>
    <w:rsid w:val="00D35878"/>
    <w:rsid w:val="00D37EF2"/>
    <w:rsid w:val="00D437E1"/>
    <w:rsid w:val="00D44039"/>
    <w:rsid w:val="00D46272"/>
    <w:rsid w:val="00D470BE"/>
    <w:rsid w:val="00D54D27"/>
    <w:rsid w:val="00D56D3A"/>
    <w:rsid w:val="00D57A1A"/>
    <w:rsid w:val="00D57FE4"/>
    <w:rsid w:val="00D61C15"/>
    <w:rsid w:val="00D62E5E"/>
    <w:rsid w:val="00D64717"/>
    <w:rsid w:val="00D6503E"/>
    <w:rsid w:val="00D70618"/>
    <w:rsid w:val="00D70D37"/>
    <w:rsid w:val="00D7219B"/>
    <w:rsid w:val="00D75A98"/>
    <w:rsid w:val="00D807E8"/>
    <w:rsid w:val="00D841D1"/>
    <w:rsid w:val="00D845AC"/>
    <w:rsid w:val="00D85A23"/>
    <w:rsid w:val="00D878BC"/>
    <w:rsid w:val="00D90045"/>
    <w:rsid w:val="00D92F2F"/>
    <w:rsid w:val="00D94640"/>
    <w:rsid w:val="00D9552C"/>
    <w:rsid w:val="00D9576B"/>
    <w:rsid w:val="00D96607"/>
    <w:rsid w:val="00D97D28"/>
    <w:rsid w:val="00DA017D"/>
    <w:rsid w:val="00DA0485"/>
    <w:rsid w:val="00DA11AA"/>
    <w:rsid w:val="00DA1E75"/>
    <w:rsid w:val="00DA2747"/>
    <w:rsid w:val="00DA4761"/>
    <w:rsid w:val="00DA661A"/>
    <w:rsid w:val="00DA669B"/>
    <w:rsid w:val="00DB01A4"/>
    <w:rsid w:val="00DB0E80"/>
    <w:rsid w:val="00DB4CFB"/>
    <w:rsid w:val="00DB62DC"/>
    <w:rsid w:val="00DB7A83"/>
    <w:rsid w:val="00DC0FF8"/>
    <w:rsid w:val="00DC12C5"/>
    <w:rsid w:val="00DC4698"/>
    <w:rsid w:val="00DC7911"/>
    <w:rsid w:val="00DE0CA6"/>
    <w:rsid w:val="00DE3B71"/>
    <w:rsid w:val="00DE4721"/>
    <w:rsid w:val="00DF05EC"/>
    <w:rsid w:val="00DF11D9"/>
    <w:rsid w:val="00DF1D04"/>
    <w:rsid w:val="00DF4D49"/>
    <w:rsid w:val="00DF4F4D"/>
    <w:rsid w:val="00E042D7"/>
    <w:rsid w:val="00E04AC9"/>
    <w:rsid w:val="00E07A40"/>
    <w:rsid w:val="00E11C71"/>
    <w:rsid w:val="00E150B8"/>
    <w:rsid w:val="00E2045D"/>
    <w:rsid w:val="00E22066"/>
    <w:rsid w:val="00E23D29"/>
    <w:rsid w:val="00E258C7"/>
    <w:rsid w:val="00E31810"/>
    <w:rsid w:val="00E3191B"/>
    <w:rsid w:val="00E32775"/>
    <w:rsid w:val="00E336FA"/>
    <w:rsid w:val="00E33B25"/>
    <w:rsid w:val="00E34FA1"/>
    <w:rsid w:val="00E36B0F"/>
    <w:rsid w:val="00E3719E"/>
    <w:rsid w:val="00E37454"/>
    <w:rsid w:val="00E4117C"/>
    <w:rsid w:val="00E41EE5"/>
    <w:rsid w:val="00E4241F"/>
    <w:rsid w:val="00E460D8"/>
    <w:rsid w:val="00E464DC"/>
    <w:rsid w:val="00E52938"/>
    <w:rsid w:val="00E538A1"/>
    <w:rsid w:val="00E55737"/>
    <w:rsid w:val="00E60A3D"/>
    <w:rsid w:val="00E6104D"/>
    <w:rsid w:val="00E62C12"/>
    <w:rsid w:val="00E6365E"/>
    <w:rsid w:val="00E65128"/>
    <w:rsid w:val="00E65509"/>
    <w:rsid w:val="00E65698"/>
    <w:rsid w:val="00E662C6"/>
    <w:rsid w:val="00E667EE"/>
    <w:rsid w:val="00E73889"/>
    <w:rsid w:val="00E75738"/>
    <w:rsid w:val="00E75A13"/>
    <w:rsid w:val="00E75A8F"/>
    <w:rsid w:val="00E7615F"/>
    <w:rsid w:val="00E80599"/>
    <w:rsid w:val="00E80894"/>
    <w:rsid w:val="00E80C6F"/>
    <w:rsid w:val="00E846C8"/>
    <w:rsid w:val="00E90DE4"/>
    <w:rsid w:val="00E92F84"/>
    <w:rsid w:val="00E94275"/>
    <w:rsid w:val="00EA025B"/>
    <w:rsid w:val="00EA0392"/>
    <w:rsid w:val="00EA3585"/>
    <w:rsid w:val="00EA3CA8"/>
    <w:rsid w:val="00EA48BE"/>
    <w:rsid w:val="00EA4B6F"/>
    <w:rsid w:val="00EA5978"/>
    <w:rsid w:val="00EA5DB8"/>
    <w:rsid w:val="00EA71CF"/>
    <w:rsid w:val="00EB31A2"/>
    <w:rsid w:val="00EB3283"/>
    <w:rsid w:val="00EB45E9"/>
    <w:rsid w:val="00EB4790"/>
    <w:rsid w:val="00EC030B"/>
    <w:rsid w:val="00EC050F"/>
    <w:rsid w:val="00EC28B0"/>
    <w:rsid w:val="00EC66F8"/>
    <w:rsid w:val="00EC7CCD"/>
    <w:rsid w:val="00ED060F"/>
    <w:rsid w:val="00ED09DC"/>
    <w:rsid w:val="00ED348F"/>
    <w:rsid w:val="00ED421C"/>
    <w:rsid w:val="00ED5E3A"/>
    <w:rsid w:val="00ED6A7D"/>
    <w:rsid w:val="00ED746D"/>
    <w:rsid w:val="00ED7882"/>
    <w:rsid w:val="00EE0AFC"/>
    <w:rsid w:val="00EE3A27"/>
    <w:rsid w:val="00EE52FF"/>
    <w:rsid w:val="00EE5745"/>
    <w:rsid w:val="00EE6B35"/>
    <w:rsid w:val="00EF0FAD"/>
    <w:rsid w:val="00EF229F"/>
    <w:rsid w:val="00EF274A"/>
    <w:rsid w:val="00EF360F"/>
    <w:rsid w:val="00EF4061"/>
    <w:rsid w:val="00EF4CF7"/>
    <w:rsid w:val="00EF4F48"/>
    <w:rsid w:val="00EF5B1A"/>
    <w:rsid w:val="00EF76CE"/>
    <w:rsid w:val="00F04AC4"/>
    <w:rsid w:val="00F0535C"/>
    <w:rsid w:val="00F1076E"/>
    <w:rsid w:val="00F10EA2"/>
    <w:rsid w:val="00F1562C"/>
    <w:rsid w:val="00F212BC"/>
    <w:rsid w:val="00F21D05"/>
    <w:rsid w:val="00F24817"/>
    <w:rsid w:val="00F26F22"/>
    <w:rsid w:val="00F279F0"/>
    <w:rsid w:val="00F337B1"/>
    <w:rsid w:val="00F33D6C"/>
    <w:rsid w:val="00F3719E"/>
    <w:rsid w:val="00F41F57"/>
    <w:rsid w:val="00F43F46"/>
    <w:rsid w:val="00F4660E"/>
    <w:rsid w:val="00F512F4"/>
    <w:rsid w:val="00F51D05"/>
    <w:rsid w:val="00F5586B"/>
    <w:rsid w:val="00F57B10"/>
    <w:rsid w:val="00F57BC5"/>
    <w:rsid w:val="00F617C9"/>
    <w:rsid w:val="00F62D2E"/>
    <w:rsid w:val="00F67F90"/>
    <w:rsid w:val="00F72950"/>
    <w:rsid w:val="00F72A46"/>
    <w:rsid w:val="00F7733D"/>
    <w:rsid w:val="00F77462"/>
    <w:rsid w:val="00F77889"/>
    <w:rsid w:val="00F81F02"/>
    <w:rsid w:val="00F84A50"/>
    <w:rsid w:val="00F856D7"/>
    <w:rsid w:val="00F86918"/>
    <w:rsid w:val="00F93329"/>
    <w:rsid w:val="00F95414"/>
    <w:rsid w:val="00F9663C"/>
    <w:rsid w:val="00FA03B9"/>
    <w:rsid w:val="00FA101F"/>
    <w:rsid w:val="00FA1351"/>
    <w:rsid w:val="00FA2A8E"/>
    <w:rsid w:val="00FA750E"/>
    <w:rsid w:val="00FB03BF"/>
    <w:rsid w:val="00FB4E62"/>
    <w:rsid w:val="00FC1EDA"/>
    <w:rsid w:val="00FC21E2"/>
    <w:rsid w:val="00FC6AD4"/>
    <w:rsid w:val="00FC6DA6"/>
    <w:rsid w:val="00FC7896"/>
    <w:rsid w:val="00FD0E82"/>
    <w:rsid w:val="00FD1AAE"/>
    <w:rsid w:val="00FD4D35"/>
    <w:rsid w:val="00FD7044"/>
    <w:rsid w:val="00FE05D3"/>
    <w:rsid w:val="00FE11DC"/>
    <w:rsid w:val="00FE69BE"/>
    <w:rsid w:val="00FE75B3"/>
    <w:rsid w:val="00FE782B"/>
    <w:rsid w:val="00FE7EA8"/>
    <w:rsid w:val="00FF3929"/>
    <w:rsid w:val="00FF3937"/>
    <w:rsid w:val="00FF4751"/>
    <w:rsid w:val="00FF6375"/>
    <w:rsid w:val="00FF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05D3"/>
  <w15:chartTrackingRefBased/>
  <w15:docId w15:val="{C210A7C7-8D95-4F3B-9A68-E68B1031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B6F"/>
    <w:rPr>
      <w:sz w:val="22"/>
      <w:szCs w:val="22"/>
      <w:lang w:eastAsia="en-US"/>
    </w:rPr>
  </w:style>
  <w:style w:type="paragraph" w:styleId="1">
    <w:name w:val="heading 1"/>
    <w:basedOn w:val="a"/>
    <w:link w:val="10"/>
    <w:uiPriority w:val="9"/>
    <w:qFormat/>
    <w:rsid w:val="00EA4B6F"/>
    <w:pPr>
      <w:spacing w:before="100" w:beforeAutospacing="1" w:after="100" w:afterAutospacing="1"/>
      <w:outlineLvl w:val="0"/>
    </w:pPr>
    <w:rPr>
      <w:b/>
      <w:bCs/>
      <w:kern w:val="36"/>
      <w:sz w:val="48"/>
      <w:szCs w:val="48"/>
      <w:lang w:eastAsia="ru-RU"/>
    </w:rPr>
  </w:style>
  <w:style w:type="paragraph" w:styleId="2">
    <w:name w:val="heading 2"/>
    <w:basedOn w:val="a"/>
    <w:link w:val="20"/>
    <w:qFormat/>
    <w:rsid w:val="00BB2426"/>
    <w:pPr>
      <w:outlineLvl w:val="1"/>
    </w:pPr>
    <w:rPr>
      <w:rFonts w:eastAsia="Malgun Gothic"/>
      <w:b/>
      <w:bCs/>
      <w:sz w:val="36"/>
      <w:szCs w:val="36"/>
      <w:lang w:val="x-none" w:eastAsia="x-none"/>
    </w:rPr>
  </w:style>
  <w:style w:type="paragraph" w:styleId="3">
    <w:name w:val="heading 3"/>
    <w:basedOn w:val="a"/>
    <w:link w:val="30"/>
    <w:uiPriority w:val="9"/>
    <w:qFormat/>
    <w:rsid w:val="00EA4B6F"/>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A4B6F"/>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rsid w:val="00EA4B6F"/>
    <w:rPr>
      <w:rFonts w:ascii="Times New Roman" w:eastAsia="Times New Roman" w:hAnsi="Times New Roman" w:cs="Times New Roman"/>
      <w:b/>
      <w:bCs/>
      <w:sz w:val="27"/>
      <w:szCs w:val="27"/>
      <w:lang w:eastAsia="ru-RU"/>
    </w:rPr>
  </w:style>
  <w:style w:type="paragraph" w:styleId="a3">
    <w:name w:val="No Spacing"/>
    <w:uiPriority w:val="1"/>
    <w:qFormat/>
    <w:rsid w:val="00EA4B6F"/>
    <w:rPr>
      <w:sz w:val="22"/>
      <w:szCs w:val="22"/>
      <w:lang w:eastAsia="en-US"/>
    </w:rPr>
  </w:style>
  <w:style w:type="paragraph" w:styleId="a4">
    <w:name w:val="List Paragraph"/>
    <w:aliases w:val="List Paragraph (numbered (a)),Use Case List Paragraph,NUMBERED PARAGRAPH,List Paragraph 1,маркированный,Citation List,Абзац,Bullets,References,List_Paragraph,Multilevel para_II,Akapit z listą BS,IBL List Paragraph,List Paragraph nowy"/>
    <w:basedOn w:val="a"/>
    <w:link w:val="a5"/>
    <w:uiPriority w:val="34"/>
    <w:qFormat/>
    <w:rsid w:val="00D17287"/>
    <w:pPr>
      <w:ind w:left="720"/>
      <w:contextualSpacing/>
    </w:pPr>
  </w:style>
  <w:style w:type="character" w:styleId="a6">
    <w:name w:val="Hyperlink"/>
    <w:uiPriority w:val="99"/>
    <w:unhideWhenUsed/>
    <w:rsid w:val="00AD34C1"/>
    <w:rPr>
      <w:color w:val="0000FF"/>
      <w:u w:val="single"/>
    </w:rPr>
  </w:style>
  <w:style w:type="paragraph" w:styleId="a7">
    <w:name w:val="header"/>
    <w:basedOn w:val="a"/>
    <w:link w:val="a8"/>
    <w:uiPriority w:val="99"/>
    <w:unhideWhenUsed/>
    <w:rsid w:val="00AE1333"/>
    <w:pPr>
      <w:tabs>
        <w:tab w:val="center" w:pos="4677"/>
        <w:tab w:val="right" w:pos="9355"/>
      </w:tabs>
    </w:pPr>
  </w:style>
  <w:style w:type="character" w:customStyle="1" w:styleId="a8">
    <w:name w:val="Верхний колонтитул Знак"/>
    <w:basedOn w:val="a0"/>
    <w:link w:val="a7"/>
    <w:uiPriority w:val="99"/>
    <w:rsid w:val="00AE1333"/>
  </w:style>
  <w:style w:type="paragraph" w:styleId="a9">
    <w:name w:val="footer"/>
    <w:basedOn w:val="a"/>
    <w:link w:val="aa"/>
    <w:unhideWhenUsed/>
    <w:rsid w:val="00AE1333"/>
    <w:pPr>
      <w:tabs>
        <w:tab w:val="center" w:pos="4677"/>
        <w:tab w:val="right" w:pos="9355"/>
      </w:tabs>
    </w:pPr>
  </w:style>
  <w:style w:type="character" w:customStyle="1" w:styleId="aa">
    <w:name w:val="Нижний колонтитул Знак"/>
    <w:basedOn w:val="a0"/>
    <w:link w:val="a9"/>
    <w:rsid w:val="00AE1333"/>
  </w:style>
  <w:style w:type="paragraph" w:styleId="ab">
    <w:name w:val="Balloon Text"/>
    <w:basedOn w:val="a"/>
    <w:link w:val="ac"/>
    <w:semiHidden/>
    <w:unhideWhenUsed/>
    <w:rsid w:val="007C599F"/>
    <w:rPr>
      <w:rFonts w:ascii="Segoe UI" w:hAnsi="Segoe UI" w:cs="Segoe UI"/>
      <w:sz w:val="18"/>
      <w:szCs w:val="18"/>
    </w:rPr>
  </w:style>
  <w:style w:type="character" w:customStyle="1" w:styleId="ac">
    <w:name w:val="Текст выноски Знак"/>
    <w:link w:val="ab"/>
    <w:semiHidden/>
    <w:rsid w:val="007C599F"/>
    <w:rPr>
      <w:rFonts w:ascii="Segoe UI" w:hAnsi="Segoe UI" w:cs="Segoe UI"/>
      <w:sz w:val="18"/>
      <w:szCs w:val="18"/>
    </w:rPr>
  </w:style>
  <w:style w:type="character" w:styleId="ad">
    <w:name w:val="annotation reference"/>
    <w:semiHidden/>
    <w:unhideWhenUsed/>
    <w:rsid w:val="00173C3E"/>
    <w:rPr>
      <w:sz w:val="16"/>
      <w:szCs w:val="16"/>
    </w:rPr>
  </w:style>
  <w:style w:type="paragraph" w:styleId="ae">
    <w:name w:val="annotation text"/>
    <w:basedOn w:val="a"/>
    <w:link w:val="af"/>
    <w:uiPriority w:val="99"/>
    <w:unhideWhenUsed/>
    <w:qFormat/>
    <w:rsid w:val="00173C3E"/>
    <w:rPr>
      <w:sz w:val="20"/>
      <w:szCs w:val="20"/>
    </w:rPr>
  </w:style>
  <w:style w:type="character" w:customStyle="1" w:styleId="af">
    <w:name w:val="Текст примечания Знак"/>
    <w:link w:val="ae"/>
    <w:uiPriority w:val="99"/>
    <w:rsid w:val="00173C3E"/>
    <w:rPr>
      <w:sz w:val="20"/>
      <w:szCs w:val="20"/>
    </w:rPr>
  </w:style>
  <w:style w:type="paragraph" w:styleId="af0">
    <w:name w:val="annotation subject"/>
    <w:basedOn w:val="ae"/>
    <w:next w:val="ae"/>
    <w:link w:val="af1"/>
    <w:semiHidden/>
    <w:unhideWhenUsed/>
    <w:rsid w:val="00173C3E"/>
    <w:rPr>
      <w:b/>
      <w:bCs/>
    </w:rPr>
  </w:style>
  <w:style w:type="character" w:customStyle="1" w:styleId="af1">
    <w:name w:val="Тема примечания Знак"/>
    <w:link w:val="af0"/>
    <w:semiHidden/>
    <w:rsid w:val="00173C3E"/>
    <w:rPr>
      <w:b/>
      <w:bCs/>
      <w:sz w:val="20"/>
      <w:szCs w:val="20"/>
    </w:rPr>
  </w:style>
  <w:style w:type="paragraph" w:styleId="af2">
    <w:name w:val="Body Text"/>
    <w:basedOn w:val="a"/>
    <w:link w:val="af3"/>
    <w:rsid w:val="00C72248"/>
    <w:pPr>
      <w:jc w:val="both"/>
    </w:pPr>
    <w:rPr>
      <w:rFonts w:eastAsia="Malgun Gothic"/>
      <w:sz w:val="28"/>
      <w:szCs w:val="20"/>
      <w:lang w:val="x-none" w:eastAsia="x-none"/>
    </w:rPr>
  </w:style>
  <w:style w:type="character" w:customStyle="1" w:styleId="af3">
    <w:name w:val="Основной текст Знак"/>
    <w:link w:val="af2"/>
    <w:rsid w:val="00C72248"/>
    <w:rPr>
      <w:rFonts w:ascii="Times New Roman" w:eastAsia="Malgun Gothic" w:hAnsi="Times New Roman" w:cs="Times New Roman"/>
      <w:sz w:val="28"/>
      <w:szCs w:val="20"/>
      <w:lang w:val="x-none" w:eastAsia="x-none"/>
    </w:rPr>
  </w:style>
  <w:style w:type="character" w:styleId="af4">
    <w:name w:val="page number"/>
    <w:basedOn w:val="a0"/>
    <w:rsid w:val="00C338AD"/>
  </w:style>
  <w:style w:type="paragraph" w:styleId="21">
    <w:name w:val="Body Text 2"/>
    <w:basedOn w:val="a"/>
    <w:link w:val="22"/>
    <w:unhideWhenUsed/>
    <w:rsid w:val="00BB2426"/>
    <w:pPr>
      <w:spacing w:after="120" w:line="480" w:lineRule="auto"/>
    </w:pPr>
  </w:style>
  <w:style w:type="character" w:customStyle="1" w:styleId="22">
    <w:name w:val="Основной текст 2 Знак"/>
    <w:basedOn w:val="a0"/>
    <w:link w:val="21"/>
    <w:rsid w:val="00BB2426"/>
  </w:style>
  <w:style w:type="character" w:customStyle="1" w:styleId="20">
    <w:name w:val="Заголовок 2 Знак"/>
    <w:link w:val="2"/>
    <w:rsid w:val="00BB2426"/>
    <w:rPr>
      <w:rFonts w:ascii="Times New Roman" w:eastAsia="Malgun Gothic" w:hAnsi="Times New Roman" w:cs="Times New Roman"/>
      <w:b/>
      <w:bCs/>
      <w:sz w:val="36"/>
      <w:szCs w:val="36"/>
      <w:lang w:val="x-none" w:eastAsia="x-none"/>
    </w:rPr>
  </w:style>
  <w:style w:type="paragraph" w:styleId="af5">
    <w:name w:val="Title"/>
    <w:basedOn w:val="a"/>
    <w:link w:val="af6"/>
    <w:qFormat/>
    <w:rsid w:val="00BB2426"/>
    <w:pPr>
      <w:jc w:val="center"/>
    </w:pPr>
    <w:rPr>
      <w:rFonts w:eastAsia="Malgun Gothic"/>
      <w:sz w:val="28"/>
      <w:szCs w:val="20"/>
      <w:lang w:val="x-none" w:eastAsia="x-none"/>
    </w:rPr>
  </w:style>
  <w:style w:type="character" w:customStyle="1" w:styleId="af6">
    <w:name w:val="Название Знак"/>
    <w:link w:val="af5"/>
    <w:rsid w:val="00BB2426"/>
    <w:rPr>
      <w:rFonts w:ascii="Times New Roman" w:eastAsia="Malgun Gothic" w:hAnsi="Times New Roman" w:cs="Times New Roman"/>
      <w:sz w:val="28"/>
      <w:szCs w:val="20"/>
      <w:lang w:val="x-none" w:eastAsia="x-none"/>
    </w:rPr>
  </w:style>
  <w:style w:type="paragraph" w:styleId="31">
    <w:name w:val="Body Text 3"/>
    <w:basedOn w:val="a"/>
    <w:link w:val="32"/>
    <w:uiPriority w:val="99"/>
    <w:rsid w:val="00BB2426"/>
    <w:pPr>
      <w:spacing w:after="120"/>
    </w:pPr>
    <w:rPr>
      <w:rFonts w:eastAsia="Malgun Gothic"/>
      <w:sz w:val="16"/>
      <w:szCs w:val="16"/>
      <w:lang w:val="x-none" w:eastAsia="x-none"/>
    </w:rPr>
  </w:style>
  <w:style w:type="character" w:customStyle="1" w:styleId="32">
    <w:name w:val="Основной текст 3 Знак"/>
    <w:link w:val="31"/>
    <w:uiPriority w:val="99"/>
    <w:rsid w:val="00BB2426"/>
    <w:rPr>
      <w:rFonts w:ascii="Times New Roman" w:eastAsia="Malgun Gothic" w:hAnsi="Times New Roman" w:cs="Times New Roman"/>
      <w:sz w:val="16"/>
      <w:szCs w:val="16"/>
      <w:lang w:val="x-none" w:eastAsia="x-none"/>
    </w:rPr>
  </w:style>
  <w:style w:type="paragraph" w:customStyle="1" w:styleId="11">
    <w:name w:val="Знак Знак Знак1 Знак Знак Знак Знак Знак Знак Знак"/>
    <w:basedOn w:val="a"/>
    <w:autoRedefine/>
    <w:rsid w:val="00BB2426"/>
    <w:pPr>
      <w:spacing w:after="160" w:line="240" w:lineRule="exact"/>
    </w:pPr>
    <w:rPr>
      <w:rFonts w:eastAsia="SimSun"/>
      <w:b/>
      <w:sz w:val="28"/>
      <w:szCs w:val="24"/>
      <w:lang w:val="en-US"/>
    </w:rPr>
  </w:style>
  <w:style w:type="paragraph" w:styleId="af7">
    <w:name w:val="Revision"/>
    <w:hidden/>
    <w:uiPriority w:val="99"/>
    <w:semiHidden/>
    <w:rsid w:val="00BB2426"/>
    <w:rPr>
      <w:rFonts w:eastAsia="Malgun Gothic"/>
    </w:rPr>
  </w:style>
  <w:style w:type="table" w:styleId="af8">
    <w:name w:val="Table Grid"/>
    <w:basedOn w:val="a1"/>
    <w:uiPriority w:val="39"/>
    <w:rsid w:val="00BB2426"/>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qFormat/>
    <w:rsid w:val="00BB2426"/>
    <w:pPr>
      <w:spacing w:before="100" w:beforeAutospacing="1" w:after="100" w:afterAutospacing="1"/>
      <w:jc w:val="both"/>
      <w:textAlignment w:val="top"/>
    </w:pPr>
    <w:rPr>
      <w:rFonts w:ascii="Arial, Helvetica, sans-serif" w:eastAsia="Malgun Gothic" w:hAnsi="Arial, Helvetica, sans-serif"/>
      <w:sz w:val="18"/>
      <w:szCs w:val="18"/>
      <w:lang w:eastAsia="ru-RU"/>
    </w:rPr>
  </w:style>
  <w:style w:type="character" w:customStyle="1" w:styleId="apple-converted-space">
    <w:name w:val="apple-converted-space"/>
    <w:basedOn w:val="a0"/>
    <w:rsid w:val="00BB2426"/>
  </w:style>
  <w:style w:type="character" w:styleId="afa">
    <w:name w:val="FollowedHyperlink"/>
    <w:uiPriority w:val="99"/>
    <w:semiHidden/>
    <w:unhideWhenUsed/>
    <w:rsid w:val="00BB2426"/>
    <w:rPr>
      <w:color w:val="800080"/>
      <w:u w:val="single"/>
    </w:rPr>
  </w:style>
  <w:style w:type="character" w:styleId="afb">
    <w:name w:val="Intense Reference"/>
    <w:uiPriority w:val="32"/>
    <w:qFormat/>
    <w:rsid w:val="00BB2426"/>
    <w:rPr>
      <w:b/>
      <w:bCs/>
      <w:smallCaps/>
      <w:color w:val="5B9BD5"/>
      <w:spacing w:val="5"/>
    </w:rPr>
  </w:style>
  <w:style w:type="character" w:customStyle="1" w:styleId="a5">
    <w:name w:val="Абзац списка Знак"/>
    <w:aliases w:val="List Paragraph (numbered (a)) Знак,Use Case List Paragraph Знак,NUMBERED PARAGRAPH Знак,List Paragraph 1 Знак,маркированный Знак,Citation List Знак,Абзац Знак,Bullets Знак,References Знак,List_Paragraph Знак,Multilevel para_II Знак"/>
    <w:link w:val="a4"/>
    <w:uiPriority w:val="34"/>
    <w:locked/>
    <w:rsid w:val="00BB2426"/>
  </w:style>
  <w:style w:type="paragraph" w:styleId="afc">
    <w:name w:val="footnote text"/>
    <w:basedOn w:val="a"/>
    <w:link w:val="afd"/>
    <w:uiPriority w:val="99"/>
    <w:unhideWhenUsed/>
    <w:rsid w:val="007B1253"/>
    <w:rPr>
      <w:sz w:val="20"/>
      <w:szCs w:val="20"/>
    </w:rPr>
  </w:style>
  <w:style w:type="character" w:customStyle="1" w:styleId="afd">
    <w:name w:val="Текст сноски Знак"/>
    <w:link w:val="afc"/>
    <w:uiPriority w:val="99"/>
    <w:rsid w:val="007B1253"/>
    <w:rPr>
      <w:sz w:val="20"/>
      <w:szCs w:val="20"/>
    </w:rPr>
  </w:style>
  <w:style w:type="character" w:styleId="afe">
    <w:name w:val="footnote reference"/>
    <w:uiPriority w:val="99"/>
    <w:semiHidden/>
    <w:unhideWhenUsed/>
    <w:rsid w:val="007B1253"/>
    <w:rPr>
      <w:vertAlign w:val="superscript"/>
    </w:rPr>
  </w:style>
  <w:style w:type="table" w:customStyle="1" w:styleId="-131">
    <w:name w:val="Таблица-сетка 1 светлая — акцент 31"/>
    <w:basedOn w:val="a1"/>
    <w:uiPriority w:val="46"/>
    <w:rsid w:val="007B1253"/>
    <w:rPr>
      <w:sz w:val="24"/>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8364">
      <w:bodyDiv w:val="1"/>
      <w:marLeft w:val="0"/>
      <w:marRight w:val="0"/>
      <w:marTop w:val="0"/>
      <w:marBottom w:val="0"/>
      <w:divBdr>
        <w:top w:val="none" w:sz="0" w:space="0" w:color="auto"/>
        <w:left w:val="none" w:sz="0" w:space="0" w:color="auto"/>
        <w:bottom w:val="none" w:sz="0" w:space="0" w:color="auto"/>
        <w:right w:val="none" w:sz="0" w:space="0" w:color="auto"/>
      </w:divBdr>
    </w:div>
    <w:div w:id="15571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s://www.kisc.kz/"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s://www.kisc.kz/" TargetMode="External"/><Relationship Id="rId17" Type="http://schemas.openxmlformats.org/officeDocument/2006/relationships/hyperlink" Target="https://ib.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b.bcc.kz" TargetMode="External"/><Relationship Id="rId20" Type="http://schemas.openxmlformats.org/officeDocument/2006/relationships/hyperlink" Target="http://www.bcc.kz" TargetMode="External"/><Relationship Id="rId29" Type="http://schemas.openxmlformats.org/officeDocument/2006/relationships/hyperlink" Target="http://www.bcc.k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32" Type="http://schemas.openxmlformats.org/officeDocument/2006/relationships/hyperlink" Target="http://www.bcc.kz" TargetMode="External"/><Relationship Id="rId37" Type="http://schemas.openxmlformats.org/officeDocument/2006/relationships/hyperlink" Target="mailto:info@bcc.k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b.bcc.kz" TargetMode="External"/><Relationship Id="rId23" Type="http://schemas.openxmlformats.org/officeDocument/2006/relationships/hyperlink" Target="https://ib.bcc.kz" TargetMode="External"/><Relationship Id="rId28" Type="http://schemas.openxmlformats.org/officeDocument/2006/relationships/hyperlink" Target="http://www.bcc.kz" TargetMode="External"/><Relationship Id="rId36"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31"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s://ib.bcc.kz" TargetMode="External"/><Relationship Id="rId22" Type="http://schemas.openxmlformats.org/officeDocument/2006/relationships/hyperlink" Target="https://ib.bcc.kz" TargetMode="External"/><Relationship Id="rId27" Type="http://schemas.openxmlformats.org/officeDocument/2006/relationships/hyperlink" Target="http://www.bcc.kz" TargetMode="External"/><Relationship Id="rId30" Type="http://schemas.openxmlformats.org/officeDocument/2006/relationships/hyperlink" Target="http://www.bcc.kz" TargetMode="External"/><Relationship Id="rId35" Type="http://schemas.openxmlformats.org/officeDocument/2006/relationships/hyperlink" Target="mailto:info@bcc.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6264-D8E8-4F6C-A33E-208FC209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20335</Words>
  <Characters>115915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135979</CharactersWithSpaces>
  <SharedDoc>false</SharedDoc>
  <HLinks>
    <vt:vector size="198" baseType="variant">
      <vt:variant>
        <vt:i4>7209063</vt:i4>
      </vt:variant>
      <vt:variant>
        <vt:i4>96</vt:i4>
      </vt:variant>
      <vt:variant>
        <vt:i4>0</vt:i4>
      </vt:variant>
      <vt:variant>
        <vt:i4>5</vt:i4>
      </vt:variant>
      <vt:variant>
        <vt:lpwstr>http://www.bcc.kz/</vt:lpwstr>
      </vt:variant>
      <vt:variant>
        <vt:lpwstr/>
      </vt:variant>
      <vt:variant>
        <vt:i4>7209063</vt:i4>
      </vt:variant>
      <vt:variant>
        <vt:i4>93</vt:i4>
      </vt:variant>
      <vt:variant>
        <vt:i4>0</vt:i4>
      </vt:variant>
      <vt:variant>
        <vt:i4>5</vt:i4>
      </vt:variant>
      <vt:variant>
        <vt:lpwstr>http://www.bcc.kz/</vt:lpwstr>
      </vt:variant>
      <vt:variant>
        <vt:lpwstr/>
      </vt:variant>
      <vt:variant>
        <vt:i4>7209063</vt:i4>
      </vt:variant>
      <vt:variant>
        <vt:i4>90</vt:i4>
      </vt:variant>
      <vt:variant>
        <vt:i4>0</vt:i4>
      </vt:variant>
      <vt:variant>
        <vt:i4>5</vt:i4>
      </vt:variant>
      <vt:variant>
        <vt:lpwstr>http://www.bcc.kz/</vt:lpwstr>
      </vt:variant>
      <vt:variant>
        <vt:lpwstr/>
      </vt:variant>
      <vt:variant>
        <vt:i4>1703969</vt:i4>
      </vt:variant>
      <vt:variant>
        <vt:i4>87</vt:i4>
      </vt:variant>
      <vt:variant>
        <vt:i4>0</vt:i4>
      </vt:variant>
      <vt:variant>
        <vt:i4>5</vt:i4>
      </vt:variant>
      <vt:variant>
        <vt:lpwstr>mailto:info@bcc.kz</vt:lpwstr>
      </vt:variant>
      <vt:variant>
        <vt:lpwstr/>
      </vt:variant>
      <vt:variant>
        <vt:i4>7209063</vt:i4>
      </vt:variant>
      <vt:variant>
        <vt:i4>84</vt:i4>
      </vt:variant>
      <vt:variant>
        <vt:i4>0</vt:i4>
      </vt:variant>
      <vt:variant>
        <vt:i4>5</vt:i4>
      </vt:variant>
      <vt:variant>
        <vt:lpwstr>http://www.bcc.kz/</vt:lpwstr>
      </vt:variant>
      <vt:variant>
        <vt:lpwstr/>
      </vt:variant>
      <vt:variant>
        <vt:i4>1703969</vt:i4>
      </vt:variant>
      <vt:variant>
        <vt:i4>81</vt:i4>
      </vt:variant>
      <vt:variant>
        <vt:i4>0</vt:i4>
      </vt:variant>
      <vt:variant>
        <vt:i4>5</vt:i4>
      </vt:variant>
      <vt:variant>
        <vt:lpwstr>mailto:info@bcc.kz</vt:lpwstr>
      </vt:variant>
      <vt:variant>
        <vt:lpwstr/>
      </vt:variant>
      <vt:variant>
        <vt:i4>7209063</vt:i4>
      </vt:variant>
      <vt:variant>
        <vt:i4>78</vt:i4>
      </vt:variant>
      <vt:variant>
        <vt:i4>0</vt:i4>
      </vt:variant>
      <vt:variant>
        <vt:i4>5</vt:i4>
      </vt:variant>
      <vt:variant>
        <vt:lpwstr>http://www.bcc.kz/</vt:lpwstr>
      </vt:variant>
      <vt:variant>
        <vt:lpwstr/>
      </vt:variant>
      <vt:variant>
        <vt:i4>7209063</vt:i4>
      </vt:variant>
      <vt:variant>
        <vt:i4>75</vt:i4>
      </vt:variant>
      <vt:variant>
        <vt:i4>0</vt:i4>
      </vt:variant>
      <vt:variant>
        <vt:i4>5</vt:i4>
      </vt:variant>
      <vt:variant>
        <vt:lpwstr>http://www.bcc.kz/</vt:lpwstr>
      </vt:variant>
      <vt:variant>
        <vt:lpwstr/>
      </vt:variant>
      <vt:variant>
        <vt:i4>7209063</vt:i4>
      </vt:variant>
      <vt:variant>
        <vt:i4>72</vt:i4>
      </vt:variant>
      <vt:variant>
        <vt:i4>0</vt:i4>
      </vt:variant>
      <vt:variant>
        <vt:i4>5</vt:i4>
      </vt:variant>
      <vt:variant>
        <vt:lpwstr>http://www.bcc.kz/</vt:lpwstr>
      </vt:variant>
      <vt:variant>
        <vt:lpwstr/>
      </vt:variant>
      <vt:variant>
        <vt:i4>7209063</vt:i4>
      </vt:variant>
      <vt:variant>
        <vt:i4>69</vt:i4>
      </vt:variant>
      <vt:variant>
        <vt:i4>0</vt:i4>
      </vt:variant>
      <vt:variant>
        <vt:i4>5</vt:i4>
      </vt:variant>
      <vt:variant>
        <vt:lpwstr>http://www.bcc.kz/</vt:lpwstr>
      </vt:variant>
      <vt:variant>
        <vt:lpwstr/>
      </vt:variant>
      <vt:variant>
        <vt:i4>7209063</vt:i4>
      </vt:variant>
      <vt:variant>
        <vt:i4>66</vt:i4>
      </vt:variant>
      <vt:variant>
        <vt:i4>0</vt:i4>
      </vt:variant>
      <vt:variant>
        <vt:i4>5</vt:i4>
      </vt:variant>
      <vt:variant>
        <vt:lpwstr>http://www.bcc.kz/</vt:lpwstr>
      </vt:variant>
      <vt:variant>
        <vt:lpwstr/>
      </vt:variant>
      <vt:variant>
        <vt:i4>7209063</vt:i4>
      </vt:variant>
      <vt:variant>
        <vt:i4>63</vt:i4>
      </vt:variant>
      <vt:variant>
        <vt:i4>0</vt:i4>
      </vt:variant>
      <vt:variant>
        <vt:i4>5</vt:i4>
      </vt:variant>
      <vt:variant>
        <vt:lpwstr>http://www.bcc.kz/</vt:lpwstr>
      </vt:variant>
      <vt:variant>
        <vt:lpwstr/>
      </vt:variant>
      <vt:variant>
        <vt:i4>7209063</vt:i4>
      </vt:variant>
      <vt:variant>
        <vt:i4>60</vt:i4>
      </vt:variant>
      <vt:variant>
        <vt:i4>0</vt:i4>
      </vt:variant>
      <vt:variant>
        <vt:i4>5</vt:i4>
      </vt:variant>
      <vt:variant>
        <vt:lpwstr>http://www.bcc.kz/</vt:lpwstr>
      </vt:variant>
      <vt:variant>
        <vt:lpwstr/>
      </vt:variant>
      <vt:variant>
        <vt:i4>7209063</vt:i4>
      </vt:variant>
      <vt:variant>
        <vt:i4>57</vt:i4>
      </vt:variant>
      <vt:variant>
        <vt:i4>0</vt:i4>
      </vt:variant>
      <vt:variant>
        <vt:i4>5</vt:i4>
      </vt:variant>
      <vt:variant>
        <vt:lpwstr>http://www.bcc.kz/</vt:lpwstr>
      </vt:variant>
      <vt:variant>
        <vt:lpwstr/>
      </vt:variant>
      <vt:variant>
        <vt:i4>7209063</vt:i4>
      </vt:variant>
      <vt:variant>
        <vt:i4>54</vt:i4>
      </vt:variant>
      <vt:variant>
        <vt:i4>0</vt:i4>
      </vt:variant>
      <vt:variant>
        <vt:i4>5</vt:i4>
      </vt:variant>
      <vt:variant>
        <vt:lpwstr>http://www.bcc.kz/</vt:lpwstr>
      </vt:variant>
      <vt:variant>
        <vt:lpwstr/>
      </vt:variant>
      <vt:variant>
        <vt:i4>7209063</vt:i4>
      </vt:variant>
      <vt:variant>
        <vt:i4>51</vt:i4>
      </vt:variant>
      <vt:variant>
        <vt:i4>0</vt:i4>
      </vt:variant>
      <vt:variant>
        <vt:i4>5</vt:i4>
      </vt:variant>
      <vt:variant>
        <vt:lpwstr>http://www.bcc.kz/</vt:lpwstr>
      </vt:variant>
      <vt:variant>
        <vt:lpwstr/>
      </vt:variant>
      <vt:variant>
        <vt:i4>7209063</vt:i4>
      </vt:variant>
      <vt:variant>
        <vt:i4>48</vt:i4>
      </vt:variant>
      <vt:variant>
        <vt:i4>0</vt:i4>
      </vt:variant>
      <vt:variant>
        <vt:i4>5</vt:i4>
      </vt:variant>
      <vt:variant>
        <vt:lpwstr>http://www.bcc.kz/</vt:lpwstr>
      </vt:variant>
      <vt:variant>
        <vt:lpwstr/>
      </vt:variant>
      <vt:variant>
        <vt:i4>3538992</vt:i4>
      </vt:variant>
      <vt:variant>
        <vt:i4>45</vt:i4>
      </vt:variant>
      <vt:variant>
        <vt:i4>0</vt:i4>
      </vt:variant>
      <vt:variant>
        <vt:i4>5</vt:i4>
      </vt:variant>
      <vt:variant>
        <vt:lpwstr>https://ib.bcc.kz/</vt:lpwstr>
      </vt:variant>
      <vt:variant>
        <vt:lpwstr/>
      </vt:variant>
      <vt:variant>
        <vt:i4>3538992</vt:i4>
      </vt:variant>
      <vt:variant>
        <vt:i4>42</vt:i4>
      </vt:variant>
      <vt:variant>
        <vt:i4>0</vt:i4>
      </vt:variant>
      <vt:variant>
        <vt:i4>5</vt:i4>
      </vt:variant>
      <vt:variant>
        <vt:lpwstr>https://ib.bcc.kz/</vt:lpwstr>
      </vt:variant>
      <vt:variant>
        <vt:lpwstr/>
      </vt:variant>
      <vt:variant>
        <vt:i4>7209063</vt:i4>
      </vt:variant>
      <vt:variant>
        <vt:i4>39</vt:i4>
      </vt:variant>
      <vt:variant>
        <vt:i4>0</vt:i4>
      </vt:variant>
      <vt:variant>
        <vt:i4>5</vt:i4>
      </vt:variant>
      <vt:variant>
        <vt:lpwstr>http://www.bcc.kz/</vt:lpwstr>
      </vt:variant>
      <vt:variant>
        <vt:lpwstr/>
      </vt:variant>
      <vt:variant>
        <vt:i4>7209063</vt:i4>
      </vt:variant>
      <vt:variant>
        <vt:i4>36</vt:i4>
      </vt:variant>
      <vt:variant>
        <vt:i4>0</vt:i4>
      </vt:variant>
      <vt:variant>
        <vt:i4>5</vt:i4>
      </vt:variant>
      <vt:variant>
        <vt:lpwstr>http://www.bcc.kz/</vt:lpwstr>
      </vt:variant>
      <vt:variant>
        <vt:lpwstr/>
      </vt: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3538992</vt:i4>
      </vt:variant>
      <vt:variant>
        <vt:i4>27</vt:i4>
      </vt:variant>
      <vt:variant>
        <vt:i4>0</vt:i4>
      </vt:variant>
      <vt:variant>
        <vt:i4>5</vt:i4>
      </vt:variant>
      <vt:variant>
        <vt:lpwstr>https://ib.bcc.kz/</vt:lpwstr>
      </vt:variant>
      <vt:variant>
        <vt:lpwstr/>
      </vt:variant>
      <vt:variant>
        <vt:i4>3538992</vt:i4>
      </vt:variant>
      <vt:variant>
        <vt:i4>24</vt:i4>
      </vt:variant>
      <vt:variant>
        <vt:i4>0</vt:i4>
      </vt:variant>
      <vt:variant>
        <vt:i4>5</vt:i4>
      </vt:variant>
      <vt:variant>
        <vt:lpwstr>https://ib.bcc.kz/</vt:lpwstr>
      </vt:variant>
      <vt:variant>
        <vt:lpwstr/>
      </vt:variant>
      <vt:variant>
        <vt:i4>3538992</vt:i4>
      </vt:variant>
      <vt:variant>
        <vt:i4>21</vt:i4>
      </vt:variant>
      <vt:variant>
        <vt:i4>0</vt:i4>
      </vt:variant>
      <vt:variant>
        <vt:i4>5</vt:i4>
      </vt:variant>
      <vt:variant>
        <vt:lpwstr>https://ib.bcc.kz/</vt:lpwstr>
      </vt:variant>
      <vt:variant>
        <vt:lpwstr/>
      </vt:variant>
      <vt:variant>
        <vt:i4>3538992</vt:i4>
      </vt:variant>
      <vt:variant>
        <vt:i4>18</vt:i4>
      </vt:variant>
      <vt:variant>
        <vt:i4>0</vt:i4>
      </vt:variant>
      <vt:variant>
        <vt:i4>5</vt:i4>
      </vt:variant>
      <vt:variant>
        <vt:lpwstr>https://ib.bcc.kz/</vt:lpwstr>
      </vt:variant>
      <vt:variant>
        <vt:lpwstr/>
      </vt:variant>
      <vt:variant>
        <vt:i4>393228</vt:i4>
      </vt:variant>
      <vt:variant>
        <vt:i4>15</vt:i4>
      </vt:variant>
      <vt:variant>
        <vt:i4>0</vt:i4>
      </vt:variant>
      <vt:variant>
        <vt:i4>5</vt:i4>
      </vt:variant>
      <vt:variant>
        <vt:lpwstr>https://www.kisc.kz/</vt:lpwstr>
      </vt:variant>
      <vt:variant>
        <vt:lpwstr/>
      </vt:variant>
      <vt:variant>
        <vt:i4>393228</vt:i4>
      </vt:variant>
      <vt:variant>
        <vt:i4>12</vt:i4>
      </vt:variant>
      <vt:variant>
        <vt:i4>0</vt:i4>
      </vt:variant>
      <vt:variant>
        <vt:i4>5</vt:i4>
      </vt:variant>
      <vt:variant>
        <vt:lpwstr>https://www.kisc.kz/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dc:creator>
  <cp:keywords/>
  <cp:lastModifiedBy>Кузнецов Асен Юрьевич</cp:lastModifiedBy>
  <cp:revision>3</cp:revision>
  <cp:lastPrinted>2020-01-16T04:34:00Z</cp:lastPrinted>
  <dcterms:created xsi:type="dcterms:W3CDTF">2023-08-14T17:58:00Z</dcterms:created>
  <dcterms:modified xsi:type="dcterms:W3CDTF">2023-08-15T04:02:00Z</dcterms:modified>
</cp:coreProperties>
</file>