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6970B" w14:textId="1002639C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АО</w:t>
      </w:r>
      <w:r w:rsidRPr="005031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"Банк ЦентрКредит"</w:t>
      </w:r>
    </w:p>
    <w:p w14:paraId="5D1D24CF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421A12A8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D4AA1BA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332B4F96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F990071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4BB2A573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F8201AC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  <w:r w:rsidRPr="00493D2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197139" wp14:editId="7B197BF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47850" cy="1640763"/>
            <wp:effectExtent l="0" t="0" r="0" b="0"/>
            <wp:wrapNone/>
            <wp:docPr id="3" name="Рисунок 3" descr="C:\Users\veryaskv\Documents\Soft POS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askv\Documents\Soft POS\logo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5"/>
                    <a:stretch/>
                  </pic:blipFill>
                  <pic:spPr bwMode="auto">
                    <a:xfrm>
                      <a:off x="0" y="0"/>
                      <a:ext cx="1847850" cy="16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6F59B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29891825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0B701F4F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76DC156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89EDD73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01A2837C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529AE584" w14:textId="77777777" w:rsidR="00DF707D" w:rsidRPr="009523FB" w:rsidRDefault="00DF707D" w:rsidP="00DF707D">
      <w:pPr>
        <w:pStyle w:val="Default"/>
        <w:tabs>
          <w:tab w:val="left" w:pos="86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B63DF02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16F1DCD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ED725A6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ECC4BE4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E88239A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7CA8024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CB0873">
        <w:rPr>
          <w:rFonts w:ascii="Times New Roman" w:hAnsi="Times New Roman" w:cs="Times New Roman"/>
          <w:b/>
          <w:bCs/>
          <w:sz w:val="56"/>
          <w:szCs w:val="56"/>
        </w:rPr>
        <w:t>Руководство пользователя</w:t>
      </w:r>
    </w:p>
    <w:p w14:paraId="5EA2E3EE" w14:textId="62E9B657" w:rsidR="00DF707D" w:rsidRPr="00C44587" w:rsidRDefault="00C44587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по работе с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POS</w:t>
      </w:r>
      <w:r>
        <w:rPr>
          <w:rFonts w:ascii="Times New Roman" w:hAnsi="Times New Roman" w:cs="Times New Roman"/>
          <w:b/>
          <w:bCs/>
          <w:sz w:val="56"/>
          <w:szCs w:val="56"/>
        </w:rPr>
        <w:t>-</w:t>
      </w:r>
      <w:r w:rsidR="00DF707D">
        <w:rPr>
          <w:rFonts w:ascii="Times New Roman" w:hAnsi="Times New Roman" w:cs="Times New Roman"/>
          <w:b/>
          <w:bCs/>
          <w:sz w:val="56"/>
          <w:szCs w:val="56"/>
        </w:rPr>
        <w:t>терминал</w:t>
      </w:r>
      <w:r>
        <w:rPr>
          <w:rFonts w:ascii="Times New Roman" w:hAnsi="Times New Roman" w:cs="Times New Roman"/>
          <w:b/>
          <w:bCs/>
          <w:sz w:val="56"/>
          <w:szCs w:val="56"/>
        </w:rPr>
        <w:t>ом</w:t>
      </w:r>
      <w:r w:rsidRPr="00C44587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PAX</w:t>
      </w:r>
    </w:p>
    <w:p w14:paraId="2A0F0F28" w14:textId="77777777" w:rsidR="00DF707D" w:rsidRPr="0026424E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54860" w14:textId="77777777" w:rsidR="00DF707D" w:rsidRPr="0026424E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6525C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251D7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A645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8698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422B3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406A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FA4B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E9982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3DD5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EB5D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28FD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3D37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438D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5B4B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2F98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B34C4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407B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7C58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196AD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E1B07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FAD84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06FDB" w14:textId="77777777" w:rsidR="00DF707D" w:rsidRPr="00846500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6500">
        <w:rPr>
          <w:rFonts w:ascii="Times New Roman" w:hAnsi="Times New Roman" w:cs="Times New Roman"/>
          <w:sz w:val="24"/>
          <w:szCs w:val="24"/>
        </w:rPr>
        <w:t>г. Алматы</w:t>
      </w:r>
    </w:p>
    <w:p w14:paraId="0D07FB76" w14:textId="254E4593" w:rsidR="00DF707D" w:rsidRDefault="00DF707D" w:rsidP="00DF707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6500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6500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46CFE9D9" w14:textId="77777777" w:rsidR="00DF707D" w:rsidRDefault="00DF70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183F48" w14:textId="77777777" w:rsidR="00F26016" w:rsidRPr="00CB0873" w:rsidRDefault="00F26016" w:rsidP="00F26016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04091B5" w14:textId="77777777" w:rsidR="00F26016" w:rsidRPr="00CB0873" w:rsidRDefault="00F26016" w:rsidP="00F26016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</w:p>
    <w:p w14:paraId="7822C3D0" w14:textId="04E78C26" w:rsidR="00F26016" w:rsidRPr="00A61476" w:rsidRDefault="00F26016" w:rsidP="00F26016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POS</w:t>
      </w:r>
      <w:r>
        <w:rPr>
          <w:rFonts w:ascii="Times New Roman" w:hAnsi="Times New Roman" w:cs="Times New Roman"/>
        </w:rPr>
        <w:t xml:space="preserve">-терминал </w:t>
      </w:r>
      <w:r>
        <w:rPr>
          <w:rFonts w:ascii="Times New Roman" w:hAnsi="Times New Roman" w:cs="Times New Roman"/>
          <w:lang w:val="en-US"/>
        </w:rPr>
        <w:t>PAX</w:t>
      </w:r>
      <w:r>
        <w:rPr>
          <w:rFonts w:ascii="Times New Roman" w:hAnsi="Times New Roman" w:cs="Times New Roman"/>
        </w:rPr>
        <w:t xml:space="preserve"> является классической моделью </w:t>
      </w:r>
      <w:r>
        <w:rPr>
          <w:rFonts w:ascii="Times New Roman" w:hAnsi="Times New Roman" w:cs="Times New Roman"/>
          <w:lang w:val="en-US"/>
        </w:rPr>
        <w:t>POS</w:t>
      </w:r>
      <w:r>
        <w:rPr>
          <w:rFonts w:ascii="Times New Roman" w:hAnsi="Times New Roman" w:cs="Times New Roman"/>
        </w:rPr>
        <w:t xml:space="preserve">-терминала, но под управлением ОС </w:t>
      </w:r>
      <w:r>
        <w:rPr>
          <w:rFonts w:ascii="Times New Roman" w:hAnsi="Times New Roman" w:cs="Times New Roman"/>
          <w:lang w:val="en-US"/>
        </w:rPr>
        <w:t>Android</w:t>
      </w:r>
      <w:r>
        <w:rPr>
          <w:rFonts w:ascii="Times New Roman" w:hAnsi="Times New Roman" w:cs="Times New Roman"/>
        </w:rPr>
        <w:t xml:space="preserve"> который позволяет помимо проведения стандартных операций по платежам за товары/услуги дополнительно интегрироваться с разными </w:t>
      </w:r>
      <w:r w:rsidR="00A61476">
        <w:rPr>
          <w:rFonts w:ascii="Times New Roman" w:hAnsi="Times New Roman" w:cs="Times New Roman"/>
        </w:rPr>
        <w:t xml:space="preserve">внешними системами способами через </w:t>
      </w:r>
      <w:r w:rsidR="00A61476">
        <w:rPr>
          <w:rFonts w:ascii="Times New Roman" w:hAnsi="Times New Roman" w:cs="Times New Roman"/>
          <w:lang w:val="en-US"/>
        </w:rPr>
        <w:t>SDK</w:t>
      </w:r>
      <w:r w:rsidR="00A61476" w:rsidRPr="00A61476">
        <w:rPr>
          <w:rFonts w:ascii="Times New Roman" w:hAnsi="Times New Roman" w:cs="Times New Roman"/>
        </w:rPr>
        <w:t xml:space="preserve"> </w:t>
      </w:r>
      <w:r w:rsidR="00A61476">
        <w:rPr>
          <w:rFonts w:ascii="Times New Roman" w:hAnsi="Times New Roman" w:cs="Times New Roman"/>
        </w:rPr>
        <w:t xml:space="preserve">или </w:t>
      </w:r>
      <w:r w:rsidR="00A61476">
        <w:rPr>
          <w:rFonts w:ascii="Times New Roman" w:hAnsi="Times New Roman" w:cs="Times New Roman"/>
          <w:lang w:val="en-US"/>
        </w:rPr>
        <w:t>app</w:t>
      </w:r>
      <w:r w:rsidR="00A61476" w:rsidRPr="00A61476">
        <w:rPr>
          <w:rFonts w:ascii="Times New Roman" w:hAnsi="Times New Roman" w:cs="Times New Roman"/>
        </w:rPr>
        <w:t>_</w:t>
      </w:r>
      <w:r w:rsidR="00A61476">
        <w:rPr>
          <w:rFonts w:ascii="Times New Roman" w:hAnsi="Times New Roman" w:cs="Times New Roman"/>
          <w:lang w:val="en-US"/>
        </w:rPr>
        <w:t>to</w:t>
      </w:r>
      <w:r w:rsidR="00A61476" w:rsidRPr="00A61476">
        <w:rPr>
          <w:rFonts w:ascii="Times New Roman" w:hAnsi="Times New Roman" w:cs="Times New Roman"/>
        </w:rPr>
        <w:t>_</w:t>
      </w:r>
      <w:r w:rsidR="00A61476">
        <w:rPr>
          <w:rFonts w:ascii="Times New Roman" w:hAnsi="Times New Roman" w:cs="Times New Roman"/>
          <w:lang w:val="en-US"/>
        </w:rPr>
        <w:t>app</w:t>
      </w:r>
      <w:r w:rsidR="00A61476">
        <w:rPr>
          <w:rFonts w:ascii="Times New Roman" w:hAnsi="Times New Roman" w:cs="Times New Roman"/>
        </w:rPr>
        <w:t>.</w:t>
      </w:r>
    </w:p>
    <w:p w14:paraId="5868E551" w14:textId="77777777" w:rsidR="00463F6C" w:rsidRPr="00463F6C" w:rsidRDefault="00463F6C" w:rsidP="00463F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192E2" w14:textId="488608FA" w:rsidR="008B01C7" w:rsidRPr="00A61476" w:rsidRDefault="00463F6C" w:rsidP="00A61476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476">
        <w:rPr>
          <w:rFonts w:ascii="Times New Roman" w:hAnsi="Times New Roman" w:cs="Times New Roman"/>
          <w:b/>
          <w:bCs/>
          <w:sz w:val="28"/>
          <w:szCs w:val="28"/>
        </w:rPr>
        <w:t>Вкладка «Оплата»</w:t>
      </w:r>
    </w:p>
    <w:p w14:paraId="22BBF0C5" w14:textId="77777777" w:rsidR="00463F6C" w:rsidRPr="00463F6C" w:rsidRDefault="00463F6C" w:rsidP="00463F6C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8B01C7" w:rsidRPr="00443353" w14:paraId="66E1C43E" w14:textId="77777777" w:rsidTr="00571BE1">
        <w:tc>
          <w:tcPr>
            <w:tcW w:w="4554" w:type="dxa"/>
          </w:tcPr>
          <w:p w14:paraId="508C8FE3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77136581"/>
            <w:r w:rsidRPr="0008294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29F76D1" wp14:editId="6A9E31ED">
                  <wp:extent cx="1623600" cy="2880000"/>
                  <wp:effectExtent l="0" t="0" r="0" b="0"/>
                  <wp:docPr id="200057097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097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B78E29D" w14:textId="1EDC1AD2" w:rsidR="008B01C7" w:rsidRPr="00082941" w:rsidRDefault="00DB7B1A" w:rsidP="00DB7B1A">
            <w:pPr>
              <w:ind w:firstLine="34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На главном экране терминала д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оступны следующие операции:</w:t>
            </w:r>
          </w:p>
          <w:p w14:paraId="279A7123" w14:textId="77777777" w:rsidR="008B01C7" w:rsidRPr="00082941" w:rsidRDefault="008B01C7" w:rsidP="00DB7B1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Операции «Оплата/Отмена/Возврат/Частичный возврат»;</w:t>
            </w:r>
          </w:p>
          <w:p w14:paraId="6AF305DB" w14:textId="77777777" w:rsidR="008B01C7" w:rsidRPr="00082941" w:rsidRDefault="008B01C7" w:rsidP="00DB7B1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промежуточного отчёта;</w:t>
            </w:r>
          </w:p>
          <w:p w14:paraId="0834A0F7" w14:textId="77777777" w:rsidR="008B01C7" w:rsidRPr="00082941" w:rsidRDefault="008B01C7" w:rsidP="00DB7B1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Режим кассы;</w:t>
            </w:r>
          </w:p>
          <w:p w14:paraId="660FE7B0" w14:textId="77777777" w:rsidR="008B01C7" w:rsidRPr="00082941" w:rsidRDefault="008B01C7" w:rsidP="00DB7B1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Закрытие операционного дня;</w:t>
            </w:r>
          </w:p>
          <w:p w14:paraId="0B38417A" w14:textId="058901AB" w:rsidR="008B01C7" w:rsidRPr="00082941" w:rsidRDefault="00DB7B1A" w:rsidP="00DB7B1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Иконка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!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- информация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терминале (ID,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азвание предприятия, серийный номер)</w:t>
            </w:r>
          </w:p>
          <w:p w14:paraId="0834A670" w14:textId="77777777" w:rsidR="008B01C7" w:rsidRPr="00082941" w:rsidRDefault="008B01C7" w:rsidP="00B34EF0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B01C7" w:rsidRPr="00443353" w14:paraId="35A48AA7" w14:textId="77777777" w:rsidTr="00571BE1">
        <w:tc>
          <w:tcPr>
            <w:tcW w:w="4554" w:type="dxa"/>
          </w:tcPr>
          <w:p w14:paraId="7E326925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1EE30A1" wp14:editId="39CC8108">
                  <wp:extent cx="1612800" cy="2880000"/>
                  <wp:effectExtent l="0" t="0" r="6985" b="0"/>
                  <wp:docPr id="686206760" name="Рисунок 1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6760" name="Рисунок 1" descr="Изображение выглядит как текст, снимок экрана, Шрифт, число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F89C7C" w14:textId="2E0A3C33" w:rsidR="008B01C7" w:rsidRPr="00082941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роведени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 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операции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Оплата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происходит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главном экране приложения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, где необходимо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ввести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сумму проводимой операции и нажать на кнопку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Принять оплату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0A7B715" w14:textId="77777777" w:rsidR="00AD3A5F" w:rsidRPr="00082941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2983E8D" w14:textId="77777777" w:rsidR="008B01C7" w:rsidRPr="00082941" w:rsidRDefault="008B01C7" w:rsidP="00DB7B1A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Дополнительно: 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чтобы кнопка «</w:t>
            </w:r>
            <w:r w:rsidRPr="00082941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Принять оплату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» стала активной необходимо ввести сумму операции.</w:t>
            </w:r>
          </w:p>
        </w:tc>
      </w:tr>
      <w:tr w:rsidR="008B01C7" w:rsidRPr="00972D3E" w14:paraId="7468559B" w14:textId="77777777" w:rsidTr="00571BE1">
        <w:tc>
          <w:tcPr>
            <w:tcW w:w="4554" w:type="dxa"/>
          </w:tcPr>
          <w:p w14:paraId="046803EF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57EE300" wp14:editId="1FD761B3">
                  <wp:extent cx="1623600" cy="2880000"/>
                  <wp:effectExtent l="0" t="0" r="0" b="0"/>
                  <wp:docPr id="131417613" name="Рисунок 1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613" name="Рисунок 1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56BA471" w14:textId="5F90738E" w:rsidR="008B01C7" w:rsidRPr="00082941" w:rsidRDefault="008B01C7" w:rsidP="00905353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Далее появится экран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ожидания принятие карты для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оплаты, где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клиенту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доступно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способа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2D905ADE" w14:textId="68CD564F" w:rsidR="008B01C7" w:rsidRPr="00082941" w:rsidRDefault="008B01C7" w:rsidP="00905353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Бесконтактный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– поднести карту к верхней части терминала, возле термопринтера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где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показана соответствующая иконка «</w:t>
            </w:r>
            <w:r w:rsidR="00905353" w:rsidRPr="00082941">
              <w:rPr>
                <w:noProof/>
                <w:sz w:val="20"/>
                <w:szCs w:val="20"/>
              </w:rPr>
              <w:drawing>
                <wp:inline distT="0" distB="0" distL="0" distR="0" wp14:anchorId="213BC6BB" wp14:editId="6AFDD029">
                  <wp:extent cx="474453" cy="237252"/>
                  <wp:effectExtent l="0" t="0" r="1905" b="0"/>
                  <wp:docPr id="1455103267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Дополнительно возможно провести оплату с помощью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устройства (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5170A4D7" w14:textId="39ABB100" w:rsidR="008B01C7" w:rsidRPr="00082941" w:rsidRDefault="00905353" w:rsidP="00905353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внизу терминал с 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торца терминала необходимо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вставить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карту чипом в положении вверх и вперёд;</w:t>
            </w:r>
          </w:p>
          <w:p w14:paraId="241929E1" w14:textId="5A512CDB" w:rsidR="008B01C7" w:rsidRPr="00CD1CA7" w:rsidRDefault="00905353" w:rsidP="00B34EF0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лента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с правого торца терминала необходимо провести магнитной лентой стороной к терминалу с вверху вниз</w:t>
            </w:r>
            <w:r w:rsidR="00CD1CA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8B01C7" w:rsidRPr="00443353" w14:paraId="39B31304" w14:textId="77777777" w:rsidTr="00571BE1">
        <w:tc>
          <w:tcPr>
            <w:tcW w:w="4554" w:type="dxa"/>
            <w:tcBorders>
              <w:bottom w:val="single" w:sz="4" w:space="0" w:color="auto"/>
            </w:tcBorders>
          </w:tcPr>
          <w:p w14:paraId="61A91657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CBDCAE" wp14:editId="3BDDD215">
                  <wp:extent cx="1627200" cy="2880000"/>
                  <wp:effectExtent l="0" t="0" r="0" b="0"/>
                  <wp:docPr id="1820741130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41130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659CB51" w14:textId="77777777" w:rsidR="00BC75A0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После успешного проведения транзакции на экране появится результат оплаты со статусом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«Оплата прошла успешно» 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с суммой оплаты. </w:t>
            </w:r>
          </w:p>
          <w:p w14:paraId="71219C06" w14:textId="77777777" w:rsidR="00BC75A0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Для печати чека транзакции нажимаем кнопку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«Распечатать чек»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gramStart"/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1-ый</w:t>
            </w:r>
            <w:proofErr w:type="gramEnd"/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чек которого принадлежит клиенту, после будет повторный запрос на печать 2-го чека, который принадлежит кассиру. </w:t>
            </w:r>
          </w:p>
          <w:p w14:paraId="2ECAEB56" w14:textId="0DD9A1D2" w:rsidR="008B01C7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Если клиент отказался от чека, то нажимаем на кнопку «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Принять новую оплату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» для возврата на основной экран.</w:t>
            </w:r>
          </w:p>
        </w:tc>
      </w:tr>
      <w:bookmarkEnd w:id="0"/>
    </w:tbl>
    <w:p w14:paraId="713F67D3" w14:textId="6F8849C5" w:rsidR="00342D81" w:rsidRDefault="00342D81" w:rsidP="001D6751">
      <w:pPr>
        <w:spacing w:after="0" w:line="240" w:lineRule="auto"/>
      </w:pPr>
    </w:p>
    <w:p w14:paraId="6A0369E6" w14:textId="77777777" w:rsidR="001D6751" w:rsidRPr="009C42BA" w:rsidRDefault="001D6751" w:rsidP="001D6751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2BA">
        <w:rPr>
          <w:rFonts w:ascii="Times New Roman" w:hAnsi="Times New Roman" w:cs="Times New Roman"/>
          <w:b/>
          <w:sz w:val="24"/>
          <w:szCs w:val="24"/>
        </w:rPr>
        <w:t>Вкладка «История»</w:t>
      </w:r>
    </w:p>
    <w:p w14:paraId="20029E8F" w14:textId="77777777" w:rsidR="001D6751" w:rsidRPr="009C42BA" w:rsidRDefault="001D6751" w:rsidP="001D6751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F898D0C" w14:textId="77777777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 xml:space="preserve">На данной вкладке доступно просмотр истории операций, а также проведение операций </w:t>
      </w:r>
      <w:r w:rsidRPr="009C42BA">
        <w:rPr>
          <w:rFonts w:ascii="Times New Roman" w:hAnsi="Times New Roman" w:cs="Times New Roman"/>
          <w:b/>
          <w:sz w:val="20"/>
          <w:szCs w:val="20"/>
        </w:rPr>
        <w:t>«Отмена/Возврат/Частичный возврат»</w:t>
      </w:r>
      <w:r w:rsidRPr="009C42BA">
        <w:rPr>
          <w:rFonts w:ascii="Times New Roman" w:hAnsi="Times New Roman" w:cs="Times New Roman"/>
          <w:bCs/>
          <w:sz w:val="20"/>
          <w:szCs w:val="20"/>
        </w:rPr>
        <w:t>.</w:t>
      </w:r>
    </w:p>
    <w:p w14:paraId="7AF4C891" w14:textId="77777777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>Логика управления типом операции происходит на уровне приложения следующим образом:</w:t>
      </w:r>
    </w:p>
    <w:p w14:paraId="1BBF6042" w14:textId="77777777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 xml:space="preserve">Тип операции </w:t>
      </w:r>
      <w:r w:rsidRPr="009C42BA">
        <w:rPr>
          <w:rFonts w:ascii="Times New Roman" w:hAnsi="Times New Roman" w:cs="Times New Roman"/>
          <w:b/>
          <w:sz w:val="20"/>
          <w:szCs w:val="20"/>
        </w:rPr>
        <w:t>«Отмена»</w:t>
      </w:r>
      <w:r w:rsidRPr="009C42BA">
        <w:rPr>
          <w:rFonts w:ascii="Times New Roman" w:hAnsi="Times New Roman" w:cs="Times New Roman"/>
          <w:bCs/>
          <w:sz w:val="20"/>
          <w:szCs w:val="20"/>
        </w:rPr>
        <w:t xml:space="preserve"> - возможна в текущем операционном дне и на полную сумму;</w:t>
      </w:r>
    </w:p>
    <w:p w14:paraId="17DC87F0" w14:textId="77777777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 xml:space="preserve">Тип операции </w:t>
      </w:r>
      <w:r w:rsidRPr="009C42BA">
        <w:rPr>
          <w:rFonts w:ascii="Times New Roman" w:hAnsi="Times New Roman" w:cs="Times New Roman"/>
          <w:b/>
          <w:sz w:val="20"/>
          <w:szCs w:val="20"/>
        </w:rPr>
        <w:t>«Возврат»</w:t>
      </w:r>
      <w:r w:rsidRPr="009C42BA">
        <w:rPr>
          <w:rFonts w:ascii="Times New Roman" w:hAnsi="Times New Roman" w:cs="Times New Roman"/>
          <w:bCs/>
          <w:sz w:val="20"/>
          <w:szCs w:val="20"/>
        </w:rPr>
        <w:t xml:space="preserve"> - возможна как в текущем операционном дне, так и на следующий операционный день, также возможно проведение на полную сумму или частичную в наименьшую сторону от оригинальной суммы.</w:t>
      </w:r>
    </w:p>
    <w:p w14:paraId="7F2FDB77" w14:textId="77777777" w:rsidR="001D6751" w:rsidRDefault="001D6751" w:rsidP="001D6751">
      <w:pPr>
        <w:spacing w:after="0" w:line="240" w:lineRule="auto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1D6751" w:rsidRPr="00082941" w14:paraId="6C59EA35" w14:textId="77777777" w:rsidTr="001D6751">
        <w:tc>
          <w:tcPr>
            <w:tcW w:w="4554" w:type="dxa"/>
          </w:tcPr>
          <w:p w14:paraId="1FFD1FE0" w14:textId="77777777" w:rsidR="001D6751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5D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2CB2FF" wp14:editId="79DB905D">
                  <wp:extent cx="1620000" cy="2880000"/>
                  <wp:effectExtent l="0" t="0" r="0" b="0"/>
                  <wp:doc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CBC8C0C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На главном экране переходим на вкладку «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Истории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», где отображается журнал по всем проведенным транзакциям. </w:t>
            </w:r>
          </w:p>
          <w:p w14:paraId="7855809F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Необходимо выбрать требуемую транзакцию и выполнить операцию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«Отмена/Возврат»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3452EB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</w:pPr>
          </w:p>
          <w:p w14:paraId="095DBE4B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Дополнительно: 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есть возможность поиска транзакции по RRN или карты, значения которого можно найти на чеке.</w:t>
            </w:r>
          </w:p>
        </w:tc>
      </w:tr>
      <w:tr w:rsidR="001D6751" w:rsidRPr="00082941" w14:paraId="351A78B5" w14:textId="77777777" w:rsidTr="001D6751">
        <w:tc>
          <w:tcPr>
            <w:tcW w:w="4554" w:type="dxa"/>
          </w:tcPr>
          <w:p w14:paraId="507AF578" w14:textId="77777777" w:rsidR="001D6751" w:rsidRPr="00152DD4" w:rsidRDefault="001D6751" w:rsidP="00B34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E34AC" wp14:editId="2877921D">
                  <wp:extent cx="1377315" cy="2879725"/>
                  <wp:effectExtent l="0" t="0" r="0" b="0"/>
                  <wp:docPr id="718370286" name="Рисунок 8" descr="Изображение выглядит как текст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0286" name="Рисунок 8" descr="Изображение выглядит как текст, снимок экран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/>
                          <a:stretch/>
                        </pic:blipFill>
                        <pic:spPr bwMode="auto">
                          <a:xfrm>
                            <a:off x="0" y="0"/>
                            <a:ext cx="1377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27E1D3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 верхней части экрана с правой стороны есть следующая иконка</w:t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2D1E1B" wp14:editId="73E8B4CB">
                  <wp:extent cx="352425" cy="361950"/>
                  <wp:effectExtent l="0" t="0" r="9525" b="0"/>
                  <wp:docPr id="417853968" name="Рисунок 6" descr="Изображение выглядит как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3968" name="Рисунок 6" descr="Изображение выглядит как ви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, которая позволяет выполнить поиск по другим критериям. В открывшемся окне поиск можно осуществить по следующим критериями:</w:t>
            </w:r>
          </w:p>
          <w:p w14:paraId="4D0F1E57" w14:textId="77777777" w:rsidR="001D6751" w:rsidRPr="00082941" w:rsidRDefault="001D6751" w:rsidP="001D6751">
            <w:pPr>
              <w:numPr>
                <w:ilvl w:val="0"/>
                <w:numId w:val="38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Статус операции:</w:t>
            </w:r>
          </w:p>
          <w:p w14:paraId="580BBC68" w14:textId="77777777" w:rsidR="001D6751" w:rsidRPr="00082941" w:rsidRDefault="001D6751" w:rsidP="001D6751">
            <w:pPr>
              <w:numPr>
                <w:ilvl w:val="0"/>
                <w:numId w:val="39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Все;</w:t>
            </w:r>
          </w:p>
          <w:p w14:paraId="5547C296" w14:textId="77777777" w:rsidR="001D6751" w:rsidRPr="00082941" w:rsidRDefault="001D6751" w:rsidP="001D6751">
            <w:pPr>
              <w:numPr>
                <w:ilvl w:val="0"/>
                <w:numId w:val="39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Оплата;</w:t>
            </w:r>
          </w:p>
          <w:p w14:paraId="3D00E868" w14:textId="77777777" w:rsidR="001D6751" w:rsidRPr="00082941" w:rsidRDefault="001D6751" w:rsidP="001D6751">
            <w:pPr>
              <w:numPr>
                <w:ilvl w:val="0"/>
                <w:numId w:val="39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Отмена;</w:t>
            </w:r>
          </w:p>
          <w:p w14:paraId="66E0B78B" w14:textId="77777777" w:rsidR="001D6751" w:rsidRPr="00082941" w:rsidRDefault="001D6751" w:rsidP="001D6751">
            <w:pPr>
              <w:numPr>
                <w:ilvl w:val="0"/>
                <w:numId w:val="39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Возврат.</w:t>
            </w:r>
          </w:p>
          <w:p w14:paraId="55EE4090" w14:textId="77777777" w:rsidR="001D6751" w:rsidRPr="00082941" w:rsidRDefault="001D6751" w:rsidP="001D6751">
            <w:pPr>
              <w:numPr>
                <w:ilvl w:val="0"/>
                <w:numId w:val="38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Период:</w:t>
            </w:r>
          </w:p>
          <w:p w14:paraId="302FB1D3" w14:textId="77777777" w:rsidR="001D6751" w:rsidRPr="00082941" w:rsidRDefault="001D6751" w:rsidP="001D6751">
            <w:pPr>
              <w:numPr>
                <w:ilvl w:val="0"/>
                <w:numId w:val="40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Выбрать вручную;</w:t>
            </w:r>
          </w:p>
          <w:p w14:paraId="30C5B981" w14:textId="77777777" w:rsidR="001D6751" w:rsidRPr="00082941" w:rsidRDefault="001D6751" w:rsidP="001D6751">
            <w:pPr>
              <w:numPr>
                <w:ilvl w:val="0"/>
                <w:numId w:val="40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Сегодня;</w:t>
            </w:r>
          </w:p>
          <w:p w14:paraId="2C6A5924" w14:textId="77777777" w:rsidR="001D6751" w:rsidRPr="00082941" w:rsidRDefault="001D6751" w:rsidP="001D6751">
            <w:pPr>
              <w:numPr>
                <w:ilvl w:val="0"/>
                <w:numId w:val="40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Вчера;</w:t>
            </w:r>
          </w:p>
          <w:p w14:paraId="06EA744D" w14:textId="77777777" w:rsidR="001D6751" w:rsidRPr="00082941" w:rsidRDefault="001D6751" w:rsidP="001D6751">
            <w:pPr>
              <w:numPr>
                <w:ilvl w:val="0"/>
                <w:numId w:val="40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Неделя.</w:t>
            </w:r>
          </w:p>
          <w:p w14:paraId="6B7C669E" w14:textId="77777777" w:rsidR="001D6751" w:rsidRPr="00082941" w:rsidRDefault="001D6751" w:rsidP="001D6751">
            <w:pPr>
              <w:numPr>
                <w:ilvl w:val="0"/>
                <w:numId w:val="38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Текущий операционный день;</w:t>
            </w:r>
          </w:p>
          <w:p w14:paraId="1E79A187" w14:textId="77777777" w:rsidR="001D6751" w:rsidRPr="00082941" w:rsidRDefault="001D6751" w:rsidP="001D6751">
            <w:pPr>
              <w:numPr>
                <w:ilvl w:val="0"/>
                <w:numId w:val="38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Сумма с указанием минимального и максимального порога искомой суммы.</w:t>
            </w:r>
          </w:p>
          <w:p w14:paraId="3B3681B3" w14:textId="77777777" w:rsidR="001D6751" w:rsidRPr="00082941" w:rsidRDefault="001D6751" w:rsidP="00B34E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1D6751" w:rsidRPr="003B65F8" w14:paraId="5396C5F4" w14:textId="77777777" w:rsidTr="001D6751">
        <w:tc>
          <w:tcPr>
            <w:tcW w:w="4554" w:type="dxa"/>
          </w:tcPr>
          <w:p w14:paraId="539598EF" w14:textId="77777777" w:rsidR="001D6751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CB86C" wp14:editId="02EBD7A3">
                  <wp:extent cx="1497600" cy="2880000"/>
                  <wp:effectExtent l="0" t="0" r="7620" b="0"/>
                  <wp:doc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D18F938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>Выбрав необходимую транзакцию, откроется окно с основными деталями по операции, где нажимаем кнопку 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Отменить покупку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21D9E81" w14:textId="77777777" w:rsidR="001D675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35568771" w14:textId="77777777" w:rsidR="001D6751" w:rsidRPr="003B65F8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B65F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Дополнительно:</w:t>
            </w:r>
            <w:r w:rsidRPr="003B65F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доступна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кнопка </w:t>
            </w:r>
            <w:r w:rsidRPr="003B65F8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«Печатать»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которая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осуществ</w:t>
            </w:r>
            <w:r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ляет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печать дубликата чека операции.</w:t>
            </w:r>
          </w:p>
        </w:tc>
      </w:tr>
      <w:tr w:rsidR="001D6751" w:rsidRPr="00D56E61" w14:paraId="3D233957" w14:textId="77777777" w:rsidTr="001D6751">
        <w:tc>
          <w:tcPr>
            <w:tcW w:w="4554" w:type="dxa"/>
          </w:tcPr>
          <w:p w14:paraId="5A34FB8E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BC37DF" wp14:editId="4BB82D92">
                  <wp:extent cx="1630800" cy="2880000"/>
                  <wp:effectExtent l="0" t="0" r="7620" b="0"/>
                  <wp:doc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A34F3A" w14:textId="77777777" w:rsidR="001D6751" w:rsidRPr="00D56E61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Далее появится окно в котором необходимо подтвердить действие  выбрав соответствующую кнопку «</w:t>
            </w:r>
            <w:r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Да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  <w:tr w:rsidR="001D6751" w14:paraId="0C4F8A4C" w14:textId="77777777" w:rsidTr="001D6751">
        <w:tc>
          <w:tcPr>
            <w:tcW w:w="4554" w:type="dxa"/>
          </w:tcPr>
          <w:p w14:paraId="0B5B8D35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B9166C" wp14:editId="1E9E2C04">
                  <wp:extent cx="1591200" cy="2880000"/>
                  <wp:effectExtent l="0" t="0" r="9525" b="0"/>
                  <wp:docPr id="2029607217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244F27C" w14:textId="77777777" w:rsid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В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открывшемся окне будет отображена сумма оригинальной транзакции в поле «</w:t>
            </w:r>
            <w:r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Сумма возврата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», которую можно редактировать в меньшую сторону от оригинальной суммы для проведения частичного возврата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  <w:p w14:paraId="3A175CC8" w14:textId="77777777" w:rsidR="001D6751" w:rsidRPr="00D56E6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D4F476A" w14:textId="77777777" w:rsidR="001D6751" w:rsidRPr="000F6EDE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</w:rPr>
              <w:t>Дополнительно: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есть 3 типа операции которые возможно будет провести, это:</w:t>
            </w:r>
          </w:p>
          <w:p w14:paraId="5573706B" w14:textId="77777777" w:rsidR="001D6751" w:rsidRPr="000F6EDE" w:rsidRDefault="001D6751" w:rsidP="001D6751">
            <w:pPr>
              <w:pStyle w:val="ab"/>
              <w:numPr>
                <w:ilvl w:val="0"/>
                <w:numId w:val="46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Отмена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текущем операционном дне;</w:t>
            </w:r>
          </w:p>
          <w:p w14:paraId="48AC9A94" w14:textId="77777777" w:rsidR="001D6751" w:rsidRPr="000F6EDE" w:rsidRDefault="001D6751" w:rsidP="001D6751">
            <w:pPr>
              <w:pStyle w:val="ab"/>
              <w:numPr>
                <w:ilvl w:val="0"/>
                <w:numId w:val="46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следующем операционном дне;</w:t>
            </w:r>
          </w:p>
          <w:p w14:paraId="20B2F436" w14:textId="77777777" w:rsidR="001D6751" w:rsidRDefault="001D6751" w:rsidP="001D6751">
            <w:pPr>
              <w:pStyle w:val="ab"/>
              <w:numPr>
                <w:ilvl w:val="0"/>
                <w:numId w:val="46"/>
              </w:numPr>
              <w:ind w:left="0" w:firstLine="360"/>
              <w:jc w:val="both"/>
              <w:rPr>
                <w:noProof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Частичный 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1D6751" w14:paraId="0082E0AD" w14:textId="77777777" w:rsidTr="001D6751">
        <w:tc>
          <w:tcPr>
            <w:tcW w:w="4554" w:type="dxa"/>
          </w:tcPr>
          <w:p w14:paraId="62792E72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3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0B55D1" wp14:editId="0EE80DE4">
                  <wp:extent cx="1620000" cy="2880000"/>
                  <wp:effectExtent l="0" t="0" r="0" b="0"/>
                  <wp:docPr id="1962673601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8E257FF" w14:textId="34D0C340" w:rsidR="00B86555" w:rsidRPr="00082941" w:rsidRDefault="001D6751" w:rsidP="00B86555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После установки соединения терминала с сервером, появится окно с ожиданием ввода карты клиента для проведения операции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», где </w:t>
            </w:r>
            <w:r w:rsidR="00B86555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клиенту</w:t>
            </w:r>
            <w:r w:rsidR="00B865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будет</w:t>
            </w:r>
            <w:r w:rsidR="00B86555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доступно 3 способа:</w:t>
            </w:r>
          </w:p>
          <w:p w14:paraId="5E569572" w14:textId="77777777" w:rsidR="00B86555" w:rsidRPr="00082941" w:rsidRDefault="00B86555" w:rsidP="00B86555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Бесконтактный – поднести карту к верхней части терминала, возле термопринтера, где показана соответствующая иконка «</w:t>
            </w:r>
            <w:r w:rsidRPr="00082941">
              <w:rPr>
                <w:noProof/>
                <w:sz w:val="20"/>
                <w:szCs w:val="20"/>
              </w:rPr>
              <w:drawing>
                <wp:inline distT="0" distB="0" distL="0" distR="0" wp14:anchorId="039D0CD2" wp14:editId="08F64691">
                  <wp:extent cx="474453" cy="237252"/>
                  <wp:effectExtent l="0" t="0" r="1905" b="0"/>
                  <wp:docPr id="1854376622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Дополнительно возможно провести оплату с помощью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устройства (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);</w:t>
            </w:r>
          </w:p>
          <w:p w14:paraId="3AB01F04" w14:textId="77777777" w:rsidR="00B86555" w:rsidRPr="00082941" w:rsidRDefault="00B86555" w:rsidP="00B86555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 – внизу терминал с торца терминала необходимо вставить карту чипом в положении вверх и вперёд;</w:t>
            </w:r>
          </w:p>
          <w:p w14:paraId="11A2A5D0" w14:textId="148F5A9E" w:rsidR="00B86555" w:rsidRPr="00082941" w:rsidRDefault="00B86555" w:rsidP="00B86555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лента - с правого торца терминала необходимо провести магнитной лентой стороной к терминалу с вверху вниз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DF7A507" w14:textId="27BFC95F" w:rsidR="001D6751" w:rsidRPr="001D6751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</w:rPr>
            </w:pPr>
          </w:p>
        </w:tc>
      </w:tr>
      <w:tr w:rsidR="001D6751" w14:paraId="2CE30467" w14:textId="77777777" w:rsidTr="001D6751">
        <w:tc>
          <w:tcPr>
            <w:tcW w:w="4554" w:type="dxa"/>
            <w:tcBorders>
              <w:bottom w:val="single" w:sz="4" w:space="0" w:color="auto"/>
            </w:tcBorders>
          </w:tcPr>
          <w:p w14:paraId="37F20C3D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F4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769AAEF" wp14:editId="2BCF7B20">
                  <wp:extent cx="1584000" cy="2880000"/>
                  <wp:effectExtent l="0" t="0" r="0" b="0"/>
                  <wp:docPr id="820451211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5BCC4D43" w14:textId="77777777" w:rsidR="001D6751" w:rsidRP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При успешном выполнении транзакции, выйдет сообщение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 прошёл успешно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  <w:p w14:paraId="47BCE51F" w14:textId="77777777" w:rsidR="001D6751" w:rsidRP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 умолчанию чек операции распечатан не будет, но нажав на соотвествующую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Распечатать чек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 можно распечатать чек клиента и кассира.</w:t>
            </w:r>
          </w:p>
          <w:p w14:paraId="34AEB1AD" w14:textId="77777777" w:rsidR="001D6751" w:rsidRPr="001D6751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Принять новую оплату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</w:tbl>
    <w:p w14:paraId="65B5627A" w14:textId="77777777" w:rsidR="001D6751" w:rsidRDefault="001D6751" w:rsidP="00404EBF"/>
    <w:p w14:paraId="5610FEDA" w14:textId="6A32B9BB" w:rsidR="00512F86" w:rsidRPr="00512F86" w:rsidRDefault="00512F86" w:rsidP="00512F86">
      <w:pPr>
        <w:pStyle w:val="ab"/>
        <w:numPr>
          <w:ilvl w:val="0"/>
          <w:numId w:val="1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2F86">
        <w:rPr>
          <w:rFonts w:ascii="Times New Roman" w:hAnsi="Times New Roman" w:cs="Times New Roman"/>
          <w:b/>
          <w:bCs/>
          <w:sz w:val="24"/>
          <w:szCs w:val="24"/>
        </w:rPr>
        <w:t>Вкладка «Возврат»</w:t>
      </w:r>
    </w:p>
    <w:p w14:paraId="1C7866BF" w14:textId="67647070" w:rsidR="00512F86" w:rsidRDefault="00512F86" w:rsidP="00512F86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данной вкладке имея чек на руках возможно осуществить возврат по номеру </w:t>
      </w:r>
      <w:r>
        <w:rPr>
          <w:rFonts w:ascii="Times New Roman" w:hAnsi="Times New Roman" w:cs="Times New Roman"/>
          <w:sz w:val="20"/>
          <w:szCs w:val="20"/>
          <w:lang w:val="en-US"/>
        </w:rPr>
        <w:t>RRN</w:t>
      </w:r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512F86" w14:paraId="3075E140" w14:textId="77777777" w:rsidTr="00B34EF0">
        <w:tc>
          <w:tcPr>
            <w:tcW w:w="4554" w:type="dxa"/>
          </w:tcPr>
          <w:p w14:paraId="654710EB" w14:textId="5A166EAE" w:rsidR="00512F86" w:rsidRPr="006C0FD8" w:rsidRDefault="00B86555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A0E78C" wp14:editId="42D67A7F">
                  <wp:extent cx="1524386" cy="2880000"/>
                  <wp:effectExtent l="0" t="0" r="0" b="0"/>
                  <wp:docPr id="72609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10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A45525F" w14:textId="1F72B1B6" w:rsidR="00512F86" w:rsidRPr="00B86555" w:rsidRDefault="00B86555" w:rsidP="00B86555">
            <w:pPr>
              <w:pStyle w:val="ab"/>
              <w:ind w:left="0" w:firstLine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>Выбрав вкладку «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</w:t>
            </w: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 откроется окно, где требуется ввести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RRN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(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Reference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Retrieval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Number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)</w:t>
            </w: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состоящий из 12 цифр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который присутствует на оригинальном чеке с оплатой. После заполнения требуется нажать кнопку «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Поиск транзакции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  <w:tr w:rsidR="00512F86" w14:paraId="34713850" w14:textId="77777777" w:rsidTr="00B34EF0">
        <w:tc>
          <w:tcPr>
            <w:tcW w:w="4554" w:type="dxa"/>
          </w:tcPr>
          <w:p w14:paraId="452289AC" w14:textId="3BF19900" w:rsidR="00512F86" w:rsidRPr="001C3AFF" w:rsidRDefault="00512F86" w:rsidP="00512F86">
            <w:pPr>
              <w:tabs>
                <w:tab w:val="left" w:pos="1569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8761F4" wp14:editId="6AC59605">
                  <wp:extent cx="1591200" cy="2880000"/>
                  <wp:effectExtent l="0" t="0" r="9525" b="0"/>
                  <wp:docPr id="1679582424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919297D" w14:textId="0B81F06F" w:rsidR="00512F86" w:rsidRDefault="00B86555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Если транзакция была найдена, то откроется окно, где будет</w:t>
            </w:r>
            <w:r w:rsidR="00512F86"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отображена сумма оригинальной транзакции в поле «</w:t>
            </w:r>
            <w:r w:rsidR="00512F86"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Сумма возврата</w:t>
            </w:r>
            <w:r w:rsidR="00512F86"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», которую можно редактировать в меньшую сторону от оригинальной суммы для проведения частичного возврата</w:t>
            </w:r>
            <w:r w:rsidR="00512F86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  <w:p w14:paraId="15597B00" w14:textId="77777777" w:rsidR="00512F86" w:rsidRPr="00D56E6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4D079A1" w14:textId="77777777" w:rsidR="00512F86" w:rsidRPr="000F6EDE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</w:rPr>
              <w:t>Дополнительно: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есть 3 типа операции которые возможно будет провести, это:</w:t>
            </w:r>
          </w:p>
          <w:p w14:paraId="6CD6EC07" w14:textId="77777777" w:rsidR="00512F86" w:rsidRPr="000F6EDE" w:rsidRDefault="00512F86" w:rsidP="00512F86">
            <w:pPr>
              <w:pStyle w:val="ab"/>
              <w:numPr>
                <w:ilvl w:val="0"/>
                <w:numId w:val="46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Отмена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текущем операционном дне;</w:t>
            </w:r>
          </w:p>
          <w:p w14:paraId="0C29C0E2" w14:textId="77777777" w:rsidR="00512F86" w:rsidRPr="000F6EDE" w:rsidRDefault="00512F86" w:rsidP="00512F86">
            <w:pPr>
              <w:pStyle w:val="ab"/>
              <w:numPr>
                <w:ilvl w:val="0"/>
                <w:numId w:val="46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следующем операционном дне;</w:t>
            </w:r>
          </w:p>
          <w:p w14:paraId="590874AF" w14:textId="38D946CA" w:rsidR="00512F86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Частичный 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512F86" w:rsidRPr="001D6751" w14:paraId="2982AFCB" w14:textId="77777777" w:rsidTr="00B34EF0">
        <w:tc>
          <w:tcPr>
            <w:tcW w:w="4554" w:type="dxa"/>
          </w:tcPr>
          <w:p w14:paraId="354F2CD1" w14:textId="77777777" w:rsidR="00512F86" w:rsidRPr="006C0FD8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3D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1C1E3E" wp14:editId="2CC0FB28">
                  <wp:extent cx="1620000" cy="2880000"/>
                  <wp:effectExtent l="0" t="0" r="0" b="0"/>
                  <wp:docPr id="580164192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17CF552" w14:textId="77777777" w:rsidR="008D3C76" w:rsidRPr="00082941" w:rsidRDefault="008D3C76" w:rsidP="008D3C7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После установки соединения терминала с сервером, появится окно с ожиданием ввода карты клиента для проведения операции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», где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клиенту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будет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доступно 3 способа:</w:t>
            </w:r>
          </w:p>
          <w:p w14:paraId="01DC0370" w14:textId="77777777" w:rsidR="008D3C76" w:rsidRPr="00082941" w:rsidRDefault="008D3C76" w:rsidP="008D3C76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Бесконтактный – поднести карту к верхней части терминала, возле термопринтера, где показана соответствующая иконка «</w:t>
            </w:r>
            <w:r w:rsidRPr="00082941">
              <w:rPr>
                <w:noProof/>
                <w:sz w:val="20"/>
                <w:szCs w:val="20"/>
              </w:rPr>
              <w:drawing>
                <wp:inline distT="0" distB="0" distL="0" distR="0" wp14:anchorId="63BC07FF" wp14:editId="752AE092">
                  <wp:extent cx="474453" cy="237252"/>
                  <wp:effectExtent l="0" t="0" r="1905" b="0"/>
                  <wp:docPr id="1751416731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Дополнительно возможно провести оплату с помощью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устройства (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);</w:t>
            </w:r>
          </w:p>
          <w:p w14:paraId="707C9F73" w14:textId="77777777" w:rsidR="008D3C76" w:rsidRPr="00082941" w:rsidRDefault="008D3C76" w:rsidP="008D3C76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 – внизу терминал с торца терминала необходимо вставить карту чипом в положении вверх и вперёд;</w:t>
            </w:r>
          </w:p>
          <w:p w14:paraId="39771C3A" w14:textId="52F3A4B7" w:rsidR="00512F86" w:rsidRPr="008D3C76" w:rsidRDefault="008D3C76" w:rsidP="008D3C76">
            <w:pPr>
              <w:numPr>
                <w:ilvl w:val="0"/>
                <w:numId w:val="44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лента - с правого торца терминала необходимо провести магнитной лентой стороной к терминалу с вверху вниз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512F86" w:rsidRPr="001D6751" w14:paraId="671D9299" w14:textId="77777777" w:rsidTr="00B34EF0">
        <w:tc>
          <w:tcPr>
            <w:tcW w:w="4554" w:type="dxa"/>
            <w:tcBorders>
              <w:bottom w:val="single" w:sz="4" w:space="0" w:color="auto"/>
            </w:tcBorders>
          </w:tcPr>
          <w:p w14:paraId="159EC69B" w14:textId="77777777" w:rsidR="00512F86" w:rsidRPr="006C0FD8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F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FF4B8" wp14:editId="1C0BD963">
                  <wp:extent cx="1584000" cy="2880000"/>
                  <wp:effectExtent l="0" t="0" r="0" b="0"/>
                  <wp:docPr id="122778908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0735E335" w14:textId="77777777" w:rsidR="00512F86" w:rsidRPr="001D675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При успешном выполнении транзакции, выйдет сообщение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 прошёл успешно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  <w:p w14:paraId="395A12E4" w14:textId="77777777" w:rsidR="00512F86" w:rsidRPr="001D675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 умолчанию чек операции распечатан не будет, но нажав на соотвествующую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Распечатать чек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 можно распечатать чек клиента и кассира.</w:t>
            </w:r>
          </w:p>
          <w:p w14:paraId="4F9375DE" w14:textId="77777777" w:rsidR="00512F86" w:rsidRPr="001D6751" w:rsidRDefault="00512F86" w:rsidP="00512F86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Принять новую оплату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</w:tbl>
    <w:p w14:paraId="76F9B94F" w14:textId="77777777" w:rsidR="00512F86" w:rsidRDefault="00512F86" w:rsidP="00512F86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79A317BE" w14:textId="49D611DE" w:rsidR="002C53CB" w:rsidRPr="00AE294A" w:rsidRDefault="002C53CB" w:rsidP="002C53CB">
      <w:pPr>
        <w:pStyle w:val="ab"/>
        <w:numPr>
          <w:ilvl w:val="0"/>
          <w:numId w:val="1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94A">
        <w:rPr>
          <w:rFonts w:ascii="Times New Roman" w:hAnsi="Times New Roman" w:cs="Times New Roman"/>
          <w:b/>
          <w:bCs/>
          <w:sz w:val="28"/>
          <w:szCs w:val="28"/>
        </w:rPr>
        <w:t>Вкладка «Меню»</w:t>
      </w:r>
    </w:p>
    <w:p w14:paraId="09E50114" w14:textId="5D10CD0D" w:rsidR="002C53CB" w:rsidRDefault="002C53CB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данной вкладке </w:t>
      </w:r>
      <w:r w:rsidR="00AE294A">
        <w:rPr>
          <w:rFonts w:ascii="Times New Roman" w:hAnsi="Times New Roman" w:cs="Times New Roman"/>
          <w:sz w:val="20"/>
          <w:szCs w:val="20"/>
        </w:rPr>
        <w:t>находятся административные функции терминала.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AE294A" w:rsidRPr="00E446CC" w14:paraId="111611CB" w14:textId="77777777" w:rsidTr="00B34EF0">
        <w:tc>
          <w:tcPr>
            <w:tcW w:w="4554" w:type="dxa"/>
          </w:tcPr>
          <w:p w14:paraId="50953570" w14:textId="56BBE622" w:rsidR="00AE294A" w:rsidRPr="00573594" w:rsidRDefault="00831A42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89866" wp14:editId="3D91334D">
                  <wp:extent cx="1556900" cy="2880000"/>
                  <wp:effectExtent l="0" t="0" r="5715" b="0"/>
                  <wp:docPr id="1374733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334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72FFCEE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Во вкладке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Меню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 доступен следующий функционал:</w:t>
            </w:r>
          </w:p>
          <w:p w14:paraId="5706F7DF" w14:textId="117952C7" w:rsidR="00AE294A" w:rsidRPr="00AE294A" w:rsidRDefault="00AE294A" w:rsidP="00AE294A">
            <w:pPr>
              <w:pStyle w:val="ab"/>
              <w:numPr>
                <w:ilvl w:val="0"/>
                <w:numId w:val="47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Отчёт по продажам;</w:t>
            </w:r>
          </w:p>
          <w:p w14:paraId="416015CE" w14:textId="40A1D030" w:rsidR="00AE294A" w:rsidRPr="00AE294A" w:rsidRDefault="00AE294A" w:rsidP="00AE294A">
            <w:pPr>
              <w:pStyle w:val="ab"/>
              <w:numPr>
                <w:ilvl w:val="0"/>
                <w:numId w:val="47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Контакт-центр банка;</w:t>
            </w:r>
          </w:p>
          <w:p w14:paraId="1E3159FA" w14:textId="5036491F" w:rsidR="00AE294A" w:rsidRPr="00AE294A" w:rsidRDefault="00AE294A" w:rsidP="00AE294A">
            <w:pPr>
              <w:pStyle w:val="ab"/>
              <w:numPr>
                <w:ilvl w:val="0"/>
                <w:numId w:val="47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Завершить операционный день;</w:t>
            </w:r>
          </w:p>
          <w:p w14:paraId="66559300" w14:textId="0DF574B1" w:rsidR="00AE294A" w:rsidRPr="00AE294A" w:rsidRDefault="00AE294A" w:rsidP="00AE294A">
            <w:pPr>
              <w:pStyle w:val="ab"/>
              <w:numPr>
                <w:ilvl w:val="0"/>
                <w:numId w:val="47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Режим кассы;</w:t>
            </w:r>
          </w:p>
          <w:p w14:paraId="7BF55644" w14:textId="68FDA5B5" w:rsidR="00AE294A" w:rsidRPr="00AE294A" w:rsidRDefault="00AE294A" w:rsidP="00AE294A">
            <w:pPr>
              <w:pStyle w:val="ab"/>
              <w:numPr>
                <w:ilvl w:val="0"/>
                <w:numId w:val="47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Меню администратора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DFB64CB" w14:textId="77777777" w:rsidR="00AE294A" w:rsidRPr="00AE294A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567D6B" w14:textId="77777777" w:rsidR="00AE294A" w:rsidRPr="00AE294A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E294A" w:rsidRPr="00E446CC" w14:paraId="75EF78AA" w14:textId="77777777" w:rsidTr="00B34EF0">
        <w:tc>
          <w:tcPr>
            <w:tcW w:w="4554" w:type="dxa"/>
          </w:tcPr>
          <w:p w14:paraId="16B55AC3" w14:textId="77777777" w:rsidR="00AE294A" w:rsidRPr="00573594" w:rsidRDefault="00AE294A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35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ED5F61" wp14:editId="23710387">
                  <wp:extent cx="1738800" cy="2880000"/>
                  <wp:effectExtent l="0" t="0" r="0" b="0"/>
                  <wp:doc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667ADA8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Отчёт по продажам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 требуется для вывода статистики по операциям за текущий операционный день. Дополнительно возможно указать период для того, чтобы сделать выгрузку данных за указанный промежуток времени.</w:t>
            </w:r>
          </w:p>
          <w:p w14:paraId="127DE89F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Для просмотра более детальной информации по операциям доступна кнопка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Смотреть детальный отчёт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», где отображается краткая информация по операции: дата/время, тип операции, сумма и RRN транзакции.</w:t>
            </w:r>
          </w:p>
          <w:p w14:paraId="0351D89C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Дополнительно возможно данный отчёт распечатать, нажав на соответствующую кнопку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Печатать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</w:tr>
      <w:tr w:rsidR="00AE294A" w14:paraId="3D1B90DA" w14:textId="77777777" w:rsidTr="00B34EF0">
        <w:tc>
          <w:tcPr>
            <w:tcW w:w="4554" w:type="dxa"/>
          </w:tcPr>
          <w:p w14:paraId="7EF5011A" w14:textId="402375B1" w:rsidR="00AE294A" w:rsidRPr="006C0FD8" w:rsidRDefault="00AE294A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6E44A" wp14:editId="3B9FFCEE">
                  <wp:extent cx="1527117" cy="2880000"/>
                  <wp:effectExtent l="0" t="0" r="0" b="0"/>
                  <wp:docPr id="1711841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4155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383038" w14:textId="14EACCEB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Контакт-центр банка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 требуется для вывода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номера телефона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службы поддержки банка чтобы получить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необходимую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консультацию. </w:t>
            </w:r>
          </w:p>
          <w:p w14:paraId="63688DFA" w14:textId="0B9B0004" w:rsidR="00AE294A" w:rsidRPr="00AE294A" w:rsidRDefault="00AE294A" w:rsidP="00AE294A">
            <w:pPr>
              <w:ind w:firstLine="439"/>
              <w:jc w:val="both"/>
              <w:rPr>
                <w:noProof/>
                <w:sz w:val="20"/>
                <w:szCs w:val="20"/>
              </w:rPr>
            </w:pPr>
          </w:p>
        </w:tc>
      </w:tr>
      <w:tr w:rsidR="00AE294A" w14:paraId="4DC9A214" w14:textId="77777777" w:rsidTr="00B34EF0">
        <w:tc>
          <w:tcPr>
            <w:tcW w:w="4554" w:type="dxa"/>
          </w:tcPr>
          <w:p w14:paraId="770E1B12" w14:textId="6B6134DF" w:rsidR="00AE294A" w:rsidRDefault="00AE294A" w:rsidP="00AE294A">
            <w:pPr>
              <w:jc w:val="center"/>
              <w:rPr>
                <w:noProof/>
              </w:rPr>
            </w:pPr>
            <w:r w:rsidRPr="00E446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362FAC" wp14:editId="38CF9940">
                  <wp:extent cx="1623600" cy="2880000"/>
                  <wp:effectExtent l="0" t="0" r="0" b="0"/>
                  <wp:doc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C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6F5D5" wp14:editId="4A81AE17">
                  <wp:extent cx="1641600" cy="2880000"/>
                  <wp:effectExtent l="0" t="0" r="0" b="0"/>
                  <wp:docPr id="685432447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32447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C47560C" w14:textId="60D3A75C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«</w:t>
            </w:r>
            <w:r w:rsidRPr="00AE294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Завершить операционный день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необходим для проведения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сверк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и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итогов и закрытие дня с печатью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общего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отчёта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по транзакциями за текущий цикл.</w:t>
            </w:r>
          </w:p>
          <w:p w14:paraId="73318509" w14:textId="77777777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E294A" w14:paraId="53B16620" w14:textId="77777777" w:rsidTr="00B34EF0">
        <w:tc>
          <w:tcPr>
            <w:tcW w:w="4554" w:type="dxa"/>
          </w:tcPr>
          <w:p w14:paraId="44535397" w14:textId="6BD9EF55" w:rsidR="00AE294A" w:rsidRPr="00E446CC" w:rsidRDefault="00AE294A" w:rsidP="00AE29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F6F44" wp14:editId="3860EF6F">
                  <wp:extent cx="1546273" cy="2880000"/>
                  <wp:effectExtent l="0" t="0" r="0" b="0"/>
                  <wp:docPr id="6800382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3829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7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A7C1B3" w14:textId="5EC8850D" w:rsid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Режим кассы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» требуется для активации функционала по интеграции с внешним кассовым решением.</w:t>
            </w:r>
          </w:p>
          <w:p w14:paraId="59BED554" w14:textId="77777777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BBAADFB" w14:textId="090AE789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i/>
                <w:noProof/>
                <w:color w:val="FF0000"/>
                <w:sz w:val="20"/>
                <w:szCs w:val="20"/>
              </w:rPr>
              <w:t>Дополнительно</w:t>
            </w:r>
            <w:r w:rsidRPr="00AE294A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: </w:t>
            </w:r>
            <w:r w:rsidRPr="00AE294A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t>данный функционал активируется по паролю администратора.</w:t>
            </w:r>
          </w:p>
        </w:tc>
      </w:tr>
      <w:tr w:rsidR="00AE294A" w14:paraId="3BD516B7" w14:textId="77777777" w:rsidTr="00B34EF0">
        <w:tc>
          <w:tcPr>
            <w:tcW w:w="4554" w:type="dxa"/>
          </w:tcPr>
          <w:p w14:paraId="5DAB14C3" w14:textId="66F4EDA7" w:rsidR="00AE294A" w:rsidRPr="006C0FD8" w:rsidRDefault="00831A42" w:rsidP="00A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0FE9" wp14:editId="3B3BD9F7">
                  <wp:extent cx="1543425" cy="2880000"/>
                  <wp:effectExtent l="0" t="0" r="0" b="0"/>
                  <wp:docPr id="1344243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4368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F7F685E" w14:textId="485B9C19" w:rsidR="00AE294A" w:rsidRPr="00AE294A" w:rsidRDefault="00AE294A" w:rsidP="00831A42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«</w:t>
            </w:r>
            <w:r w:rsidR="00831A42" w:rsidRPr="00AE294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Меню администратора</w:t>
            </w:r>
            <w:r w:rsidR="00831A42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»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открывает по паролю и необходим 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для технических специалистов банка.</w:t>
            </w:r>
          </w:p>
          <w:p w14:paraId="55D3DD13" w14:textId="77777777" w:rsidR="00AE294A" w:rsidRPr="00AE294A" w:rsidRDefault="00AE294A" w:rsidP="00AE294A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20EA0A6C" w14:textId="77777777" w:rsidR="00AE294A" w:rsidRDefault="00AE294A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29697A63" w14:textId="434625F4" w:rsidR="002F4649" w:rsidRPr="00A61476" w:rsidRDefault="002F4649" w:rsidP="002F4649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Wi</w:t>
      </w:r>
      <w:r w:rsidRPr="002F4649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</w:t>
      </w:r>
    </w:p>
    <w:p w14:paraId="4E88E362" w14:textId="77777777" w:rsidR="002F4649" w:rsidRPr="00463F6C" w:rsidRDefault="002F4649" w:rsidP="002F4649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443353" w14:paraId="52060260" w14:textId="77777777" w:rsidTr="00712909">
        <w:tc>
          <w:tcPr>
            <w:tcW w:w="4554" w:type="dxa"/>
          </w:tcPr>
          <w:p w14:paraId="74880203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596D6C" wp14:editId="6AF829E0">
                  <wp:extent cx="1379221" cy="2880000"/>
                  <wp:effectExtent l="0" t="0" r="0" b="0"/>
                  <wp:doc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0C21E02" w14:textId="77777777" w:rsidR="002F4649" w:rsidRPr="00417061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главном экране терминала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необходимо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свайпнуть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сверху вниз для вызова всплывающего окошка с основными настройками.</w:t>
            </w:r>
          </w:p>
        </w:tc>
      </w:tr>
      <w:tr w:rsidR="002F4649" w:rsidRPr="00443353" w14:paraId="111526DC" w14:textId="77777777" w:rsidTr="00712909">
        <w:tc>
          <w:tcPr>
            <w:tcW w:w="4554" w:type="dxa"/>
          </w:tcPr>
          <w:p w14:paraId="4B95F9F0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3B0E4B" wp14:editId="4D6B6126">
                  <wp:extent cx="1433021" cy="2880000"/>
                  <wp:effectExtent l="0" t="0" r="0" b="0"/>
                  <wp:doc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3A23697" w14:textId="77777777" w:rsidR="002F4649" w:rsidRPr="00417061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данном меню удержанием по советующей иконке  </w:t>
            </w:r>
            <w:r>
              <w:rPr>
                <w:noProof/>
              </w:rPr>
              <w:drawing>
                <wp:inline distT="0" distB="0" distL="0" distR="0" wp14:anchorId="1470AA66" wp14:editId="4145BCE2">
                  <wp:extent cx="266897" cy="360000"/>
                  <wp:effectExtent l="0" t="0" r="0" b="2540"/>
                  <wp:docPr id="1808841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84125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вызываем настройки для подключения к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Wi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Fi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сети.</w:t>
            </w:r>
          </w:p>
        </w:tc>
      </w:tr>
      <w:tr w:rsidR="002F4649" w:rsidRPr="00972D3E" w14:paraId="48EEFD8D" w14:textId="77777777" w:rsidTr="00712909">
        <w:tc>
          <w:tcPr>
            <w:tcW w:w="4554" w:type="dxa"/>
          </w:tcPr>
          <w:p w14:paraId="73807DE4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BFBED" wp14:editId="2B7AC280">
                  <wp:extent cx="1422886" cy="2880000"/>
                  <wp:effectExtent l="0" t="0" r="6350" b="0"/>
                  <wp:docPr id="174823748" name="Рисунок 1" descr="Изображение выглядит как текст, снимок экрана, числ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3748" name="Рисунок 1" descr="Изображение выглядит как текст, снимок экрана, число, Шрифт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36A87F8" w14:textId="77777777" w:rsidR="002F4649" w:rsidRPr="00B0218C" w:rsidRDefault="002F4649" w:rsidP="00712909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открывшемся окне необходимо перевести ползунок для настройки «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Использовать 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в активное состояние. После активации данной настройки появится список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сетей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которых выбираем требуемый.</w:t>
            </w:r>
          </w:p>
        </w:tc>
      </w:tr>
      <w:tr w:rsidR="002F4649" w:rsidRPr="00443353" w14:paraId="0C578F3B" w14:textId="77777777" w:rsidTr="00712909">
        <w:tc>
          <w:tcPr>
            <w:tcW w:w="4554" w:type="dxa"/>
          </w:tcPr>
          <w:p w14:paraId="1381D681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D4FCC" wp14:editId="1C504217">
                  <wp:extent cx="1445414" cy="2700000"/>
                  <wp:effectExtent l="0" t="0" r="2540" b="5715"/>
                  <wp:doc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70EC2E4" w14:textId="77777777" w:rsidR="002F4649" w:rsidRPr="001F5F8A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Далее в открывшемся окне необходимо ввести пароль и нажимать кнопку «</w:t>
            </w:r>
            <w:r w:rsidRPr="009D0D72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Подключить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</w:tr>
      <w:tr w:rsidR="002F4649" w:rsidRPr="00443353" w14:paraId="0EE38FA4" w14:textId="77777777" w:rsidTr="00712909">
        <w:tc>
          <w:tcPr>
            <w:tcW w:w="4554" w:type="dxa"/>
            <w:tcBorders>
              <w:bottom w:val="single" w:sz="4" w:space="0" w:color="auto"/>
            </w:tcBorders>
          </w:tcPr>
          <w:p w14:paraId="161E7B37" w14:textId="77777777" w:rsidR="002F4649" w:rsidRPr="009D0D72" w:rsidRDefault="002F4649" w:rsidP="0071290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27F78F8" wp14:editId="4E0435B6">
                  <wp:extent cx="1435528" cy="2880000"/>
                  <wp:effectExtent l="0" t="0" r="0" b="0"/>
                  <wp:doc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2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2A69A9F9" w14:textId="77777777" w:rsidR="002F4649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При успешном подключении статус подключения будет находиться в состоянии «</w:t>
            </w:r>
            <w:r w:rsidRPr="0087635C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Подключено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32AA89C1" w14:textId="77777777" w:rsidR="002F4649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37371DA" w14:textId="77777777" w:rsidR="002F4649" w:rsidRPr="0087635C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7635C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>Дополнительно:</w:t>
            </w:r>
            <w:r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В случае подключения к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Wi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, сеть по умолчанию будет использована, как приоритетная. Если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Wi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будет потерян, то в автоматическом режиме будет происходить переключения на банковские сим-карты.</w:t>
            </w:r>
          </w:p>
        </w:tc>
      </w:tr>
    </w:tbl>
    <w:p w14:paraId="4B0A3914" w14:textId="77777777" w:rsidR="002F4649" w:rsidRDefault="002F4649" w:rsidP="002F4649">
      <w:pPr>
        <w:spacing w:after="0" w:line="240" w:lineRule="auto"/>
      </w:pPr>
    </w:p>
    <w:p w14:paraId="623C9E70" w14:textId="4883C22C" w:rsidR="002F4649" w:rsidRPr="009C42BA" w:rsidRDefault="002F4649" w:rsidP="002F464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Включение банковских сим-карт</w:t>
      </w:r>
    </w:p>
    <w:p w14:paraId="4A971749" w14:textId="77777777" w:rsidR="002F4649" w:rsidRPr="009C42BA" w:rsidRDefault="002F4649" w:rsidP="002F4649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082941" w14:paraId="2EC8962F" w14:textId="77777777" w:rsidTr="00712909">
        <w:tc>
          <w:tcPr>
            <w:tcW w:w="4554" w:type="dxa"/>
          </w:tcPr>
          <w:p w14:paraId="21653B3D" w14:textId="77777777" w:rsidR="002F4649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BEA41" wp14:editId="128D5A4A">
                  <wp:extent cx="1379221" cy="2880000"/>
                  <wp:effectExtent l="0" t="0" r="0" b="0"/>
                  <wp:doc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39E6655" w14:textId="77777777" w:rsidR="002F4649" w:rsidRPr="00082941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главном экране терминала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необходимо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свайпнуть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сверху вниз для вызова всплывающего окошка с основными настройками.</w:t>
            </w:r>
          </w:p>
        </w:tc>
      </w:tr>
      <w:tr w:rsidR="002F4649" w:rsidRPr="00082941" w14:paraId="649B6BDB" w14:textId="77777777" w:rsidTr="00712909">
        <w:tc>
          <w:tcPr>
            <w:tcW w:w="4554" w:type="dxa"/>
          </w:tcPr>
          <w:p w14:paraId="6036519A" w14:textId="77777777" w:rsidR="002F4649" w:rsidRPr="00152DD4" w:rsidRDefault="002F4649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474A5D" wp14:editId="53CD942F">
                  <wp:extent cx="1418995" cy="2880000"/>
                  <wp:effectExtent l="0" t="0" r="0" b="0"/>
                  <wp:doc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9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EE57A8E" w14:textId="77777777" w:rsidR="002F4649" w:rsidRPr="00082941" w:rsidRDefault="002F4649" w:rsidP="00712909">
            <w:pPr>
              <w:ind w:firstLine="43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данном меню удержанием по советующей иконке  </w:t>
            </w:r>
            <w:r>
              <w:rPr>
                <w:noProof/>
              </w:rPr>
              <w:drawing>
                <wp:inline distT="0" distB="0" distL="0" distR="0" wp14:anchorId="75EED82C" wp14:editId="10BABDF9">
                  <wp:extent cx="304615" cy="360000"/>
                  <wp:effectExtent l="0" t="0" r="635" b="2540"/>
                  <wp:docPr id="267687780" name="Рисунок 1" descr="Изображение выглядит как текст, Шрифт,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87780" name="Рисунок 1" descr="Изображение выглядит как текст, Шрифт, символ, логотип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вызываем настройки для подключения к мобильным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сетям.</w:t>
            </w:r>
          </w:p>
        </w:tc>
      </w:tr>
      <w:tr w:rsidR="002F4649" w:rsidRPr="003B65F8" w14:paraId="311F0040" w14:textId="77777777" w:rsidTr="00712909">
        <w:tc>
          <w:tcPr>
            <w:tcW w:w="4554" w:type="dxa"/>
          </w:tcPr>
          <w:p w14:paraId="39859B55" w14:textId="77777777" w:rsidR="002F4649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FEB2FF" wp14:editId="6716A656">
                  <wp:extent cx="1430464" cy="2880000"/>
                  <wp:effectExtent l="0" t="0" r="0" b="0"/>
                  <wp:doc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5A4DF7F" w14:textId="77777777" w:rsidR="002F4649" w:rsidRPr="003B65F8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открывшемся окне необходимо перевести ползунок для настройки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Мобильный интернет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 в активное состояние.</w:t>
            </w:r>
          </w:p>
        </w:tc>
      </w:tr>
    </w:tbl>
    <w:p w14:paraId="68A1FCBB" w14:textId="77777777" w:rsidR="002F4649" w:rsidRDefault="002F464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039174EE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2DC2337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57160721" w14:textId="77777777" w:rsidR="00837F6E" w:rsidRPr="00F67925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37A3B7B" w14:textId="2ED4FDD6" w:rsidR="00715263" w:rsidRPr="009C42BA" w:rsidRDefault="00715263" w:rsidP="00715263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Соблюдение правил безопаснос</w:t>
      </w:r>
      <w:r w:rsidR="00F67925">
        <w:rPr>
          <w:rFonts w:ascii="Times New Roman" w:hAnsi="Times New Roman" w:cs="Times New Roman"/>
          <w:b/>
          <w:sz w:val="24"/>
          <w:szCs w:val="24"/>
        </w:rPr>
        <w:t xml:space="preserve">ти при </w:t>
      </w:r>
      <w:r w:rsidR="00F67925" w:rsidRPr="00F67925">
        <w:rPr>
          <w:rFonts w:ascii="Times New Roman" w:hAnsi="Times New Roman" w:cs="Times New Roman"/>
          <w:b/>
          <w:sz w:val="24"/>
          <w:szCs w:val="24"/>
        </w:rPr>
        <w:t xml:space="preserve">использовании POS-терминала. </w:t>
      </w:r>
    </w:p>
    <w:p w14:paraId="6348C070" w14:textId="77777777" w:rsidR="00715263" w:rsidRPr="009C42BA" w:rsidRDefault="00715263" w:rsidP="00715263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022947" w:rsidRPr="00972D3E" w14:paraId="5D1FCBBF" w14:textId="77777777" w:rsidTr="00442798">
        <w:tc>
          <w:tcPr>
            <w:tcW w:w="4554" w:type="dxa"/>
          </w:tcPr>
          <w:p w14:paraId="7E2D3170" w14:textId="5487350D" w:rsidR="00F67925" w:rsidRPr="00082941" w:rsidRDefault="00F67925" w:rsidP="00442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0B1F9E" wp14:editId="05243D47">
                  <wp:extent cx="1050878" cy="1955671"/>
                  <wp:effectExtent l="0" t="0" r="0" b="6985"/>
                  <wp:docPr id="206190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063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66" cy="1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B4C971" w14:textId="4BD86E5F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Продажа товаров/оказание услуг производится только по карточкам, имеющим логотипы (отличительные надписи</w:t>
            </w:r>
            <w:proofErr w:type="gramStart"/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):   </w:t>
            </w:r>
            <w:proofErr w:type="gramEnd"/>
            <w:r w:rsidRPr="00F6792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MasterCard, Visa Electron, </w:t>
            </w:r>
            <w:hyperlink r:id="rId40" w:history="1">
              <w:r w:rsidRPr="00F67925">
                <w:rPr>
                  <w:rFonts w:ascii="Times New Roman" w:hAnsi="Times New Roman" w:cs="Times New Roman"/>
                  <w:b/>
                  <w:i/>
                  <w:iCs/>
                  <w:sz w:val="20"/>
                  <w:szCs w:val="20"/>
                </w:rPr>
                <w:t xml:space="preserve">China </w:t>
              </w:r>
              <w:proofErr w:type="spellStart"/>
              <w:r w:rsidRPr="00F67925">
                <w:rPr>
                  <w:rFonts w:ascii="Times New Roman" w:hAnsi="Times New Roman" w:cs="Times New Roman"/>
                  <w:b/>
                  <w:i/>
                  <w:iCs/>
                  <w:sz w:val="20"/>
                  <w:szCs w:val="20"/>
                </w:rPr>
                <w:t>UnionPay</w:t>
              </w:r>
              <w:proofErr w:type="spellEnd"/>
            </w:hyperlink>
            <w:r w:rsidRPr="00F6792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.</w:t>
            </w:r>
          </w:p>
          <w:p w14:paraId="71EF64B5" w14:textId="77777777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Все карточки изготавливаются из пластика, имеют прямоугольную форму и одинаковые размеры.  На принимаемых к оплате карточках в обязательном порядке должны присутствовать следующие элементы:</w:t>
            </w:r>
          </w:p>
          <w:p w14:paraId="483266C1" w14:textId="451A9C2D" w:rsidR="00F67925" w:rsidRDefault="00F67925" w:rsidP="00F67925">
            <w:pPr>
              <w:pStyle w:val="ab"/>
              <w:numPr>
                <w:ilvl w:val="0"/>
                <w:numId w:val="4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Один из логотипов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2C7AD9B6" w14:textId="28E64217" w:rsidR="00F67925" w:rsidRDefault="00F67925" w:rsidP="00F67925">
            <w:pPr>
              <w:pStyle w:val="ab"/>
              <w:numPr>
                <w:ilvl w:val="0"/>
                <w:numId w:val="4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Имя, фамилия держателя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7EEBD602" w14:textId="24823ABC" w:rsidR="00F67925" w:rsidRDefault="00F67925" w:rsidP="00F67925">
            <w:pPr>
              <w:pStyle w:val="ab"/>
              <w:numPr>
                <w:ilvl w:val="0"/>
                <w:numId w:val="4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Срок действия карточки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3342811" w14:textId="1F294ADD" w:rsidR="00F67925" w:rsidRDefault="00F67925" w:rsidP="00F67925">
            <w:pPr>
              <w:pStyle w:val="ab"/>
              <w:numPr>
                <w:ilvl w:val="0"/>
                <w:numId w:val="4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полоса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7F77229" w14:textId="1F59C572" w:rsidR="00F67925" w:rsidRPr="00F67925" w:rsidRDefault="00F67925" w:rsidP="00F67925">
            <w:pPr>
              <w:pStyle w:val="ab"/>
              <w:numPr>
                <w:ilvl w:val="0"/>
                <w:numId w:val="4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Полоса для подписи,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на которой обязательно должна присутствовать личная подпись держателя.</w:t>
            </w:r>
          </w:p>
          <w:p w14:paraId="3AE352DB" w14:textId="7F2D1D45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Карточка не должна иметь внешних повреждений (сквозных отверстий, надрезов, сколов).</w:t>
            </w:r>
          </w:p>
          <w:p w14:paraId="26CE8DB9" w14:textId="7F9000AE" w:rsidR="00F67925" w:rsidRPr="00B0218C" w:rsidRDefault="00F67925" w:rsidP="00442798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22947" w:rsidRPr="00443353" w14:paraId="2FE85706" w14:textId="77777777" w:rsidTr="00442798">
        <w:tc>
          <w:tcPr>
            <w:tcW w:w="4554" w:type="dxa"/>
          </w:tcPr>
          <w:p w14:paraId="7BC9BD9C" w14:textId="77777777" w:rsidR="00F67925" w:rsidRDefault="00F67925" w:rsidP="000229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83A8D" w14:textId="442BD795" w:rsidR="00022947" w:rsidRPr="00082941" w:rsidRDefault="00022947" w:rsidP="00022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FA4059" wp14:editId="0C0132EF">
                  <wp:extent cx="2449773" cy="1254050"/>
                  <wp:effectExtent l="0" t="0" r="8255" b="3810"/>
                  <wp:docPr id="812010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0101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92" cy="12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CB32370" w14:textId="02E242AD" w:rsidR="00022947" w:rsidRPr="00E409C0" w:rsidRDefault="00022947" w:rsidP="0002294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Разъяснения по соблюдению стандартов PCI DSS.</w:t>
            </w:r>
          </w:p>
          <w:p w14:paraId="7B080A6C" w14:textId="57F8AA9C" w:rsidR="00022947" w:rsidRDefault="00022947" w:rsidP="0002294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Требования к обеспечению защиты информации:</w:t>
            </w:r>
          </w:p>
          <w:p w14:paraId="766D6961" w14:textId="37AB5061" w:rsidR="00022947" w:rsidRPr="00022947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При проведении Операций с использованием Карт необходимо обеспечить безопасную обработку, передачу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информации о Картах в соответствии с требованиями ПС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(далее- Платежная система)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 обеспечению безопасности данных Карт, требованиями стандарта </w:t>
            </w:r>
            <w:proofErr w:type="spellStart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Payment</w:t>
            </w:r>
            <w:proofErr w:type="spellEnd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Card Industry Data Security Standard (PCI DSS), соответствовать стандартам VISA International «</w:t>
            </w:r>
            <w:proofErr w:type="spellStart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Acquirer</w:t>
            </w:r>
            <w:proofErr w:type="spellEnd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Merchant</w:t>
            </w:r>
            <w:proofErr w:type="spellEnd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Monitoring Standards». </w:t>
            </w:r>
          </w:p>
          <w:p w14:paraId="5E709317" w14:textId="77777777" w:rsidR="00022947" w:rsidRPr="00022947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Доступ к данным Карт предоставляется только уполномоченным лицам из числа работников Предприятия, которым указанный доступ необходим для выполнения их должностных обязанностей. </w:t>
            </w:r>
          </w:p>
          <w:p w14:paraId="1FC7C614" w14:textId="60B48110" w:rsidR="00022947" w:rsidRPr="00022947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Запрещается хранить в любом виде следующие конфиденциальные данные Карт: полные данные </w:t>
            </w:r>
            <w:proofErr w:type="spellStart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авторизационных</w:t>
            </w:r>
            <w:proofErr w:type="spellEnd"/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запросов, а именно: данные, записанные на магнитной полосе и (или) в чипе Карты, зашифрованные значения ПИН, собственно значения ПИН; трехзначный код безопасности, размещенный в трех последних позициях на полосе для подписи Карты. </w:t>
            </w:r>
          </w:p>
          <w:p w14:paraId="3486B4C4" w14:textId="77777777" w:rsidR="00D070A9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В случае необходимости допускается хранить и передавать следующие конфиденциальные данные Карт:</w:t>
            </w:r>
          </w:p>
          <w:p w14:paraId="372FA6F3" w14:textId="77777777" w:rsidR="00D070A9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Ф.И.О. Держателя Карты;</w:t>
            </w:r>
          </w:p>
          <w:p w14:paraId="26CA28CC" w14:textId="77777777" w:rsidR="00D070A9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первые шесть и последние четыре цифры номера Карты;</w:t>
            </w:r>
          </w:p>
          <w:p w14:paraId="4E06B63F" w14:textId="3A2489E0" w:rsidR="00022947" w:rsidRPr="00022947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срок действия Карты.</w:t>
            </w:r>
          </w:p>
          <w:p w14:paraId="76FB0FE1" w14:textId="77777777" w:rsidR="00D070A9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и передача полных номеров Карт отдельно или совместно с другими данными Карт Клиентом возможна исключительно в случае оформления на это письменного согласия Банка. При этом хранение и передача указанных данных осуществляются в соответствии с требованиями ПС к обеспечению безопасности данных Карт, требованиями стандарта PCI DSS. В частности, при осуществлении указанных хранения и передачи должны строго соблюдаться следующие (но не только) меры безопасности:</w:t>
            </w:r>
          </w:p>
          <w:p w14:paraId="5EF88325" w14:textId="77777777" w:rsidR="00D070A9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хранение и передача информации осуществляются с принятием необходимых мер физической защиты носителей информации, включая бумажные и электронные носители, исключающих возможность неуполномоченного доступа к ним;</w:t>
            </w:r>
          </w:p>
          <w:p w14:paraId="72918837" w14:textId="77777777" w:rsidR="00D070A9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хранение и передача информации в электронном виде, в том числе по каналам связи, по электронной почте осуществляются только с применением криптографической защиты, осуществляемой путем стойкого шифрования;</w:t>
            </w:r>
          </w:p>
          <w:p w14:paraId="728A6593" w14:textId="7ECBFC0D" w:rsidR="00022947" w:rsidRPr="00022947" w:rsidRDefault="00022947" w:rsidP="00D070A9">
            <w:pPr>
              <w:ind w:left="10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sym w:font="Symbol" w:char="F0B7"/>
            </w: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должен быть определен срок хранения данных Карт, по истечении которого данные и (или) носители данных должны подвергаться уничтожению, обеспечивающему гарантированную невозможность восстановления указанных данных. </w:t>
            </w:r>
          </w:p>
          <w:p w14:paraId="4267BEAD" w14:textId="77777777" w:rsidR="00022947" w:rsidRPr="00022947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Обеспечить необходимую защиту находящихся в ведении Предприятия информационных систем, информационно-телекоммуникационных сетей, носителей информации с целью обеспечения конфиденциальности, целостности, доступности обрабатываемых данных Карт, в соответствии с требованиями ПС к обеспечению безопасности данных Карт, требованиями стандарта PCI DSS. Указанная защита должна предотвращать несанкционированные действия в отношении защищаемой информации, осуществляемые как сторонними лицами, включая предотвращение возможности внешнего проникновения злоумышленника из сети Интернет, так и лицами из числа работников Клиента.</w:t>
            </w:r>
          </w:p>
          <w:p w14:paraId="210AB982" w14:textId="696A00F9" w:rsidR="00022947" w:rsidRPr="00022947" w:rsidRDefault="00022947" w:rsidP="00022947">
            <w:pPr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947">
              <w:rPr>
                <w:rFonts w:ascii="Times New Roman" w:hAnsi="Times New Roman" w:cs="Times New Roman"/>
                <w:bCs/>
                <w:sz w:val="20"/>
                <w:szCs w:val="20"/>
              </w:rPr>
              <w:t>Требовать выполнение требований ПС к обеспечению безопасности данных Карт, требований стандарта PCI DSS, включая указанные выше требования, всеми сторонними организациями, которые занимаются или будут заниматься обработкой, передачей или хранением данных Карт от имени Клиента, а также компаниями- провайдерами, которые являются поставщиками Клиенту услуг, оборудования или программного обеспечения, участвующих в обработке, передаче или хранении данных Карт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568A1FA" w14:textId="77777777" w:rsidR="00022947" w:rsidRPr="00022947" w:rsidRDefault="00022947" w:rsidP="0002294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4AF6BC" w14:textId="52771E6D" w:rsidR="00022947" w:rsidRPr="00022947" w:rsidRDefault="00022947" w:rsidP="0002294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C779ACC" w14:textId="0DAC59FA" w:rsidR="00715263" w:rsidRDefault="00715263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54B81077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5DAB8E61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2C53EDE2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013CFEB6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77ED91E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5693A7EE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446CAFF0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42B42E14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7EE1AE39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31661091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2B309269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568BAAD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70585322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31A1E10F" w14:textId="0E067D13" w:rsidR="00B87969" w:rsidRPr="0082007C" w:rsidRDefault="00B87969" w:rsidP="0082007C">
      <w:pPr>
        <w:tabs>
          <w:tab w:val="left" w:pos="426"/>
        </w:tabs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3580AB6" w14:textId="77777777" w:rsidR="00837F6E" w:rsidRDefault="00837F6E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941CBA9" w14:textId="3415895E" w:rsidR="00B87969" w:rsidRDefault="00B87969" w:rsidP="00B8796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Код ответ</w:t>
      </w:r>
      <w:r w:rsidR="0082007C">
        <w:rPr>
          <w:rFonts w:ascii="Times New Roman" w:hAnsi="Times New Roman" w:cs="Times New Roman"/>
          <w:b/>
          <w:sz w:val="24"/>
          <w:szCs w:val="24"/>
        </w:rPr>
        <w:t xml:space="preserve">а системы на авторизацию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F67925">
        <w:rPr>
          <w:rFonts w:ascii="Times New Roman" w:hAnsi="Times New Roman" w:cs="Times New Roman"/>
          <w:b/>
          <w:sz w:val="24"/>
          <w:szCs w:val="24"/>
        </w:rPr>
        <w:t>POS-терминал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F6792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A20B8B1" w14:textId="77777777" w:rsidR="00592F62" w:rsidRPr="009C42BA" w:rsidRDefault="00592F62" w:rsidP="00592F62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C5D21AC" w14:textId="184DFFB4" w:rsidR="00B87969" w:rsidRPr="00B87969" w:rsidRDefault="00B87969" w:rsidP="00B87969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87969">
        <w:rPr>
          <w:rFonts w:ascii="Times New Roman" w:hAnsi="Times New Roman" w:cs="Times New Roman"/>
          <w:bCs/>
          <w:sz w:val="20"/>
          <w:szCs w:val="20"/>
        </w:rPr>
        <w:t>При проведении операци</w:t>
      </w:r>
      <w:r>
        <w:rPr>
          <w:rFonts w:ascii="Times New Roman" w:hAnsi="Times New Roman" w:cs="Times New Roman"/>
          <w:bCs/>
          <w:sz w:val="20"/>
          <w:szCs w:val="20"/>
        </w:rPr>
        <w:t>й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 по POS-терминалу</w:t>
      </w:r>
      <w:r w:rsidR="00592F62">
        <w:rPr>
          <w:rFonts w:ascii="Times New Roman" w:hAnsi="Times New Roman" w:cs="Times New Roman"/>
          <w:bCs/>
          <w:sz w:val="20"/>
          <w:szCs w:val="20"/>
        </w:rPr>
        <w:t>,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92F62">
        <w:rPr>
          <w:rFonts w:ascii="Times New Roman" w:hAnsi="Times New Roman" w:cs="Times New Roman"/>
          <w:bCs/>
          <w:sz w:val="20"/>
          <w:szCs w:val="20"/>
        </w:rPr>
        <w:t>кассиру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необходимо </w:t>
      </w:r>
      <w:r w:rsidR="00592F62">
        <w:rPr>
          <w:rFonts w:ascii="Times New Roman" w:hAnsi="Times New Roman" w:cs="Times New Roman"/>
          <w:bCs/>
          <w:sz w:val="20"/>
          <w:szCs w:val="20"/>
        </w:rPr>
        <w:t>обращать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внимание на </w:t>
      </w:r>
      <w:r>
        <w:rPr>
          <w:rFonts w:ascii="Times New Roman" w:hAnsi="Times New Roman" w:cs="Times New Roman"/>
          <w:bCs/>
          <w:sz w:val="20"/>
          <w:szCs w:val="20"/>
        </w:rPr>
        <w:t xml:space="preserve">код ответа системы. </w:t>
      </w:r>
    </w:p>
    <w:p w14:paraId="1C48A934" w14:textId="089F2E72" w:rsidR="00B87969" w:rsidRDefault="00592F62" w:rsidP="00592F62">
      <w:pPr>
        <w:tabs>
          <w:tab w:val="left" w:pos="426"/>
        </w:tabs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 коду ответа он узнает о результатах своего запроса, и определяет </w:t>
      </w:r>
      <w:r w:rsidRPr="00B87969">
        <w:rPr>
          <w:rFonts w:ascii="Times New Roman" w:hAnsi="Times New Roman" w:cs="Times New Roman"/>
          <w:bCs/>
          <w:sz w:val="20"/>
          <w:szCs w:val="20"/>
        </w:rPr>
        <w:t>какие действия ему предпринимать дальше</w:t>
      </w:r>
      <w:r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14:paraId="1D39C2A5" w14:textId="1DB9BB79" w:rsidR="00837F6E" w:rsidRDefault="00B87969" w:rsidP="0082007C">
      <w:pPr>
        <w:tabs>
          <w:tab w:val="left" w:pos="426"/>
        </w:tabs>
        <w:ind w:firstLine="709"/>
        <w:jc w:val="center"/>
        <w:rPr>
          <w:b/>
          <w:noProof/>
        </w:rPr>
      </w:pPr>
      <w:r w:rsidRPr="00B87969">
        <w:rPr>
          <w:rFonts w:ascii="Times New Roman" w:hAnsi="Times New Roman" w:cs="Times New Roman"/>
          <w:b/>
          <w:sz w:val="20"/>
          <w:szCs w:val="20"/>
          <w:lang w:val="x-none"/>
        </w:rPr>
        <w:t>Таблица ответов системы на авторизацию</w:t>
      </w:r>
      <w:r w:rsidR="00592F62" w:rsidRPr="0082007C">
        <w:rPr>
          <w:rFonts w:ascii="Times New Roman" w:hAnsi="Times New Roman" w:cs="Times New Roman"/>
          <w:b/>
          <w:sz w:val="20"/>
          <w:szCs w:val="20"/>
        </w:rPr>
        <w:t>.</w:t>
      </w:r>
      <w:r w:rsidR="0082007C" w:rsidRPr="0082007C">
        <w:rPr>
          <w:b/>
          <w:noProof/>
        </w:rPr>
        <w:t xml:space="preserve"> </w:t>
      </w:r>
    </w:p>
    <w:p w14:paraId="20E36F5D" w14:textId="4C3CE861" w:rsidR="00837F6E" w:rsidRPr="0093375A" w:rsidRDefault="0082007C" w:rsidP="009925C8">
      <w:pPr>
        <w:tabs>
          <w:tab w:val="left" w:pos="426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82007C">
        <w:rPr>
          <w:b/>
          <w:noProof/>
        </w:rPr>
        <w:drawing>
          <wp:inline distT="0" distB="0" distL="0" distR="0" wp14:anchorId="24651E46" wp14:editId="01FB2858">
            <wp:extent cx="6035040" cy="8700895"/>
            <wp:effectExtent l="0" t="0" r="3810" b="5080"/>
            <wp:docPr id="79277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788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40184" cy="87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DC53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2733F538" w14:textId="77777777" w:rsidR="00B87969" w:rsidRDefault="00B87969" w:rsidP="00B87969">
      <w:pPr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</w:p>
    <w:p w14:paraId="05221CFA" w14:textId="77777777" w:rsidR="00B87969" w:rsidRPr="00F67925" w:rsidRDefault="00B8796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sectPr w:rsidR="00B87969" w:rsidRPr="00F67925" w:rsidSect="00332460">
      <w:headerReference w:type="even" r:id="rId43"/>
      <w:headerReference w:type="default" r:id="rId44"/>
      <w:headerReference w:type="first" r:id="rId45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6067C" w14:textId="77777777" w:rsidR="006847DA" w:rsidRDefault="006847DA" w:rsidP="00B66191">
      <w:pPr>
        <w:spacing w:after="0" w:line="240" w:lineRule="auto"/>
      </w:pPr>
      <w:r>
        <w:separator/>
      </w:r>
    </w:p>
  </w:endnote>
  <w:endnote w:type="continuationSeparator" w:id="0">
    <w:p w14:paraId="18AF471C" w14:textId="77777777" w:rsidR="006847DA" w:rsidRDefault="006847DA" w:rsidP="00B66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BA59B" w14:textId="77777777" w:rsidR="006847DA" w:rsidRDefault="006847DA" w:rsidP="00B66191">
      <w:pPr>
        <w:spacing w:after="0" w:line="240" w:lineRule="auto"/>
      </w:pPr>
      <w:r>
        <w:separator/>
      </w:r>
    </w:p>
  </w:footnote>
  <w:footnote w:type="continuationSeparator" w:id="0">
    <w:p w14:paraId="76F97DEA" w14:textId="77777777" w:rsidR="006847DA" w:rsidRDefault="006847DA" w:rsidP="00B66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3585D" w14:textId="51E1E74E" w:rsidR="00AD3F52" w:rsidRDefault="00332460">
    <w:pPr>
      <w:pStyle w:val="ac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AD2C4F7" wp14:editId="73E9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277588338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498D5661" wp14:editId="5666A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82835686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DA43B" w14:textId="74CD3C17" w:rsidR="00AD3F52" w:rsidRDefault="00332460">
    <w:pPr>
      <w:pStyle w:val="ac"/>
    </w:pPr>
    <w:r>
      <w:rPr>
        <w:noProof/>
      </w:rPr>
      <w:drawing>
        <wp:anchor distT="0" distB="0" distL="114300" distR="114300" simplePos="0" relativeHeight="251658752" behindDoc="1" locked="0" layoutInCell="0" allowOverlap="1" wp14:anchorId="0BF5806B" wp14:editId="2BC662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160994405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45E95C6C" wp14:editId="40C681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02201765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ADEE6" w14:textId="4A644EDE" w:rsidR="00AD3F52" w:rsidRDefault="00000000">
    <w:pPr>
      <w:pStyle w:val="ac"/>
    </w:pPr>
    <w:r>
      <w:rPr>
        <w:noProof/>
      </w:rPr>
      <w:pict w14:anchorId="05328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53" type="#_x0000_t75" style="position:absolute;margin-left:0;margin-top:0;width:586.5pt;height:490.85pt;z-index:-251656704;mso-position-horizontal:center;mso-position-horizontal-relative:margin;mso-position-vertical:center;mso-position-vertical-relative:margin" o:allowincell="f">
          <v:imagedata r:id="rId1" o:title="d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63BE1"/>
    <w:multiLevelType w:val="hybridMultilevel"/>
    <w:tmpl w:val="2CB22B54"/>
    <w:lvl w:ilvl="0" w:tplc="FF22751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5E8"/>
    <w:multiLevelType w:val="hybridMultilevel"/>
    <w:tmpl w:val="5848379A"/>
    <w:lvl w:ilvl="0" w:tplc="0F625F84">
      <w:start w:val="1"/>
      <w:numFmt w:val="bullet"/>
      <w:lvlText w:val="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2" w15:restartNumberingAfterBreak="0">
    <w:nsid w:val="07C53675"/>
    <w:multiLevelType w:val="hybridMultilevel"/>
    <w:tmpl w:val="4018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15D64"/>
    <w:multiLevelType w:val="hybridMultilevel"/>
    <w:tmpl w:val="5AD64404"/>
    <w:lvl w:ilvl="0" w:tplc="6A56DF0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64444"/>
    <w:multiLevelType w:val="hybridMultilevel"/>
    <w:tmpl w:val="80B886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B1F85"/>
    <w:multiLevelType w:val="hybridMultilevel"/>
    <w:tmpl w:val="3F36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81A81"/>
    <w:multiLevelType w:val="hybridMultilevel"/>
    <w:tmpl w:val="DD5A75AC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C1BF4"/>
    <w:multiLevelType w:val="hybridMultilevel"/>
    <w:tmpl w:val="917A6932"/>
    <w:lvl w:ilvl="0" w:tplc="0F625F84">
      <w:start w:val="1"/>
      <w:numFmt w:val="bullet"/>
      <w:lvlText w:val=""/>
      <w:lvlJc w:val="left"/>
      <w:pPr>
        <w:ind w:left="683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03" w:hanging="360"/>
      </w:pPr>
    </w:lvl>
    <w:lvl w:ilvl="2" w:tplc="FFFFFFFF">
      <w:start w:val="1"/>
      <w:numFmt w:val="lowerRoman"/>
      <w:lvlText w:val="%3."/>
      <w:lvlJc w:val="right"/>
      <w:pPr>
        <w:ind w:left="2123" w:hanging="180"/>
      </w:pPr>
    </w:lvl>
    <w:lvl w:ilvl="3" w:tplc="FFFFFFFF">
      <w:start w:val="1"/>
      <w:numFmt w:val="decimal"/>
      <w:lvlText w:val="%4."/>
      <w:lvlJc w:val="left"/>
      <w:pPr>
        <w:ind w:left="2843" w:hanging="360"/>
      </w:pPr>
    </w:lvl>
    <w:lvl w:ilvl="4" w:tplc="FFFFFFFF">
      <w:start w:val="1"/>
      <w:numFmt w:val="lowerLetter"/>
      <w:lvlText w:val="%5."/>
      <w:lvlJc w:val="left"/>
      <w:pPr>
        <w:ind w:left="3563" w:hanging="360"/>
      </w:pPr>
    </w:lvl>
    <w:lvl w:ilvl="5" w:tplc="FFFFFFFF">
      <w:start w:val="1"/>
      <w:numFmt w:val="lowerRoman"/>
      <w:lvlText w:val="%6."/>
      <w:lvlJc w:val="right"/>
      <w:pPr>
        <w:ind w:left="4283" w:hanging="180"/>
      </w:pPr>
    </w:lvl>
    <w:lvl w:ilvl="6" w:tplc="FFFFFFFF">
      <w:start w:val="1"/>
      <w:numFmt w:val="decimal"/>
      <w:lvlText w:val="%7."/>
      <w:lvlJc w:val="left"/>
      <w:pPr>
        <w:ind w:left="5003" w:hanging="360"/>
      </w:pPr>
    </w:lvl>
    <w:lvl w:ilvl="7" w:tplc="FFFFFFFF">
      <w:start w:val="1"/>
      <w:numFmt w:val="lowerLetter"/>
      <w:lvlText w:val="%8."/>
      <w:lvlJc w:val="left"/>
      <w:pPr>
        <w:ind w:left="5723" w:hanging="360"/>
      </w:pPr>
    </w:lvl>
    <w:lvl w:ilvl="8" w:tplc="FFFFFFFF">
      <w:start w:val="1"/>
      <w:numFmt w:val="lowerRoman"/>
      <w:lvlText w:val="%9."/>
      <w:lvlJc w:val="right"/>
      <w:pPr>
        <w:ind w:left="6443" w:hanging="180"/>
      </w:pPr>
    </w:lvl>
  </w:abstractNum>
  <w:abstractNum w:abstractNumId="8" w15:restartNumberingAfterBreak="0">
    <w:nsid w:val="24F75BD7"/>
    <w:multiLevelType w:val="hybridMultilevel"/>
    <w:tmpl w:val="087E1DA4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9" w15:restartNumberingAfterBreak="0">
    <w:nsid w:val="251F53AC"/>
    <w:multiLevelType w:val="hybridMultilevel"/>
    <w:tmpl w:val="C168540A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51717"/>
    <w:multiLevelType w:val="hybridMultilevel"/>
    <w:tmpl w:val="C71C12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84BA9"/>
    <w:multiLevelType w:val="hybridMultilevel"/>
    <w:tmpl w:val="6D142EC8"/>
    <w:lvl w:ilvl="0" w:tplc="64A6B112">
      <w:start w:val="1"/>
      <w:numFmt w:val="decimal"/>
      <w:lvlText w:val="%1."/>
      <w:lvlJc w:val="left"/>
      <w:pPr>
        <w:ind w:left="108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6E4D7A"/>
    <w:multiLevelType w:val="hybridMultilevel"/>
    <w:tmpl w:val="938E1D76"/>
    <w:lvl w:ilvl="0" w:tplc="D0E467F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8407C"/>
    <w:multiLevelType w:val="hybridMultilevel"/>
    <w:tmpl w:val="3F36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7E7B"/>
    <w:multiLevelType w:val="hybridMultilevel"/>
    <w:tmpl w:val="F10266D0"/>
    <w:lvl w:ilvl="0" w:tplc="0419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15" w15:restartNumberingAfterBreak="0">
    <w:nsid w:val="35105EED"/>
    <w:multiLevelType w:val="hybridMultilevel"/>
    <w:tmpl w:val="F4E2111C"/>
    <w:lvl w:ilvl="0" w:tplc="B110651A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53A46"/>
    <w:multiLevelType w:val="hybridMultilevel"/>
    <w:tmpl w:val="973EB792"/>
    <w:lvl w:ilvl="0" w:tplc="D14866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E59B2"/>
    <w:multiLevelType w:val="singleLevel"/>
    <w:tmpl w:val="AB460716"/>
    <w:lvl w:ilvl="0">
      <w:start w:val="1"/>
      <w:numFmt w:val="decimal"/>
      <w:lvlText w:val="%1. "/>
      <w:legacy w:legacy="1" w:legacySpace="0" w:legacyIndent="283"/>
      <w:lvlJc w:val="left"/>
      <w:pPr>
        <w:ind w:left="496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8" w15:restartNumberingAfterBreak="0">
    <w:nsid w:val="3F0D0FF9"/>
    <w:multiLevelType w:val="hybridMultilevel"/>
    <w:tmpl w:val="507874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E4CCE"/>
    <w:multiLevelType w:val="hybridMultilevel"/>
    <w:tmpl w:val="7B200AA4"/>
    <w:lvl w:ilvl="0" w:tplc="64A6B112">
      <w:start w:val="1"/>
      <w:numFmt w:val="decimal"/>
      <w:lvlText w:val="%1."/>
      <w:lvlJc w:val="left"/>
      <w:pPr>
        <w:ind w:left="8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3" w:hanging="360"/>
      </w:pPr>
    </w:lvl>
    <w:lvl w:ilvl="2" w:tplc="0419001B" w:tentative="1">
      <w:start w:val="1"/>
      <w:numFmt w:val="lowerRoman"/>
      <w:lvlText w:val="%3."/>
      <w:lvlJc w:val="right"/>
      <w:pPr>
        <w:ind w:left="2283" w:hanging="180"/>
      </w:pPr>
    </w:lvl>
    <w:lvl w:ilvl="3" w:tplc="0419000F" w:tentative="1">
      <w:start w:val="1"/>
      <w:numFmt w:val="decimal"/>
      <w:lvlText w:val="%4."/>
      <w:lvlJc w:val="left"/>
      <w:pPr>
        <w:ind w:left="3003" w:hanging="360"/>
      </w:pPr>
    </w:lvl>
    <w:lvl w:ilvl="4" w:tplc="04190019" w:tentative="1">
      <w:start w:val="1"/>
      <w:numFmt w:val="lowerLetter"/>
      <w:lvlText w:val="%5."/>
      <w:lvlJc w:val="left"/>
      <w:pPr>
        <w:ind w:left="3723" w:hanging="360"/>
      </w:pPr>
    </w:lvl>
    <w:lvl w:ilvl="5" w:tplc="0419001B" w:tentative="1">
      <w:start w:val="1"/>
      <w:numFmt w:val="lowerRoman"/>
      <w:lvlText w:val="%6."/>
      <w:lvlJc w:val="right"/>
      <w:pPr>
        <w:ind w:left="4443" w:hanging="180"/>
      </w:pPr>
    </w:lvl>
    <w:lvl w:ilvl="6" w:tplc="0419000F" w:tentative="1">
      <w:start w:val="1"/>
      <w:numFmt w:val="decimal"/>
      <w:lvlText w:val="%7."/>
      <w:lvlJc w:val="left"/>
      <w:pPr>
        <w:ind w:left="5163" w:hanging="360"/>
      </w:pPr>
    </w:lvl>
    <w:lvl w:ilvl="7" w:tplc="04190019" w:tentative="1">
      <w:start w:val="1"/>
      <w:numFmt w:val="lowerLetter"/>
      <w:lvlText w:val="%8."/>
      <w:lvlJc w:val="left"/>
      <w:pPr>
        <w:ind w:left="5883" w:hanging="360"/>
      </w:pPr>
    </w:lvl>
    <w:lvl w:ilvl="8" w:tplc="041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0" w15:restartNumberingAfterBreak="0">
    <w:nsid w:val="45E77B1D"/>
    <w:multiLevelType w:val="hybridMultilevel"/>
    <w:tmpl w:val="992C9132"/>
    <w:lvl w:ilvl="0" w:tplc="B672C4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7041CE"/>
    <w:multiLevelType w:val="hybridMultilevel"/>
    <w:tmpl w:val="80B88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F40C7"/>
    <w:multiLevelType w:val="hybridMultilevel"/>
    <w:tmpl w:val="8AA2FE52"/>
    <w:lvl w:ilvl="0" w:tplc="67269CDE">
      <w:start w:val="4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C05244D"/>
    <w:multiLevelType w:val="hybridMultilevel"/>
    <w:tmpl w:val="CA9C4AC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D0119"/>
    <w:multiLevelType w:val="hybridMultilevel"/>
    <w:tmpl w:val="B6D4627E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D6335"/>
    <w:multiLevelType w:val="hybridMultilevel"/>
    <w:tmpl w:val="63540C7C"/>
    <w:lvl w:ilvl="0" w:tplc="041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03" w:hanging="360"/>
      </w:pPr>
    </w:lvl>
    <w:lvl w:ilvl="2" w:tplc="FFFFFFFF">
      <w:start w:val="1"/>
      <w:numFmt w:val="lowerRoman"/>
      <w:lvlText w:val="%3."/>
      <w:lvlJc w:val="right"/>
      <w:pPr>
        <w:ind w:left="2123" w:hanging="180"/>
      </w:pPr>
    </w:lvl>
    <w:lvl w:ilvl="3" w:tplc="FFFFFFFF">
      <w:start w:val="1"/>
      <w:numFmt w:val="decimal"/>
      <w:lvlText w:val="%4."/>
      <w:lvlJc w:val="left"/>
      <w:pPr>
        <w:ind w:left="2843" w:hanging="360"/>
      </w:pPr>
    </w:lvl>
    <w:lvl w:ilvl="4" w:tplc="FFFFFFFF">
      <w:start w:val="1"/>
      <w:numFmt w:val="lowerLetter"/>
      <w:lvlText w:val="%5."/>
      <w:lvlJc w:val="left"/>
      <w:pPr>
        <w:ind w:left="3563" w:hanging="360"/>
      </w:pPr>
    </w:lvl>
    <w:lvl w:ilvl="5" w:tplc="FFFFFFFF">
      <w:start w:val="1"/>
      <w:numFmt w:val="lowerRoman"/>
      <w:lvlText w:val="%6."/>
      <w:lvlJc w:val="right"/>
      <w:pPr>
        <w:ind w:left="4283" w:hanging="180"/>
      </w:pPr>
    </w:lvl>
    <w:lvl w:ilvl="6" w:tplc="FFFFFFFF">
      <w:start w:val="1"/>
      <w:numFmt w:val="decimal"/>
      <w:lvlText w:val="%7."/>
      <w:lvlJc w:val="left"/>
      <w:pPr>
        <w:ind w:left="5003" w:hanging="360"/>
      </w:pPr>
    </w:lvl>
    <w:lvl w:ilvl="7" w:tplc="FFFFFFFF">
      <w:start w:val="1"/>
      <w:numFmt w:val="lowerLetter"/>
      <w:lvlText w:val="%8."/>
      <w:lvlJc w:val="left"/>
      <w:pPr>
        <w:ind w:left="5723" w:hanging="360"/>
      </w:pPr>
    </w:lvl>
    <w:lvl w:ilvl="8" w:tplc="FFFFFFFF">
      <w:start w:val="1"/>
      <w:numFmt w:val="lowerRoman"/>
      <w:lvlText w:val="%9."/>
      <w:lvlJc w:val="right"/>
      <w:pPr>
        <w:ind w:left="6443" w:hanging="180"/>
      </w:pPr>
    </w:lvl>
  </w:abstractNum>
  <w:abstractNum w:abstractNumId="26" w15:restartNumberingAfterBreak="0">
    <w:nsid w:val="4FAC48D3"/>
    <w:multiLevelType w:val="hybridMultilevel"/>
    <w:tmpl w:val="1BB8B6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F2F60"/>
    <w:multiLevelType w:val="hybridMultilevel"/>
    <w:tmpl w:val="01DC9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34DD8"/>
    <w:multiLevelType w:val="hybridMultilevel"/>
    <w:tmpl w:val="437C5D6E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9" w15:restartNumberingAfterBreak="0">
    <w:nsid w:val="53DE304C"/>
    <w:multiLevelType w:val="hybridMultilevel"/>
    <w:tmpl w:val="01DC9E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B0BCD"/>
    <w:multiLevelType w:val="hybridMultilevel"/>
    <w:tmpl w:val="73FACD42"/>
    <w:lvl w:ilvl="0" w:tplc="71D8EF3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5618B"/>
    <w:multiLevelType w:val="hybridMultilevel"/>
    <w:tmpl w:val="B6186E3C"/>
    <w:lvl w:ilvl="0" w:tplc="0F625F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E1E6CD5"/>
    <w:multiLevelType w:val="hybridMultilevel"/>
    <w:tmpl w:val="3530C684"/>
    <w:lvl w:ilvl="0" w:tplc="EE664A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23AB1"/>
    <w:multiLevelType w:val="hybridMultilevel"/>
    <w:tmpl w:val="9B86ED8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26BC9"/>
    <w:multiLevelType w:val="hybridMultilevel"/>
    <w:tmpl w:val="B6A6999E"/>
    <w:lvl w:ilvl="0" w:tplc="0F625F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5314BE2"/>
    <w:multiLevelType w:val="hybridMultilevel"/>
    <w:tmpl w:val="BC86DBB0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6D64E2"/>
    <w:multiLevelType w:val="hybridMultilevel"/>
    <w:tmpl w:val="1D3616E6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411EC"/>
    <w:multiLevelType w:val="hybridMultilevel"/>
    <w:tmpl w:val="A09CF462"/>
    <w:lvl w:ilvl="0" w:tplc="F5265A18">
      <w:start w:val="4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A464699"/>
    <w:multiLevelType w:val="hybridMultilevel"/>
    <w:tmpl w:val="FF922C92"/>
    <w:lvl w:ilvl="0" w:tplc="28EC5854">
      <w:start w:val="1"/>
      <w:numFmt w:val="decimal"/>
      <w:lvlText w:val="2.%1"/>
      <w:lvlJc w:val="left"/>
      <w:pPr>
        <w:ind w:left="60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C6303"/>
    <w:multiLevelType w:val="hybridMultilevel"/>
    <w:tmpl w:val="5B0418F8"/>
    <w:lvl w:ilvl="0" w:tplc="3F1EBF38">
      <w:start w:val="1"/>
      <w:numFmt w:val="decimal"/>
      <w:lvlText w:val="%1)"/>
      <w:lvlJc w:val="left"/>
      <w:pPr>
        <w:ind w:left="683" w:hanging="360"/>
      </w:pPr>
    </w:lvl>
    <w:lvl w:ilvl="1" w:tplc="04190019">
      <w:start w:val="1"/>
      <w:numFmt w:val="lowerLetter"/>
      <w:lvlText w:val="%2."/>
      <w:lvlJc w:val="left"/>
      <w:pPr>
        <w:ind w:left="1403" w:hanging="360"/>
      </w:pPr>
    </w:lvl>
    <w:lvl w:ilvl="2" w:tplc="0419001B">
      <w:start w:val="1"/>
      <w:numFmt w:val="lowerRoman"/>
      <w:lvlText w:val="%3."/>
      <w:lvlJc w:val="right"/>
      <w:pPr>
        <w:ind w:left="2123" w:hanging="180"/>
      </w:pPr>
    </w:lvl>
    <w:lvl w:ilvl="3" w:tplc="0419000F">
      <w:start w:val="1"/>
      <w:numFmt w:val="decimal"/>
      <w:lvlText w:val="%4."/>
      <w:lvlJc w:val="left"/>
      <w:pPr>
        <w:ind w:left="2843" w:hanging="360"/>
      </w:pPr>
    </w:lvl>
    <w:lvl w:ilvl="4" w:tplc="04190019">
      <w:start w:val="1"/>
      <w:numFmt w:val="lowerLetter"/>
      <w:lvlText w:val="%5."/>
      <w:lvlJc w:val="left"/>
      <w:pPr>
        <w:ind w:left="3563" w:hanging="360"/>
      </w:pPr>
    </w:lvl>
    <w:lvl w:ilvl="5" w:tplc="0419001B">
      <w:start w:val="1"/>
      <w:numFmt w:val="lowerRoman"/>
      <w:lvlText w:val="%6."/>
      <w:lvlJc w:val="right"/>
      <w:pPr>
        <w:ind w:left="4283" w:hanging="180"/>
      </w:pPr>
    </w:lvl>
    <w:lvl w:ilvl="6" w:tplc="0419000F">
      <w:start w:val="1"/>
      <w:numFmt w:val="decimal"/>
      <w:lvlText w:val="%7."/>
      <w:lvlJc w:val="left"/>
      <w:pPr>
        <w:ind w:left="5003" w:hanging="360"/>
      </w:pPr>
    </w:lvl>
    <w:lvl w:ilvl="7" w:tplc="04190019">
      <w:start w:val="1"/>
      <w:numFmt w:val="lowerLetter"/>
      <w:lvlText w:val="%8."/>
      <w:lvlJc w:val="left"/>
      <w:pPr>
        <w:ind w:left="5723" w:hanging="360"/>
      </w:pPr>
    </w:lvl>
    <w:lvl w:ilvl="8" w:tplc="0419001B">
      <w:start w:val="1"/>
      <w:numFmt w:val="lowerRoman"/>
      <w:lvlText w:val="%9."/>
      <w:lvlJc w:val="right"/>
      <w:pPr>
        <w:ind w:left="6443" w:hanging="180"/>
      </w:pPr>
    </w:lvl>
  </w:abstractNum>
  <w:abstractNum w:abstractNumId="40" w15:restartNumberingAfterBreak="0">
    <w:nsid w:val="6D733287"/>
    <w:multiLevelType w:val="hybridMultilevel"/>
    <w:tmpl w:val="7EDC58C2"/>
    <w:lvl w:ilvl="0" w:tplc="765E57CC">
      <w:start w:val="1"/>
      <w:numFmt w:val="decimal"/>
      <w:lvlText w:val="%1)"/>
      <w:lvlJc w:val="left"/>
      <w:pPr>
        <w:ind w:left="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41" w15:restartNumberingAfterBreak="0">
    <w:nsid w:val="6FA8476B"/>
    <w:multiLevelType w:val="hybridMultilevel"/>
    <w:tmpl w:val="2486B34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FF48DE"/>
    <w:multiLevelType w:val="multilevel"/>
    <w:tmpl w:val="7B9A3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10929A1"/>
    <w:multiLevelType w:val="hybridMultilevel"/>
    <w:tmpl w:val="6E2CEE90"/>
    <w:lvl w:ilvl="0" w:tplc="37E81CF0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1CA2E4F"/>
    <w:multiLevelType w:val="hybridMultilevel"/>
    <w:tmpl w:val="E7A8AF82"/>
    <w:lvl w:ilvl="0" w:tplc="D79AABE4">
      <w:start w:val="1"/>
      <w:numFmt w:val="decimal"/>
      <w:lvlText w:val="%1)"/>
      <w:lvlJc w:val="left"/>
      <w:pPr>
        <w:ind w:left="683" w:hanging="360"/>
      </w:pPr>
    </w:lvl>
    <w:lvl w:ilvl="1" w:tplc="04190019">
      <w:start w:val="1"/>
      <w:numFmt w:val="lowerLetter"/>
      <w:lvlText w:val="%2."/>
      <w:lvlJc w:val="left"/>
      <w:pPr>
        <w:ind w:left="1403" w:hanging="360"/>
      </w:pPr>
    </w:lvl>
    <w:lvl w:ilvl="2" w:tplc="0419001B">
      <w:start w:val="1"/>
      <w:numFmt w:val="lowerRoman"/>
      <w:lvlText w:val="%3."/>
      <w:lvlJc w:val="right"/>
      <w:pPr>
        <w:ind w:left="2123" w:hanging="180"/>
      </w:pPr>
    </w:lvl>
    <w:lvl w:ilvl="3" w:tplc="0419000F">
      <w:start w:val="1"/>
      <w:numFmt w:val="decimal"/>
      <w:lvlText w:val="%4."/>
      <w:lvlJc w:val="left"/>
      <w:pPr>
        <w:ind w:left="2843" w:hanging="360"/>
      </w:pPr>
    </w:lvl>
    <w:lvl w:ilvl="4" w:tplc="04190019">
      <w:start w:val="1"/>
      <w:numFmt w:val="lowerLetter"/>
      <w:lvlText w:val="%5."/>
      <w:lvlJc w:val="left"/>
      <w:pPr>
        <w:ind w:left="3563" w:hanging="360"/>
      </w:pPr>
    </w:lvl>
    <w:lvl w:ilvl="5" w:tplc="0419001B">
      <w:start w:val="1"/>
      <w:numFmt w:val="lowerRoman"/>
      <w:lvlText w:val="%6."/>
      <w:lvlJc w:val="right"/>
      <w:pPr>
        <w:ind w:left="4283" w:hanging="180"/>
      </w:pPr>
    </w:lvl>
    <w:lvl w:ilvl="6" w:tplc="0419000F">
      <w:start w:val="1"/>
      <w:numFmt w:val="decimal"/>
      <w:lvlText w:val="%7."/>
      <w:lvlJc w:val="left"/>
      <w:pPr>
        <w:ind w:left="5003" w:hanging="360"/>
      </w:pPr>
    </w:lvl>
    <w:lvl w:ilvl="7" w:tplc="04190019">
      <w:start w:val="1"/>
      <w:numFmt w:val="lowerLetter"/>
      <w:lvlText w:val="%8."/>
      <w:lvlJc w:val="left"/>
      <w:pPr>
        <w:ind w:left="5723" w:hanging="360"/>
      </w:pPr>
    </w:lvl>
    <w:lvl w:ilvl="8" w:tplc="0419001B">
      <w:start w:val="1"/>
      <w:numFmt w:val="lowerRoman"/>
      <w:lvlText w:val="%9."/>
      <w:lvlJc w:val="right"/>
      <w:pPr>
        <w:ind w:left="6443" w:hanging="180"/>
      </w:pPr>
    </w:lvl>
  </w:abstractNum>
  <w:abstractNum w:abstractNumId="45" w15:restartNumberingAfterBreak="0">
    <w:nsid w:val="74290BE6"/>
    <w:multiLevelType w:val="hybridMultilevel"/>
    <w:tmpl w:val="BD68BD46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6" w15:restartNumberingAfterBreak="0">
    <w:nsid w:val="76D63ECB"/>
    <w:multiLevelType w:val="hybridMultilevel"/>
    <w:tmpl w:val="576E9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221ABA"/>
    <w:multiLevelType w:val="hybridMultilevel"/>
    <w:tmpl w:val="32789DD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F4C4E"/>
    <w:multiLevelType w:val="hybridMultilevel"/>
    <w:tmpl w:val="3F368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0E3C82"/>
    <w:multiLevelType w:val="hybridMultilevel"/>
    <w:tmpl w:val="3F368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66127">
    <w:abstractNumId w:val="42"/>
  </w:num>
  <w:num w:numId="2" w16cid:durableId="1623920661">
    <w:abstractNumId w:val="16"/>
  </w:num>
  <w:num w:numId="3" w16cid:durableId="1172376087">
    <w:abstractNumId w:val="20"/>
  </w:num>
  <w:num w:numId="4" w16cid:durableId="330330410">
    <w:abstractNumId w:val="38"/>
  </w:num>
  <w:num w:numId="5" w16cid:durableId="2033920800">
    <w:abstractNumId w:val="3"/>
  </w:num>
  <w:num w:numId="6" w16cid:durableId="658771822">
    <w:abstractNumId w:val="30"/>
  </w:num>
  <w:num w:numId="7" w16cid:durableId="959192168">
    <w:abstractNumId w:val="0"/>
  </w:num>
  <w:num w:numId="8" w16cid:durableId="1743092641">
    <w:abstractNumId w:val="32"/>
  </w:num>
  <w:num w:numId="9" w16cid:durableId="678777285">
    <w:abstractNumId w:val="15"/>
  </w:num>
  <w:num w:numId="10" w16cid:durableId="1553536096">
    <w:abstractNumId w:val="37"/>
  </w:num>
  <w:num w:numId="11" w16cid:durableId="603002995">
    <w:abstractNumId w:val="43"/>
  </w:num>
  <w:num w:numId="12" w16cid:durableId="1555697809">
    <w:abstractNumId w:val="22"/>
  </w:num>
  <w:num w:numId="13" w16cid:durableId="1177117893">
    <w:abstractNumId w:val="12"/>
  </w:num>
  <w:num w:numId="14" w16cid:durableId="2035687681">
    <w:abstractNumId w:val="33"/>
  </w:num>
  <w:num w:numId="15" w16cid:durableId="1336959185">
    <w:abstractNumId w:val="9"/>
  </w:num>
  <w:num w:numId="16" w16cid:durableId="1545481423">
    <w:abstractNumId w:val="24"/>
  </w:num>
  <w:num w:numId="17" w16cid:durableId="1860653410">
    <w:abstractNumId w:val="6"/>
  </w:num>
  <w:num w:numId="18" w16cid:durableId="933364123">
    <w:abstractNumId w:val="41"/>
  </w:num>
  <w:num w:numId="19" w16cid:durableId="1690179548">
    <w:abstractNumId w:val="36"/>
  </w:num>
  <w:num w:numId="20" w16cid:durableId="1019233033">
    <w:abstractNumId w:val="35"/>
  </w:num>
  <w:num w:numId="21" w16cid:durableId="56519880">
    <w:abstractNumId w:val="31"/>
  </w:num>
  <w:num w:numId="22" w16cid:durableId="1952012815">
    <w:abstractNumId w:val="45"/>
  </w:num>
  <w:num w:numId="23" w16cid:durableId="1966691345">
    <w:abstractNumId w:val="40"/>
  </w:num>
  <w:num w:numId="24" w16cid:durableId="1758675681">
    <w:abstractNumId w:val="34"/>
  </w:num>
  <w:num w:numId="25" w16cid:durableId="918368069">
    <w:abstractNumId w:val="1"/>
  </w:num>
  <w:num w:numId="26" w16cid:durableId="2038390147">
    <w:abstractNumId w:val="27"/>
  </w:num>
  <w:num w:numId="27" w16cid:durableId="7101110">
    <w:abstractNumId w:val="21"/>
  </w:num>
  <w:num w:numId="28" w16cid:durableId="2005207105">
    <w:abstractNumId w:val="5"/>
  </w:num>
  <w:num w:numId="29" w16cid:durableId="323631312">
    <w:abstractNumId w:val="13"/>
  </w:num>
  <w:num w:numId="30" w16cid:durableId="670109661">
    <w:abstractNumId w:val="29"/>
  </w:num>
  <w:num w:numId="31" w16cid:durableId="79450630">
    <w:abstractNumId w:val="4"/>
  </w:num>
  <w:num w:numId="32" w16cid:durableId="865410822">
    <w:abstractNumId w:val="49"/>
  </w:num>
  <w:num w:numId="33" w16cid:durableId="192113287">
    <w:abstractNumId w:val="48"/>
  </w:num>
  <w:num w:numId="34" w16cid:durableId="1530334357">
    <w:abstractNumId w:val="10"/>
  </w:num>
  <w:num w:numId="35" w16cid:durableId="1424565662">
    <w:abstractNumId w:val="18"/>
  </w:num>
  <w:num w:numId="36" w16cid:durableId="1428506272">
    <w:abstractNumId w:val="26"/>
  </w:num>
  <w:num w:numId="37" w16cid:durableId="2453066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10980851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0213201">
    <w:abstractNumId w:val="8"/>
  </w:num>
  <w:num w:numId="40" w16cid:durableId="677079451">
    <w:abstractNumId w:val="28"/>
  </w:num>
  <w:num w:numId="41" w16cid:durableId="1154852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32217207">
    <w:abstractNumId w:val="39"/>
  </w:num>
  <w:num w:numId="43" w16cid:durableId="949973854">
    <w:abstractNumId w:val="25"/>
  </w:num>
  <w:num w:numId="44" w16cid:durableId="508715376">
    <w:abstractNumId w:val="7"/>
  </w:num>
  <w:num w:numId="45" w16cid:durableId="762605320">
    <w:abstractNumId w:val="2"/>
  </w:num>
  <w:num w:numId="46" w16cid:durableId="1258710215">
    <w:abstractNumId w:val="47"/>
  </w:num>
  <w:num w:numId="47" w16cid:durableId="525757956">
    <w:abstractNumId w:val="23"/>
  </w:num>
  <w:num w:numId="48" w16cid:durableId="1936327916">
    <w:abstractNumId w:val="17"/>
  </w:num>
  <w:num w:numId="49" w16cid:durableId="1422144639">
    <w:abstractNumId w:val="14"/>
  </w:num>
  <w:num w:numId="50" w16cid:durableId="318778883">
    <w:abstractNumId w:val="46"/>
  </w:num>
  <w:num w:numId="51" w16cid:durableId="261765051">
    <w:abstractNumId w:val="11"/>
  </w:num>
  <w:num w:numId="52" w16cid:durableId="11753448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67"/>
    <w:rsid w:val="00010F32"/>
    <w:rsid w:val="00015624"/>
    <w:rsid w:val="00022947"/>
    <w:rsid w:val="00024C22"/>
    <w:rsid w:val="00030208"/>
    <w:rsid w:val="00033BF5"/>
    <w:rsid w:val="00034CFA"/>
    <w:rsid w:val="00040F72"/>
    <w:rsid w:val="000423C1"/>
    <w:rsid w:val="0005463E"/>
    <w:rsid w:val="00081440"/>
    <w:rsid w:val="00081610"/>
    <w:rsid w:val="00082941"/>
    <w:rsid w:val="00083724"/>
    <w:rsid w:val="000851F1"/>
    <w:rsid w:val="0008617A"/>
    <w:rsid w:val="00091767"/>
    <w:rsid w:val="000929C1"/>
    <w:rsid w:val="000964E4"/>
    <w:rsid w:val="000A1330"/>
    <w:rsid w:val="000A5B9F"/>
    <w:rsid w:val="000B68E0"/>
    <w:rsid w:val="000C20B5"/>
    <w:rsid w:val="000C5888"/>
    <w:rsid w:val="000D6E05"/>
    <w:rsid w:val="000F0B87"/>
    <w:rsid w:val="000F2498"/>
    <w:rsid w:val="000F6281"/>
    <w:rsid w:val="000F699E"/>
    <w:rsid w:val="000F6EDE"/>
    <w:rsid w:val="001105F4"/>
    <w:rsid w:val="00112014"/>
    <w:rsid w:val="00115DCE"/>
    <w:rsid w:val="00117689"/>
    <w:rsid w:val="00117DEA"/>
    <w:rsid w:val="00120A08"/>
    <w:rsid w:val="00120DA7"/>
    <w:rsid w:val="0013540E"/>
    <w:rsid w:val="0014311D"/>
    <w:rsid w:val="001473C3"/>
    <w:rsid w:val="001521D2"/>
    <w:rsid w:val="001522BD"/>
    <w:rsid w:val="00156777"/>
    <w:rsid w:val="0015751E"/>
    <w:rsid w:val="001726BD"/>
    <w:rsid w:val="00172F33"/>
    <w:rsid w:val="00173B0A"/>
    <w:rsid w:val="00180A03"/>
    <w:rsid w:val="00181FA1"/>
    <w:rsid w:val="001830DC"/>
    <w:rsid w:val="00184E0A"/>
    <w:rsid w:val="001926E4"/>
    <w:rsid w:val="00192FBD"/>
    <w:rsid w:val="001A2354"/>
    <w:rsid w:val="001A25DC"/>
    <w:rsid w:val="001A4B3A"/>
    <w:rsid w:val="001A7360"/>
    <w:rsid w:val="001A744B"/>
    <w:rsid w:val="001A7C47"/>
    <w:rsid w:val="001B4AFC"/>
    <w:rsid w:val="001C7E15"/>
    <w:rsid w:val="001D09A2"/>
    <w:rsid w:val="001D3A2D"/>
    <w:rsid w:val="001D5130"/>
    <w:rsid w:val="001D53E7"/>
    <w:rsid w:val="001D6751"/>
    <w:rsid w:val="001E6227"/>
    <w:rsid w:val="001E7572"/>
    <w:rsid w:val="001F026B"/>
    <w:rsid w:val="0020410F"/>
    <w:rsid w:val="002111C5"/>
    <w:rsid w:val="002160CF"/>
    <w:rsid w:val="002215D8"/>
    <w:rsid w:val="00225E66"/>
    <w:rsid w:val="00227FA8"/>
    <w:rsid w:val="002358CC"/>
    <w:rsid w:val="00240EC5"/>
    <w:rsid w:val="002416C1"/>
    <w:rsid w:val="00242190"/>
    <w:rsid w:val="002436D6"/>
    <w:rsid w:val="0024521C"/>
    <w:rsid w:val="002513F6"/>
    <w:rsid w:val="0026424E"/>
    <w:rsid w:val="00280CBE"/>
    <w:rsid w:val="0028275E"/>
    <w:rsid w:val="00286054"/>
    <w:rsid w:val="00287437"/>
    <w:rsid w:val="00290396"/>
    <w:rsid w:val="00292F3D"/>
    <w:rsid w:val="002958C8"/>
    <w:rsid w:val="002A46EA"/>
    <w:rsid w:val="002A5433"/>
    <w:rsid w:val="002A562C"/>
    <w:rsid w:val="002C53CB"/>
    <w:rsid w:val="002C549D"/>
    <w:rsid w:val="002D2134"/>
    <w:rsid w:val="002E242C"/>
    <w:rsid w:val="002E2DE0"/>
    <w:rsid w:val="002F19A8"/>
    <w:rsid w:val="002F33E1"/>
    <w:rsid w:val="002F4649"/>
    <w:rsid w:val="002F709A"/>
    <w:rsid w:val="003044DA"/>
    <w:rsid w:val="00305A92"/>
    <w:rsid w:val="00307E2A"/>
    <w:rsid w:val="00310103"/>
    <w:rsid w:val="00311EEB"/>
    <w:rsid w:val="00315A32"/>
    <w:rsid w:val="00323372"/>
    <w:rsid w:val="003272BB"/>
    <w:rsid w:val="00332460"/>
    <w:rsid w:val="00342D81"/>
    <w:rsid w:val="00350601"/>
    <w:rsid w:val="0035257C"/>
    <w:rsid w:val="00360B3F"/>
    <w:rsid w:val="003632AB"/>
    <w:rsid w:val="003645FA"/>
    <w:rsid w:val="0037058B"/>
    <w:rsid w:val="00372743"/>
    <w:rsid w:val="00372C50"/>
    <w:rsid w:val="00373FB5"/>
    <w:rsid w:val="00374783"/>
    <w:rsid w:val="00381092"/>
    <w:rsid w:val="003849C3"/>
    <w:rsid w:val="00384FC5"/>
    <w:rsid w:val="00394C86"/>
    <w:rsid w:val="003A51F4"/>
    <w:rsid w:val="003A74A7"/>
    <w:rsid w:val="003B10AB"/>
    <w:rsid w:val="003B65F8"/>
    <w:rsid w:val="003C0AC5"/>
    <w:rsid w:val="003C3C98"/>
    <w:rsid w:val="003C7373"/>
    <w:rsid w:val="003C775E"/>
    <w:rsid w:val="003D1BEF"/>
    <w:rsid w:val="003D42EE"/>
    <w:rsid w:val="003E5873"/>
    <w:rsid w:val="003E6398"/>
    <w:rsid w:val="003E78A5"/>
    <w:rsid w:val="003F143A"/>
    <w:rsid w:val="00404EBF"/>
    <w:rsid w:val="00406484"/>
    <w:rsid w:val="00426BF7"/>
    <w:rsid w:val="00427B1A"/>
    <w:rsid w:val="0043020E"/>
    <w:rsid w:val="00430F5B"/>
    <w:rsid w:val="00436CBB"/>
    <w:rsid w:val="00444F69"/>
    <w:rsid w:val="00446DF5"/>
    <w:rsid w:val="004602E9"/>
    <w:rsid w:val="00461E6B"/>
    <w:rsid w:val="00463C2B"/>
    <w:rsid w:val="00463F6C"/>
    <w:rsid w:val="00475C47"/>
    <w:rsid w:val="004806D8"/>
    <w:rsid w:val="00486582"/>
    <w:rsid w:val="00490765"/>
    <w:rsid w:val="004910CB"/>
    <w:rsid w:val="004B0099"/>
    <w:rsid w:val="004B247C"/>
    <w:rsid w:val="004B2EC1"/>
    <w:rsid w:val="004B2FCD"/>
    <w:rsid w:val="004B59B0"/>
    <w:rsid w:val="004B7174"/>
    <w:rsid w:val="004C1ADD"/>
    <w:rsid w:val="004C5AB2"/>
    <w:rsid w:val="004C6A43"/>
    <w:rsid w:val="004D45F3"/>
    <w:rsid w:val="004E41A7"/>
    <w:rsid w:val="004F1023"/>
    <w:rsid w:val="0050101F"/>
    <w:rsid w:val="00505BC7"/>
    <w:rsid w:val="00512F86"/>
    <w:rsid w:val="00513DAD"/>
    <w:rsid w:val="005168A0"/>
    <w:rsid w:val="0052033C"/>
    <w:rsid w:val="00541967"/>
    <w:rsid w:val="00543130"/>
    <w:rsid w:val="005439C5"/>
    <w:rsid w:val="005454E9"/>
    <w:rsid w:val="00545B89"/>
    <w:rsid w:val="0055587E"/>
    <w:rsid w:val="00555ECC"/>
    <w:rsid w:val="00571BE1"/>
    <w:rsid w:val="00572207"/>
    <w:rsid w:val="00573048"/>
    <w:rsid w:val="00575A25"/>
    <w:rsid w:val="005761EC"/>
    <w:rsid w:val="00581CC8"/>
    <w:rsid w:val="005908B4"/>
    <w:rsid w:val="00591D69"/>
    <w:rsid w:val="00592F62"/>
    <w:rsid w:val="0059358C"/>
    <w:rsid w:val="005A26EA"/>
    <w:rsid w:val="005A475F"/>
    <w:rsid w:val="005A57FE"/>
    <w:rsid w:val="005B0876"/>
    <w:rsid w:val="005B0AD1"/>
    <w:rsid w:val="005B0CF8"/>
    <w:rsid w:val="005C16A4"/>
    <w:rsid w:val="005C2E65"/>
    <w:rsid w:val="005C5F3A"/>
    <w:rsid w:val="005C62A9"/>
    <w:rsid w:val="005E4F7D"/>
    <w:rsid w:val="005F0F6D"/>
    <w:rsid w:val="005F11DD"/>
    <w:rsid w:val="005F54E9"/>
    <w:rsid w:val="005F5E0C"/>
    <w:rsid w:val="005F68E7"/>
    <w:rsid w:val="006031A3"/>
    <w:rsid w:val="006125BE"/>
    <w:rsid w:val="00622B74"/>
    <w:rsid w:val="00624DBC"/>
    <w:rsid w:val="006260C6"/>
    <w:rsid w:val="00634419"/>
    <w:rsid w:val="0063708F"/>
    <w:rsid w:val="00641911"/>
    <w:rsid w:val="00642027"/>
    <w:rsid w:val="00643298"/>
    <w:rsid w:val="0064540B"/>
    <w:rsid w:val="00647147"/>
    <w:rsid w:val="00652000"/>
    <w:rsid w:val="00654363"/>
    <w:rsid w:val="00654413"/>
    <w:rsid w:val="00655674"/>
    <w:rsid w:val="00655F4A"/>
    <w:rsid w:val="0066107A"/>
    <w:rsid w:val="00664546"/>
    <w:rsid w:val="006755C7"/>
    <w:rsid w:val="006808E8"/>
    <w:rsid w:val="006847DA"/>
    <w:rsid w:val="00686488"/>
    <w:rsid w:val="00694026"/>
    <w:rsid w:val="006A4D68"/>
    <w:rsid w:val="006D1151"/>
    <w:rsid w:val="006D3084"/>
    <w:rsid w:val="006E0A4D"/>
    <w:rsid w:val="006E5264"/>
    <w:rsid w:val="006E54A9"/>
    <w:rsid w:val="006E5748"/>
    <w:rsid w:val="006F7B94"/>
    <w:rsid w:val="00701466"/>
    <w:rsid w:val="007118A8"/>
    <w:rsid w:val="007145D6"/>
    <w:rsid w:val="007151BB"/>
    <w:rsid w:val="00715263"/>
    <w:rsid w:val="00715F6C"/>
    <w:rsid w:val="0071678C"/>
    <w:rsid w:val="00720003"/>
    <w:rsid w:val="00720DBC"/>
    <w:rsid w:val="00721B8C"/>
    <w:rsid w:val="00735182"/>
    <w:rsid w:val="00735256"/>
    <w:rsid w:val="00743DA4"/>
    <w:rsid w:val="00746072"/>
    <w:rsid w:val="007560EA"/>
    <w:rsid w:val="007562C2"/>
    <w:rsid w:val="00764A32"/>
    <w:rsid w:val="007769BB"/>
    <w:rsid w:val="007827E0"/>
    <w:rsid w:val="00783C72"/>
    <w:rsid w:val="00784E06"/>
    <w:rsid w:val="00785D37"/>
    <w:rsid w:val="00787443"/>
    <w:rsid w:val="007925CF"/>
    <w:rsid w:val="00796AC1"/>
    <w:rsid w:val="00797A91"/>
    <w:rsid w:val="007A0DC2"/>
    <w:rsid w:val="007A291D"/>
    <w:rsid w:val="007B4983"/>
    <w:rsid w:val="007B7CE5"/>
    <w:rsid w:val="007C4151"/>
    <w:rsid w:val="007C5E9B"/>
    <w:rsid w:val="007C72D7"/>
    <w:rsid w:val="007D42F4"/>
    <w:rsid w:val="007D4EFD"/>
    <w:rsid w:val="007E4B2A"/>
    <w:rsid w:val="007E56B3"/>
    <w:rsid w:val="00800773"/>
    <w:rsid w:val="008075BD"/>
    <w:rsid w:val="008120BA"/>
    <w:rsid w:val="0082007C"/>
    <w:rsid w:val="00822FA9"/>
    <w:rsid w:val="00823DBB"/>
    <w:rsid w:val="00831A42"/>
    <w:rsid w:val="00837F6E"/>
    <w:rsid w:val="00844F4D"/>
    <w:rsid w:val="008455BB"/>
    <w:rsid w:val="00851ACC"/>
    <w:rsid w:val="00853408"/>
    <w:rsid w:val="008545F3"/>
    <w:rsid w:val="008630D1"/>
    <w:rsid w:val="00867833"/>
    <w:rsid w:val="00873A48"/>
    <w:rsid w:val="008862CC"/>
    <w:rsid w:val="00890D17"/>
    <w:rsid w:val="008919B9"/>
    <w:rsid w:val="00894864"/>
    <w:rsid w:val="008975BC"/>
    <w:rsid w:val="008A19F7"/>
    <w:rsid w:val="008B01C7"/>
    <w:rsid w:val="008B28C5"/>
    <w:rsid w:val="008B3858"/>
    <w:rsid w:val="008C10A5"/>
    <w:rsid w:val="008C11EC"/>
    <w:rsid w:val="008C2E84"/>
    <w:rsid w:val="008C45CC"/>
    <w:rsid w:val="008D1339"/>
    <w:rsid w:val="008D3C76"/>
    <w:rsid w:val="008D54B9"/>
    <w:rsid w:val="008E13D5"/>
    <w:rsid w:val="008E64BD"/>
    <w:rsid w:val="008E70A7"/>
    <w:rsid w:val="008F1115"/>
    <w:rsid w:val="008F139F"/>
    <w:rsid w:val="008F5142"/>
    <w:rsid w:val="00905353"/>
    <w:rsid w:val="009067F1"/>
    <w:rsid w:val="00910315"/>
    <w:rsid w:val="00914C22"/>
    <w:rsid w:val="00926665"/>
    <w:rsid w:val="00931894"/>
    <w:rsid w:val="0093375A"/>
    <w:rsid w:val="0093698D"/>
    <w:rsid w:val="00940301"/>
    <w:rsid w:val="0094698B"/>
    <w:rsid w:val="0095124B"/>
    <w:rsid w:val="009523FB"/>
    <w:rsid w:val="00952D92"/>
    <w:rsid w:val="00957F68"/>
    <w:rsid w:val="009602FC"/>
    <w:rsid w:val="00973CCF"/>
    <w:rsid w:val="009807D6"/>
    <w:rsid w:val="00980908"/>
    <w:rsid w:val="00982CCE"/>
    <w:rsid w:val="009830E1"/>
    <w:rsid w:val="00987CDA"/>
    <w:rsid w:val="00987FB9"/>
    <w:rsid w:val="009925C8"/>
    <w:rsid w:val="0099354C"/>
    <w:rsid w:val="00993B1B"/>
    <w:rsid w:val="009A09B2"/>
    <w:rsid w:val="009A6749"/>
    <w:rsid w:val="009B02E1"/>
    <w:rsid w:val="009B16D0"/>
    <w:rsid w:val="009C4203"/>
    <w:rsid w:val="009C42BA"/>
    <w:rsid w:val="009C526E"/>
    <w:rsid w:val="009C63AA"/>
    <w:rsid w:val="009E38C9"/>
    <w:rsid w:val="009E5CAA"/>
    <w:rsid w:val="00A0507B"/>
    <w:rsid w:val="00A23A7F"/>
    <w:rsid w:val="00A25670"/>
    <w:rsid w:val="00A27A1D"/>
    <w:rsid w:val="00A30076"/>
    <w:rsid w:val="00A43B25"/>
    <w:rsid w:val="00A44687"/>
    <w:rsid w:val="00A534D8"/>
    <w:rsid w:val="00A61476"/>
    <w:rsid w:val="00A73F2B"/>
    <w:rsid w:val="00A76EE2"/>
    <w:rsid w:val="00A80323"/>
    <w:rsid w:val="00A8062A"/>
    <w:rsid w:val="00A86065"/>
    <w:rsid w:val="00A9254D"/>
    <w:rsid w:val="00A94A2A"/>
    <w:rsid w:val="00AA5E28"/>
    <w:rsid w:val="00AA6D09"/>
    <w:rsid w:val="00AB0514"/>
    <w:rsid w:val="00AB75BD"/>
    <w:rsid w:val="00AC1D96"/>
    <w:rsid w:val="00AD1595"/>
    <w:rsid w:val="00AD3A5F"/>
    <w:rsid w:val="00AD3F52"/>
    <w:rsid w:val="00AD53C8"/>
    <w:rsid w:val="00AD5D96"/>
    <w:rsid w:val="00AD7493"/>
    <w:rsid w:val="00AD7D87"/>
    <w:rsid w:val="00AE1DBE"/>
    <w:rsid w:val="00AE294A"/>
    <w:rsid w:val="00AE4DDD"/>
    <w:rsid w:val="00AE548F"/>
    <w:rsid w:val="00AE55B8"/>
    <w:rsid w:val="00AE6BC4"/>
    <w:rsid w:val="00AF6D78"/>
    <w:rsid w:val="00B01155"/>
    <w:rsid w:val="00B1081F"/>
    <w:rsid w:val="00B148F1"/>
    <w:rsid w:val="00B1547A"/>
    <w:rsid w:val="00B16ED5"/>
    <w:rsid w:val="00B171C8"/>
    <w:rsid w:val="00B20604"/>
    <w:rsid w:val="00B22B47"/>
    <w:rsid w:val="00B364EB"/>
    <w:rsid w:val="00B43A55"/>
    <w:rsid w:val="00B45764"/>
    <w:rsid w:val="00B46318"/>
    <w:rsid w:val="00B50EB0"/>
    <w:rsid w:val="00B66191"/>
    <w:rsid w:val="00B66EED"/>
    <w:rsid w:val="00B67C89"/>
    <w:rsid w:val="00B8343E"/>
    <w:rsid w:val="00B86555"/>
    <w:rsid w:val="00B86B5F"/>
    <w:rsid w:val="00B87969"/>
    <w:rsid w:val="00B940E3"/>
    <w:rsid w:val="00B9607C"/>
    <w:rsid w:val="00BA24EE"/>
    <w:rsid w:val="00BA2F5E"/>
    <w:rsid w:val="00BA5500"/>
    <w:rsid w:val="00BA5C76"/>
    <w:rsid w:val="00BA5DFA"/>
    <w:rsid w:val="00BB6B4E"/>
    <w:rsid w:val="00BC50D4"/>
    <w:rsid w:val="00BC75A0"/>
    <w:rsid w:val="00BD0D85"/>
    <w:rsid w:val="00BD7EB3"/>
    <w:rsid w:val="00BE3395"/>
    <w:rsid w:val="00BE55B2"/>
    <w:rsid w:val="00BF0060"/>
    <w:rsid w:val="00BF129C"/>
    <w:rsid w:val="00BF23C1"/>
    <w:rsid w:val="00C02823"/>
    <w:rsid w:val="00C06CB5"/>
    <w:rsid w:val="00C10273"/>
    <w:rsid w:val="00C1040E"/>
    <w:rsid w:val="00C11362"/>
    <w:rsid w:val="00C11AD4"/>
    <w:rsid w:val="00C25B96"/>
    <w:rsid w:val="00C37622"/>
    <w:rsid w:val="00C420E6"/>
    <w:rsid w:val="00C44587"/>
    <w:rsid w:val="00C50AB5"/>
    <w:rsid w:val="00C5416B"/>
    <w:rsid w:val="00C5419C"/>
    <w:rsid w:val="00C55937"/>
    <w:rsid w:val="00C91C67"/>
    <w:rsid w:val="00C91D2E"/>
    <w:rsid w:val="00C93E75"/>
    <w:rsid w:val="00C94DDD"/>
    <w:rsid w:val="00CA2B93"/>
    <w:rsid w:val="00CB0873"/>
    <w:rsid w:val="00CB54C6"/>
    <w:rsid w:val="00CC3C70"/>
    <w:rsid w:val="00CC6F92"/>
    <w:rsid w:val="00CD1CA7"/>
    <w:rsid w:val="00CD2A1A"/>
    <w:rsid w:val="00CD34B9"/>
    <w:rsid w:val="00CD35E7"/>
    <w:rsid w:val="00CD5072"/>
    <w:rsid w:val="00CE3FF2"/>
    <w:rsid w:val="00CE4575"/>
    <w:rsid w:val="00CE4801"/>
    <w:rsid w:val="00CF3A2F"/>
    <w:rsid w:val="00D03AE4"/>
    <w:rsid w:val="00D05633"/>
    <w:rsid w:val="00D070A9"/>
    <w:rsid w:val="00D213E0"/>
    <w:rsid w:val="00D21D12"/>
    <w:rsid w:val="00D22B34"/>
    <w:rsid w:val="00D34088"/>
    <w:rsid w:val="00D3603E"/>
    <w:rsid w:val="00D41E8D"/>
    <w:rsid w:val="00D50043"/>
    <w:rsid w:val="00D56E61"/>
    <w:rsid w:val="00D6268A"/>
    <w:rsid w:val="00D63BB4"/>
    <w:rsid w:val="00D67CF9"/>
    <w:rsid w:val="00D75E4A"/>
    <w:rsid w:val="00D77959"/>
    <w:rsid w:val="00D8041F"/>
    <w:rsid w:val="00D85EB7"/>
    <w:rsid w:val="00D927E9"/>
    <w:rsid w:val="00D97F8D"/>
    <w:rsid w:val="00DA01D1"/>
    <w:rsid w:val="00DA041A"/>
    <w:rsid w:val="00DA1607"/>
    <w:rsid w:val="00DB7B1A"/>
    <w:rsid w:val="00DD2BD8"/>
    <w:rsid w:val="00DD304B"/>
    <w:rsid w:val="00DD64C6"/>
    <w:rsid w:val="00DD6F56"/>
    <w:rsid w:val="00DE0214"/>
    <w:rsid w:val="00DE0A50"/>
    <w:rsid w:val="00DE0CED"/>
    <w:rsid w:val="00DE1B3E"/>
    <w:rsid w:val="00DE6875"/>
    <w:rsid w:val="00DE716A"/>
    <w:rsid w:val="00DF0397"/>
    <w:rsid w:val="00DF707D"/>
    <w:rsid w:val="00E00CFF"/>
    <w:rsid w:val="00E017F4"/>
    <w:rsid w:val="00E07511"/>
    <w:rsid w:val="00E11AAC"/>
    <w:rsid w:val="00E215CE"/>
    <w:rsid w:val="00E367AE"/>
    <w:rsid w:val="00E37B8C"/>
    <w:rsid w:val="00E409C0"/>
    <w:rsid w:val="00E41801"/>
    <w:rsid w:val="00E44B38"/>
    <w:rsid w:val="00E4588A"/>
    <w:rsid w:val="00E473D2"/>
    <w:rsid w:val="00E568D0"/>
    <w:rsid w:val="00E57596"/>
    <w:rsid w:val="00E60116"/>
    <w:rsid w:val="00E6352D"/>
    <w:rsid w:val="00E9083C"/>
    <w:rsid w:val="00E90E5B"/>
    <w:rsid w:val="00E91BCC"/>
    <w:rsid w:val="00E91D94"/>
    <w:rsid w:val="00E96870"/>
    <w:rsid w:val="00EB7CF3"/>
    <w:rsid w:val="00EC54E9"/>
    <w:rsid w:val="00ED0397"/>
    <w:rsid w:val="00ED7A52"/>
    <w:rsid w:val="00EE1F10"/>
    <w:rsid w:val="00EE6546"/>
    <w:rsid w:val="00EF0152"/>
    <w:rsid w:val="00EF3224"/>
    <w:rsid w:val="00EF4F58"/>
    <w:rsid w:val="00EF51E7"/>
    <w:rsid w:val="00F04AF2"/>
    <w:rsid w:val="00F131A7"/>
    <w:rsid w:val="00F242E6"/>
    <w:rsid w:val="00F252BD"/>
    <w:rsid w:val="00F26016"/>
    <w:rsid w:val="00F267C1"/>
    <w:rsid w:val="00F3382D"/>
    <w:rsid w:val="00F347CD"/>
    <w:rsid w:val="00F3542B"/>
    <w:rsid w:val="00F3613E"/>
    <w:rsid w:val="00F42856"/>
    <w:rsid w:val="00F456E1"/>
    <w:rsid w:val="00F50591"/>
    <w:rsid w:val="00F65205"/>
    <w:rsid w:val="00F67925"/>
    <w:rsid w:val="00F71A7D"/>
    <w:rsid w:val="00F71A91"/>
    <w:rsid w:val="00F71A93"/>
    <w:rsid w:val="00F85A3D"/>
    <w:rsid w:val="00F85EEC"/>
    <w:rsid w:val="00F86034"/>
    <w:rsid w:val="00F86787"/>
    <w:rsid w:val="00F87ADC"/>
    <w:rsid w:val="00F938FB"/>
    <w:rsid w:val="00F94A5A"/>
    <w:rsid w:val="00F95523"/>
    <w:rsid w:val="00F96CEB"/>
    <w:rsid w:val="00F97C1D"/>
    <w:rsid w:val="00FA1547"/>
    <w:rsid w:val="00FA3F61"/>
    <w:rsid w:val="00FB3C99"/>
    <w:rsid w:val="00FB3D62"/>
    <w:rsid w:val="00FB5EA9"/>
    <w:rsid w:val="00FD2533"/>
    <w:rsid w:val="00FE05AA"/>
    <w:rsid w:val="00FE196C"/>
    <w:rsid w:val="00FE3D38"/>
    <w:rsid w:val="00FE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11882"/>
  <w15:chartTrackingRefBased/>
  <w15:docId w15:val="{83F7C37E-73C5-4F71-B8CA-36DAF40E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21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39"/>
    <w:rsid w:val="0075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C45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C45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C45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C45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C45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C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45C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9083C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6191"/>
  </w:style>
  <w:style w:type="paragraph" w:styleId="ae">
    <w:name w:val="footer"/>
    <w:basedOn w:val="a"/>
    <w:link w:val="af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6191"/>
  </w:style>
  <w:style w:type="paragraph" w:styleId="af0">
    <w:name w:val="Normal (Web)"/>
    <w:basedOn w:val="a"/>
    <w:uiPriority w:val="99"/>
    <w:semiHidden/>
    <w:unhideWhenUsed/>
    <w:rsid w:val="0031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F67925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67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3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u.wikipedia.org/wiki/China_UnionPay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095C5-D0A8-4A99-9F93-79C92627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Веряскин (Vladimir Veryaskin)</dc:creator>
  <cp:keywords/>
  <dc:description/>
  <cp:lastModifiedBy>Приходько Екатерина Владимировна</cp:lastModifiedBy>
  <cp:revision>2</cp:revision>
  <dcterms:created xsi:type="dcterms:W3CDTF">2024-09-20T11:28:00Z</dcterms:created>
  <dcterms:modified xsi:type="dcterms:W3CDTF">2024-09-20T11:28:00Z</dcterms:modified>
</cp:coreProperties>
</file>