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C9FA" w14:textId="77777777" w:rsidR="002006E2" w:rsidRDefault="00000000">
      <w:pPr>
        <w:pStyle w:val="a4"/>
      </w:pPr>
      <w:r>
        <w:t xml:space="preserve">Приложение </w:t>
      </w:r>
      <w:r>
        <w:rPr>
          <w:spacing w:val="-10"/>
        </w:rPr>
        <w:t>1</w:t>
      </w:r>
    </w:p>
    <w:p w14:paraId="1EBA4926" w14:textId="77777777" w:rsidR="002006E2" w:rsidRDefault="002006E2">
      <w:pPr>
        <w:pStyle w:val="a3"/>
        <w:spacing w:before="259"/>
        <w:rPr>
          <w:i/>
          <w:sz w:val="24"/>
        </w:rPr>
      </w:pPr>
    </w:p>
    <w:p w14:paraId="6B94FBA9" w14:textId="77777777" w:rsidR="002006E2" w:rsidRDefault="00000000">
      <w:pPr>
        <w:spacing w:before="1" w:line="624" w:lineRule="auto"/>
        <w:ind w:left="5230" w:right="68" w:firstLine="852"/>
        <w:rPr>
          <w:sz w:val="16"/>
        </w:rPr>
      </w:pPr>
      <w:r>
        <w:rPr>
          <w:sz w:val="16"/>
        </w:rPr>
        <w:t>Утверждено</w:t>
      </w:r>
      <w:r>
        <w:rPr>
          <w:spacing w:val="-5"/>
          <w:sz w:val="16"/>
        </w:rPr>
        <w:t xml:space="preserve"> </w:t>
      </w:r>
      <w:r>
        <w:rPr>
          <w:sz w:val="16"/>
        </w:rPr>
        <w:t>решением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заседания</w:t>
      </w:r>
      <w:r>
        <w:rPr>
          <w:spacing w:val="-6"/>
          <w:sz w:val="16"/>
        </w:rPr>
        <w:t xml:space="preserve"> </w:t>
      </w:r>
      <w:r>
        <w:rPr>
          <w:sz w:val="16"/>
        </w:rPr>
        <w:t>Комитета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развитию</w:t>
      </w:r>
      <w:r>
        <w:rPr>
          <w:spacing w:val="40"/>
          <w:sz w:val="16"/>
        </w:rPr>
        <w:t xml:space="preserve"> </w:t>
      </w:r>
      <w:r>
        <w:rPr>
          <w:sz w:val="16"/>
        </w:rPr>
        <w:t>АО</w:t>
      </w:r>
      <w:r>
        <w:rPr>
          <w:spacing w:val="-3"/>
          <w:sz w:val="16"/>
        </w:rPr>
        <w:t xml:space="preserve"> </w:t>
      </w:r>
      <w:r>
        <w:rPr>
          <w:sz w:val="16"/>
        </w:rPr>
        <w:t>«Банк</w:t>
      </w:r>
      <w:r>
        <w:rPr>
          <w:spacing w:val="-2"/>
          <w:sz w:val="16"/>
        </w:rPr>
        <w:t xml:space="preserve"> </w:t>
      </w:r>
      <w:r>
        <w:rPr>
          <w:sz w:val="16"/>
        </w:rPr>
        <w:t>ЦентрКредит»</w:t>
      </w:r>
      <w:r>
        <w:rPr>
          <w:spacing w:val="-7"/>
          <w:sz w:val="16"/>
        </w:rPr>
        <w:t xml:space="preserve"> </w:t>
      </w:r>
      <w:r>
        <w:rPr>
          <w:sz w:val="16"/>
        </w:rPr>
        <w:t>(НПС)</w:t>
      </w:r>
      <w:r>
        <w:rPr>
          <w:spacing w:val="-5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управлению</w:t>
      </w:r>
      <w:r>
        <w:rPr>
          <w:spacing w:val="-6"/>
          <w:sz w:val="16"/>
        </w:rPr>
        <w:t xml:space="preserve"> </w:t>
      </w:r>
      <w:r>
        <w:rPr>
          <w:sz w:val="16"/>
        </w:rPr>
        <w:t>бизнесом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17.06.22г</w:t>
      </w:r>
    </w:p>
    <w:p w14:paraId="4D877FD3" w14:textId="77777777" w:rsidR="002006E2" w:rsidRDefault="002006E2">
      <w:pPr>
        <w:pStyle w:val="a3"/>
        <w:spacing w:before="0"/>
        <w:rPr>
          <w:sz w:val="16"/>
        </w:rPr>
      </w:pPr>
    </w:p>
    <w:p w14:paraId="623F9E30" w14:textId="77777777" w:rsidR="002006E2" w:rsidRDefault="002006E2">
      <w:pPr>
        <w:pStyle w:val="a3"/>
        <w:spacing w:before="119"/>
        <w:rPr>
          <w:sz w:val="16"/>
        </w:rPr>
      </w:pPr>
    </w:p>
    <w:p w14:paraId="3DA47DCA" w14:textId="77777777" w:rsidR="002006E2" w:rsidRDefault="00000000">
      <w:pPr>
        <w:spacing w:line="256" w:lineRule="auto"/>
        <w:ind w:left="3714" w:right="3838"/>
        <w:jc w:val="center"/>
        <w:rPr>
          <w:b/>
        </w:rPr>
      </w:pPr>
      <w:r>
        <w:rPr>
          <w:b/>
        </w:rPr>
        <w:t>Тарифы</w:t>
      </w:r>
      <w:r>
        <w:rPr>
          <w:b/>
          <w:spacing w:val="-14"/>
        </w:rPr>
        <w:t xml:space="preserve"> </w:t>
      </w:r>
      <w:r>
        <w:rPr>
          <w:b/>
        </w:rPr>
        <w:t>по</w:t>
      </w:r>
      <w:r>
        <w:rPr>
          <w:b/>
          <w:spacing w:val="-14"/>
        </w:rPr>
        <w:t xml:space="preserve"> </w:t>
      </w:r>
      <w:r>
        <w:rPr>
          <w:b/>
        </w:rPr>
        <w:t>продукту Junior Card</w:t>
      </w:r>
    </w:p>
    <w:p w14:paraId="6A7A8CDD" w14:textId="77777777" w:rsidR="002006E2" w:rsidRDefault="002006E2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4595"/>
      </w:tblGrid>
      <w:tr w:rsidR="002006E2" w14:paraId="6474D95C" w14:textId="77777777">
        <w:trPr>
          <w:trHeight w:val="299"/>
        </w:trPr>
        <w:tc>
          <w:tcPr>
            <w:tcW w:w="5476" w:type="dxa"/>
          </w:tcPr>
          <w:p w14:paraId="7A7AFC5C" w14:textId="77777777" w:rsidR="002006E2" w:rsidRDefault="00000000">
            <w:pPr>
              <w:pStyle w:val="TableParagraph"/>
              <w:spacing w:before="13"/>
              <w:ind w:left="63"/>
              <w:jc w:val="center"/>
              <w:rPr>
                <w:b/>
              </w:rPr>
            </w:pPr>
            <w:r>
              <w:rPr>
                <w:b/>
              </w:rPr>
              <w:t>Тарифы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карте</w:t>
            </w:r>
          </w:p>
        </w:tc>
        <w:tc>
          <w:tcPr>
            <w:tcW w:w="4595" w:type="dxa"/>
          </w:tcPr>
          <w:p w14:paraId="5B303BD9" w14:textId="77777777" w:rsidR="002006E2" w:rsidRDefault="00000000">
            <w:pPr>
              <w:pStyle w:val="TableParagraph"/>
              <w:spacing w:before="13"/>
              <w:ind w:left="144" w:right="77"/>
              <w:jc w:val="center"/>
              <w:rPr>
                <w:b/>
              </w:rPr>
            </w:pPr>
            <w:r>
              <w:rPr>
                <w:b/>
              </w:rPr>
              <w:t>Junior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Card</w:t>
            </w:r>
          </w:p>
        </w:tc>
      </w:tr>
      <w:tr w:rsidR="002006E2" w14:paraId="24687FAB" w14:textId="77777777">
        <w:trPr>
          <w:trHeight w:val="297"/>
        </w:trPr>
        <w:tc>
          <w:tcPr>
            <w:tcW w:w="5476" w:type="dxa"/>
          </w:tcPr>
          <w:p w14:paraId="71C37CFB" w14:textId="77777777" w:rsidR="002006E2" w:rsidRDefault="00000000">
            <w:pPr>
              <w:pStyle w:val="TableParagraph"/>
            </w:pPr>
            <w:r>
              <w:t xml:space="preserve">1. </w:t>
            </w:r>
            <w:r>
              <w:rPr>
                <w:spacing w:val="-2"/>
              </w:rPr>
              <w:t>Валюта</w:t>
            </w:r>
          </w:p>
        </w:tc>
        <w:tc>
          <w:tcPr>
            <w:tcW w:w="4595" w:type="dxa"/>
          </w:tcPr>
          <w:p w14:paraId="739E8BDD" w14:textId="77777777" w:rsidR="002006E2" w:rsidRDefault="00000000">
            <w:pPr>
              <w:pStyle w:val="TableParagraph"/>
              <w:ind w:left="144" w:right="82"/>
              <w:jc w:val="center"/>
            </w:pPr>
            <w:r>
              <w:rPr>
                <w:spacing w:val="-5"/>
              </w:rPr>
              <w:t>KZT</w:t>
            </w:r>
          </w:p>
        </w:tc>
      </w:tr>
      <w:tr w:rsidR="002006E2" w14:paraId="3EEAB03B" w14:textId="77777777">
        <w:trPr>
          <w:trHeight w:val="297"/>
        </w:trPr>
        <w:tc>
          <w:tcPr>
            <w:tcW w:w="5476" w:type="dxa"/>
          </w:tcPr>
          <w:p w14:paraId="57F689A1" w14:textId="77777777" w:rsidR="002006E2" w:rsidRDefault="00000000">
            <w:pPr>
              <w:pStyle w:val="TableParagraph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Выпуск</w:t>
            </w:r>
            <w:r>
              <w:rPr>
                <w:spacing w:val="-6"/>
              </w:rPr>
              <w:t xml:space="preserve"> </w:t>
            </w:r>
            <w:r>
              <w:t>дополнительной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карты</w:t>
            </w:r>
          </w:p>
        </w:tc>
        <w:tc>
          <w:tcPr>
            <w:tcW w:w="4595" w:type="dxa"/>
          </w:tcPr>
          <w:p w14:paraId="280ABC68" w14:textId="77777777" w:rsidR="002006E2" w:rsidRDefault="00000000">
            <w:pPr>
              <w:pStyle w:val="TableParagraph"/>
              <w:ind w:left="144" w:right="2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006E2" w14:paraId="2B54946C" w14:textId="77777777">
        <w:trPr>
          <w:trHeight w:val="578"/>
        </w:trPr>
        <w:tc>
          <w:tcPr>
            <w:tcW w:w="5476" w:type="dxa"/>
          </w:tcPr>
          <w:p w14:paraId="4C77A817" w14:textId="77777777" w:rsidR="002006E2" w:rsidRDefault="00000000">
            <w:pPr>
              <w:pStyle w:val="TableParagraph"/>
              <w:spacing w:before="1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Срочный</w:t>
            </w:r>
            <w:r>
              <w:rPr>
                <w:spacing w:val="-3"/>
              </w:rPr>
              <w:t xml:space="preserve"> </w:t>
            </w: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карты</w:t>
            </w:r>
            <w:r>
              <w:rPr>
                <w:spacing w:val="-3"/>
              </w:rPr>
              <w:t xml:space="preserve"> </w:t>
            </w:r>
            <w:r>
              <w:t>(именная</w:t>
            </w:r>
            <w:r>
              <w:rPr>
                <w:spacing w:val="-6"/>
              </w:rPr>
              <w:t xml:space="preserve"> </w:t>
            </w:r>
            <w:r>
              <w:t>карта) -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раб.дня</w:t>
            </w:r>
            <w:proofErr w:type="spellEnd"/>
            <w:proofErr w:type="gramEnd"/>
          </w:p>
          <w:p w14:paraId="25786056" w14:textId="77777777" w:rsidR="002006E2" w:rsidRDefault="00000000">
            <w:pPr>
              <w:pStyle w:val="TableParagraph"/>
              <w:spacing w:before="35"/>
              <w:ind w:left="112"/>
            </w:pPr>
            <w:r>
              <w:t>(без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3"/>
              </w:rPr>
              <w:t xml:space="preserve"> </w:t>
            </w:r>
            <w:r>
              <w:t>доставки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филиалов)</w:t>
            </w:r>
          </w:p>
        </w:tc>
        <w:tc>
          <w:tcPr>
            <w:tcW w:w="4595" w:type="dxa"/>
          </w:tcPr>
          <w:p w14:paraId="16147EE3" w14:textId="77777777" w:rsidR="002006E2" w:rsidRDefault="00000000">
            <w:pPr>
              <w:pStyle w:val="TableParagraph"/>
              <w:spacing w:before="154"/>
              <w:ind w:left="144" w:right="14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006E2" w14:paraId="12177A27" w14:textId="77777777">
        <w:trPr>
          <w:trHeight w:val="858"/>
        </w:trPr>
        <w:tc>
          <w:tcPr>
            <w:tcW w:w="5476" w:type="dxa"/>
            <w:shd w:val="clear" w:color="auto" w:fill="EBF0DE"/>
          </w:tcPr>
          <w:p w14:paraId="66CEB16C" w14:textId="77777777" w:rsidR="002006E2" w:rsidRDefault="002006E2">
            <w:pPr>
              <w:pStyle w:val="TableParagraph"/>
              <w:spacing w:before="45"/>
              <w:ind w:left="0"/>
              <w:rPr>
                <w:b/>
              </w:rPr>
            </w:pPr>
          </w:p>
          <w:p w14:paraId="2279734C" w14:textId="77777777" w:rsidR="002006E2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Обслуживание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основной/дополнительной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карты</w:t>
            </w:r>
          </w:p>
        </w:tc>
        <w:tc>
          <w:tcPr>
            <w:tcW w:w="4595" w:type="dxa"/>
          </w:tcPr>
          <w:p w14:paraId="2848F624" w14:textId="77777777" w:rsidR="002006E2" w:rsidRDefault="002006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06E2" w14:paraId="029A861C" w14:textId="77777777">
        <w:trPr>
          <w:trHeight w:val="297"/>
        </w:trPr>
        <w:tc>
          <w:tcPr>
            <w:tcW w:w="5476" w:type="dxa"/>
          </w:tcPr>
          <w:p w14:paraId="29B5F10D" w14:textId="77777777" w:rsidR="002006E2" w:rsidRDefault="00000000">
            <w:pPr>
              <w:pStyle w:val="TableParagraph"/>
            </w:pPr>
            <w:r>
              <w:t>4.1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1-й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4595" w:type="dxa"/>
          </w:tcPr>
          <w:p w14:paraId="43ED531E" w14:textId="77777777" w:rsidR="002006E2" w:rsidRDefault="00000000">
            <w:pPr>
              <w:pStyle w:val="TableParagraph"/>
              <w:ind w:left="144" w:right="14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006E2" w14:paraId="541B1A9B" w14:textId="77777777">
        <w:trPr>
          <w:trHeight w:val="299"/>
        </w:trPr>
        <w:tc>
          <w:tcPr>
            <w:tcW w:w="5476" w:type="dxa"/>
          </w:tcPr>
          <w:p w14:paraId="7D179C56" w14:textId="77777777" w:rsidR="002006E2" w:rsidRDefault="00000000">
            <w:pPr>
              <w:pStyle w:val="TableParagraph"/>
              <w:spacing w:before="10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2-й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последующие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годы</w:t>
            </w:r>
          </w:p>
        </w:tc>
        <w:tc>
          <w:tcPr>
            <w:tcW w:w="4595" w:type="dxa"/>
          </w:tcPr>
          <w:p w14:paraId="0DD589FB" w14:textId="77777777" w:rsidR="002006E2" w:rsidRDefault="00000000">
            <w:pPr>
              <w:pStyle w:val="TableParagraph"/>
              <w:spacing w:before="10"/>
              <w:ind w:left="144" w:right="14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006E2" w14:paraId="43985D49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2ED87D88" w14:textId="77777777" w:rsidR="002006E2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Перевыпуск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(замена)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карты</w:t>
            </w:r>
          </w:p>
        </w:tc>
        <w:tc>
          <w:tcPr>
            <w:tcW w:w="4595" w:type="dxa"/>
          </w:tcPr>
          <w:p w14:paraId="4254A059" w14:textId="77777777" w:rsidR="002006E2" w:rsidRDefault="002006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06E2" w14:paraId="0C37FFF2" w14:textId="77777777">
        <w:trPr>
          <w:trHeight w:val="299"/>
        </w:trPr>
        <w:tc>
          <w:tcPr>
            <w:tcW w:w="5476" w:type="dxa"/>
          </w:tcPr>
          <w:p w14:paraId="473F8306" w14:textId="77777777" w:rsidR="002006E2" w:rsidRDefault="00000000">
            <w:pPr>
              <w:pStyle w:val="TableParagraph"/>
              <w:spacing w:before="10"/>
            </w:pPr>
            <w:r>
              <w:t>5.1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истечении</w:t>
            </w:r>
            <w:r>
              <w:rPr>
                <w:spacing w:val="-4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действия</w:t>
            </w:r>
          </w:p>
        </w:tc>
        <w:tc>
          <w:tcPr>
            <w:tcW w:w="4595" w:type="dxa"/>
          </w:tcPr>
          <w:p w14:paraId="6A925E49" w14:textId="77777777" w:rsidR="002006E2" w:rsidRDefault="00000000">
            <w:pPr>
              <w:pStyle w:val="TableParagraph"/>
              <w:spacing w:before="10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60E1F792" w14:textId="77777777">
        <w:trPr>
          <w:trHeight w:val="300"/>
        </w:trPr>
        <w:tc>
          <w:tcPr>
            <w:tcW w:w="5476" w:type="dxa"/>
          </w:tcPr>
          <w:p w14:paraId="5B62B031" w14:textId="77777777" w:rsidR="002006E2" w:rsidRDefault="00000000">
            <w:pPr>
              <w:pStyle w:val="TableParagraph"/>
              <w:spacing w:before="11"/>
            </w:pPr>
            <w:r>
              <w:t>5.2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просьбе</w:t>
            </w:r>
            <w:r>
              <w:rPr>
                <w:spacing w:val="-4"/>
              </w:rPr>
              <w:t xml:space="preserve"> </w:t>
            </w:r>
            <w:r>
              <w:t>клиента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утере</w:t>
            </w:r>
          </w:p>
        </w:tc>
        <w:tc>
          <w:tcPr>
            <w:tcW w:w="4595" w:type="dxa"/>
          </w:tcPr>
          <w:p w14:paraId="740E3A5D" w14:textId="77777777" w:rsidR="002006E2" w:rsidRDefault="00000000">
            <w:pPr>
              <w:pStyle w:val="TableParagraph"/>
              <w:spacing w:before="11"/>
              <w:ind w:left="144" w:right="79"/>
              <w:jc w:val="center"/>
            </w:pPr>
            <w:r>
              <w:t>свыше 3</w:t>
            </w:r>
            <w:r>
              <w:rPr>
                <w:spacing w:val="-2"/>
              </w:rPr>
              <w:t xml:space="preserve"> </w:t>
            </w:r>
            <w:r>
              <w:t>раз -</w:t>
            </w:r>
            <w:r>
              <w:rPr>
                <w:spacing w:val="-4"/>
              </w:rPr>
              <w:t xml:space="preserve"> </w:t>
            </w:r>
            <w:r>
              <w:t xml:space="preserve">1000 </w:t>
            </w:r>
            <w:proofErr w:type="spellStart"/>
            <w:r>
              <w:rPr>
                <w:spacing w:val="-5"/>
              </w:rPr>
              <w:t>тг</w:t>
            </w:r>
            <w:proofErr w:type="spellEnd"/>
          </w:p>
        </w:tc>
      </w:tr>
      <w:tr w:rsidR="002006E2" w14:paraId="4ECD9407" w14:textId="77777777">
        <w:trPr>
          <w:trHeight w:val="1326"/>
        </w:trPr>
        <w:tc>
          <w:tcPr>
            <w:tcW w:w="5476" w:type="dxa"/>
          </w:tcPr>
          <w:p w14:paraId="57E38A8F" w14:textId="77777777" w:rsidR="002006E2" w:rsidRDefault="002006E2">
            <w:pPr>
              <w:pStyle w:val="TableParagraph"/>
              <w:spacing w:before="0"/>
              <w:ind w:left="0"/>
              <w:rPr>
                <w:b/>
              </w:rPr>
            </w:pPr>
          </w:p>
          <w:p w14:paraId="4F4766B7" w14:textId="77777777" w:rsidR="002006E2" w:rsidRDefault="002006E2">
            <w:pPr>
              <w:pStyle w:val="TableParagraph"/>
              <w:spacing w:before="22"/>
              <w:ind w:left="0"/>
              <w:rPr>
                <w:b/>
              </w:rPr>
            </w:pPr>
          </w:p>
          <w:p w14:paraId="013C615C" w14:textId="77777777" w:rsidR="002006E2" w:rsidRDefault="00000000">
            <w:pPr>
              <w:pStyle w:val="TableParagraph"/>
              <w:spacing w:before="1"/>
            </w:pPr>
            <w:r>
              <w:t>5.3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Банка</w:t>
            </w:r>
          </w:p>
        </w:tc>
        <w:tc>
          <w:tcPr>
            <w:tcW w:w="4595" w:type="dxa"/>
          </w:tcPr>
          <w:p w14:paraId="046FC8F6" w14:textId="77777777" w:rsidR="002006E2" w:rsidRDefault="002006E2">
            <w:pPr>
              <w:pStyle w:val="TableParagraph"/>
              <w:spacing w:before="0"/>
              <w:ind w:left="0"/>
              <w:rPr>
                <w:b/>
              </w:rPr>
            </w:pPr>
          </w:p>
          <w:p w14:paraId="4F7D443C" w14:textId="77777777" w:rsidR="002006E2" w:rsidRDefault="002006E2">
            <w:pPr>
              <w:pStyle w:val="TableParagraph"/>
              <w:spacing w:before="22"/>
              <w:ind w:left="0"/>
              <w:rPr>
                <w:b/>
              </w:rPr>
            </w:pPr>
          </w:p>
          <w:p w14:paraId="13AF7FFC" w14:textId="77777777" w:rsidR="002006E2" w:rsidRDefault="00000000">
            <w:pPr>
              <w:pStyle w:val="TableParagraph"/>
              <w:spacing w:before="1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339EDD7F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3FB4B433" w14:textId="77777777" w:rsidR="002006E2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Зачисление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денег</w:t>
            </w:r>
          </w:p>
        </w:tc>
        <w:tc>
          <w:tcPr>
            <w:tcW w:w="4595" w:type="dxa"/>
          </w:tcPr>
          <w:p w14:paraId="1271D256" w14:textId="77777777" w:rsidR="002006E2" w:rsidRDefault="002006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06E2" w14:paraId="41ADE6A0" w14:textId="77777777">
        <w:trPr>
          <w:trHeight w:val="302"/>
        </w:trPr>
        <w:tc>
          <w:tcPr>
            <w:tcW w:w="5476" w:type="dxa"/>
          </w:tcPr>
          <w:p w14:paraId="70A42A13" w14:textId="77777777" w:rsidR="002006E2" w:rsidRDefault="00000000">
            <w:pPr>
              <w:pStyle w:val="TableParagraph"/>
              <w:spacing w:before="10"/>
            </w:pPr>
            <w:r>
              <w:t>6.1</w:t>
            </w:r>
            <w:r>
              <w:rPr>
                <w:spacing w:val="-5"/>
              </w:rPr>
              <w:t xml:space="preserve"> </w:t>
            </w:r>
            <w:r>
              <w:t>Зачисление</w:t>
            </w:r>
            <w:r>
              <w:rPr>
                <w:spacing w:val="-4"/>
              </w:rPr>
              <w:t xml:space="preserve"> </w:t>
            </w:r>
            <w:r>
              <w:t>денег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счет</w:t>
            </w:r>
          </w:p>
        </w:tc>
        <w:tc>
          <w:tcPr>
            <w:tcW w:w="4595" w:type="dxa"/>
          </w:tcPr>
          <w:p w14:paraId="64EF0C0B" w14:textId="77777777" w:rsidR="002006E2" w:rsidRDefault="00000000">
            <w:pPr>
              <w:pStyle w:val="TableParagraph"/>
              <w:spacing w:before="10"/>
              <w:ind w:left="144" w:right="139"/>
              <w:jc w:val="center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KZT</w:t>
            </w:r>
            <w:r>
              <w:rPr>
                <w:spacing w:val="-2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ограничений)</w:t>
            </w:r>
          </w:p>
        </w:tc>
      </w:tr>
      <w:tr w:rsidR="002006E2" w14:paraId="06A0D3FB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47755FCA" w14:textId="77777777" w:rsidR="002006E2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Обслуживание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торговых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сервисных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точках</w:t>
            </w:r>
          </w:p>
        </w:tc>
        <w:tc>
          <w:tcPr>
            <w:tcW w:w="4595" w:type="dxa"/>
          </w:tcPr>
          <w:p w14:paraId="7CE8B626" w14:textId="77777777" w:rsidR="002006E2" w:rsidRDefault="002006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06E2" w14:paraId="4DDB84E3" w14:textId="77777777">
        <w:trPr>
          <w:trHeight w:val="561"/>
        </w:trPr>
        <w:tc>
          <w:tcPr>
            <w:tcW w:w="5476" w:type="dxa"/>
          </w:tcPr>
          <w:p w14:paraId="62F1078B" w14:textId="77777777" w:rsidR="002006E2" w:rsidRDefault="00000000">
            <w:pPr>
              <w:pStyle w:val="TableParagraph"/>
            </w:pPr>
            <w:r>
              <w:t>7.1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рассрочки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оплата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таможенных</w:t>
            </w:r>
          </w:p>
          <w:p w14:paraId="53BB44A6" w14:textId="77777777" w:rsidR="002006E2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услуг)</w:t>
            </w:r>
          </w:p>
        </w:tc>
        <w:tc>
          <w:tcPr>
            <w:tcW w:w="4595" w:type="dxa"/>
          </w:tcPr>
          <w:p w14:paraId="52457663" w14:textId="77777777" w:rsidR="002006E2" w:rsidRDefault="00000000">
            <w:pPr>
              <w:pStyle w:val="TableParagraph"/>
              <w:spacing w:before="145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6290A8A4" w14:textId="77777777">
        <w:trPr>
          <w:trHeight w:val="542"/>
        </w:trPr>
        <w:tc>
          <w:tcPr>
            <w:tcW w:w="5476" w:type="dxa"/>
          </w:tcPr>
          <w:p w14:paraId="7985D8E5" w14:textId="77777777" w:rsidR="002006E2" w:rsidRDefault="00000000">
            <w:pPr>
              <w:pStyle w:val="TableParagraph"/>
              <w:spacing w:before="136"/>
            </w:pPr>
            <w:r>
              <w:t>7.2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рассрочку</w:t>
            </w:r>
          </w:p>
        </w:tc>
        <w:tc>
          <w:tcPr>
            <w:tcW w:w="4595" w:type="dxa"/>
          </w:tcPr>
          <w:p w14:paraId="1EDEC0A1" w14:textId="77777777" w:rsidR="002006E2" w:rsidRDefault="002006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06E2" w14:paraId="4D748F63" w14:textId="77777777">
        <w:trPr>
          <w:trHeight w:val="299"/>
        </w:trPr>
        <w:tc>
          <w:tcPr>
            <w:tcW w:w="5476" w:type="dxa"/>
          </w:tcPr>
          <w:p w14:paraId="62A298B5" w14:textId="77777777" w:rsidR="002006E2" w:rsidRDefault="00000000">
            <w:pPr>
              <w:pStyle w:val="TableParagraph"/>
              <w:spacing w:before="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партнеров</w:t>
            </w:r>
            <w:r>
              <w:rPr>
                <w:spacing w:val="-2"/>
              </w:rPr>
              <w:t xml:space="preserve"> Банка</w:t>
            </w:r>
          </w:p>
        </w:tc>
        <w:tc>
          <w:tcPr>
            <w:tcW w:w="4595" w:type="dxa"/>
          </w:tcPr>
          <w:p w14:paraId="12C93EA2" w14:textId="77777777" w:rsidR="002006E2" w:rsidRDefault="00000000">
            <w:pPr>
              <w:pStyle w:val="TableParagraph"/>
              <w:spacing w:before="10"/>
              <w:ind w:left="144" w:right="13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006E2" w14:paraId="29DC5600" w14:textId="77777777">
        <w:trPr>
          <w:trHeight w:val="299"/>
        </w:trPr>
        <w:tc>
          <w:tcPr>
            <w:tcW w:w="5476" w:type="dxa"/>
          </w:tcPr>
          <w:p w14:paraId="0BADAE32" w14:textId="77777777" w:rsidR="002006E2" w:rsidRDefault="00000000">
            <w:pPr>
              <w:pStyle w:val="TableParagrap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Вне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партнеров</w:t>
            </w:r>
            <w:r>
              <w:rPr>
                <w:spacing w:val="-4"/>
              </w:rPr>
              <w:t xml:space="preserve"> Банка</w:t>
            </w:r>
          </w:p>
        </w:tc>
        <w:tc>
          <w:tcPr>
            <w:tcW w:w="4595" w:type="dxa"/>
          </w:tcPr>
          <w:p w14:paraId="210076DA" w14:textId="77777777" w:rsidR="002006E2" w:rsidRDefault="00000000">
            <w:pPr>
              <w:pStyle w:val="TableParagraph"/>
              <w:ind w:left="144" w:right="13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006E2" w14:paraId="2366AF7F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04DBF873" w14:textId="77777777" w:rsidR="002006E2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Получение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наличных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денег</w:t>
            </w:r>
          </w:p>
        </w:tc>
        <w:tc>
          <w:tcPr>
            <w:tcW w:w="4595" w:type="dxa"/>
          </w:tcPr>
          <w:p w14:paraId="05D6FAF8" w14:textId="77777777" w:rsidR="002006E2" w:rsidRDefault="002006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006E2" w14:paraId="4A626940" w14:textId="77777777">
        <w:trPr>
          <w:trHeight w:val="381"/>
        </w:trPr>
        <w:tc>
          <w:tcPr>
            <w:tcW w:w="5476" w:type="dxa"/>
          </w:tcPr>
          <w:p w14:paraId="356765D7" w14:textId="77777777" w:rsidR="002006E2" w:rsidRDefault="00000000">
            <w:pPr>
              <w:pStyle w:val="TableParagraph"/>
            </w:pPr>
            <w:r>
              <w:t>8.1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банкоматах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Банка</w:t>
            </w:r>
          </w:p>
        </w:tc>
        <w:tc>
          <w:tcPr>
            <w:tcW w:w="4595" w:type="dxa"/>
          </w:tcPr>
          <w:p w14:paraId="5ABAC69D" w14:textId="77777777" w:rsidR="002006E2" w:rsidRDefault="00000000">
            <w:pPr>
              <w:pStyle w:val="TableParagraph"/>
              <w:ind w:left="144" w:right="140"/>
              <w:jc w:val="center"/>
            </w:pPr>
            <w:r>
              <w:t>1%</w:t>
            </w:r>
            <w:r>
              <w:rPr>
                <w:spacing w:val="-3"/>
              </w:rPr>
              <w:t xml:space="preserve"> </w:t>
            </w:r>
            <w:r>
              <w:t>(свыше</w:t>
            </w:r>
            <w:r>
              <w:rPr>
                <w:spacing w:val="-1"/>
              </w:rPr>
              <w:t xml:space="preserve"> </w:t>
            </w:r>
            <w:r>
              <w:t>1 000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23460D5A" w14:textId="77777777">
        <w:trPr>
          <w:trHeight w:val="297"/>
        </w:trPr>
        <w:tc>
          <w:tcPr>
            <w:tcW w:w="5476" w:type="dxa"/>
          </w:tcPr>
          <w:p w14:paraId="3C6C8B86" w14:textId="77777777" w:rsidR="002006E2" w:rsidRDefault="00000000">
            <w:pPr>
              <w:pStyle w:val="TableParagraph"/>
            </w:pPr>
            <w:r>
              <w:t>8.2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банкоматах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банков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РК</w:t>
            </w:r>
          </w:p>
        </w:tc>
        <w:tc>
          <w:tcPr>
            <w:tcW w:w="4595" w:type="dxa"/>
          </w:tcPr>
          <w:p w14:paraId="2B317444" w14:textId="77777777" w:rsidR="002006E2" w:rsidRDefault="00000000">
            <w:pPr>
              <w:pStyle w:val="TableParagraph"/>
              <w:ind w:left="144" w:right="81"/>
              <w:jc w:val="center"/>
            </w:pPr>
            <w:r>
              <w:t>1%</w:t>
            </w:r>
            <w:r>
              <w:rPr>
                <w:spacing w:val="-4"/>
              </w:rPr>
              <w:t xml:space="preserve"> </w:t>
            </w:r>
            <w:r>
              <w:t>(свыше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066AF27E" w14:textId="77777777">
        <w:trPr>
          <w:trHeight w:val="297"/>
        </w:trPr>
        <w:tc>
          <w:tcPr>
            <w:tcW w:w="5476" w:type="dxa"/>
          </w:tcPr>
          <w:p w14:paraId="517AF575" w14:textId="77777777" w:rsidR="002006E2" w:rsidRDefault="00000000">
            <w:pPr>
              <w:pStyle w:val="TableParagraph"/>
              <w:spacing w:before="10"/>
            </w:pPr>
            <w:r>
              <w:t>8.3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банкоматах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банков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РК</w:t>
            </w:r>
          </w:p>
        </w:tc>
        <w:tc>
          <w:tcPr>
            <w:tcW w:w="4595" w:type="dxa"/>
          </w:tcPr>
          <w:p w14:paraId="75277972" w14:textId="77777777" w:rsidR="002006E2" w:rsidRDefault="00000000">
            <w:pPr>
              <w:pStyle w:val="TableParagraph"/>
              <w:spacing w:before="10"/>
              <w:ind w:left="144" w:right="81"/>
              <w:jc w:val="center"/>
            </w:pPr>
            <w:r>
              <w:t>1%</w:t>
            </w:r>
            <w:r>
              <w:rPr>
                <w:spacing w:val="-4"/>
              </w:rPr>
              <w:t xml:space="preserve"> </w:t>
            </w:r>
            <w:r>
              <w:t>(свыше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294A02D9" w14:textId="77777777">
        <w:trPr>
          <w:trHeight w:val="834"/>
        </w:trPr>
        <w:tc>
          <w:tcPr>
            <w:tcW w:w="5476" w:type="dxa"/>
          </w:tcPr>
          <w:p w14:paraId="4FE58ACA" w14:textId="77777777" w:rsidR="002006E2" w:rsidRDefault="002006E2">
            <w:pPr>
              <w:pStyle w:val="TableParagraph"/>
              <w:spacing w:before="31"/>
              <w:ind w:left="0"/>
              <w:rPr>
                <w:b/>
              </w:rPr>
            </w:pPr>
          </w:p>
          <w:p w14:paraId="340A3802" w14:textId="77777777" w:rsidR="002006E2" w:rsidRDefault="00000000">
            <w:pPr>
              <w:pStyle w:val="TableParagraph"/>
              <w:spacing w:before="0"/>
            </w:pPr>
            <w:r>
              <w:t>8.4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кассах</w:t>
            </w:r>
            <w:r>
              <w:rPr>
                <w:spacing w:val="-2"/>
              </w:rPr>
              <w:t xml:space="preserve"> Банка</w:t>
            </w:r>
          </w:p>
        </w:tc>
        <w:tc>
          <w:tcPr>
            <w:tcW w:w="4595" w:type="dxa"/>
          </w:tcPr>
          <w:p w14:paraId="0713694A" w14:textId="77777777" w:rsidR="002006E2" w:rsidRDefault="00000000">
            <w:pPr>
              <w:pStyle w:val="TableParagraph"/>
              <w:spacing w:before="10"/>
              <w:ind w:left="1189"/>
            </w:pPr>
            <w:r>
              <w:t>KZT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1,5%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KZT,</w:t>
            </w:r>
          </w:p>
          <w:p w14:paraId="0EBAF714" w14:textId="77777777" w:rsidR="002006E2" w:rsidRDefault="00000000">
            <w:pPr>
              <w:pStyle w:val="TableParagraph"/>
              <w:spacing w:before="21"/>
              <w:ind w:left="1180"/>
            </w:pPr>
            <w:r>
              <w:t>USD</w:t>
            </w:r>
            <w:r>
              <w:rPr>
                <w:spacing w:val="-5"/>
              </w:rPr>
              <w:t xml:space="preserve"> </w:t>
            </w:r>
            <w:r>
              <w:t>– 1,5%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KZT,</w:t>
            </w:r>
          </w:p>
          <w:p w14:paraId="35A580C6" w14:textId="77777777" w:rsidR="002006E2" w:rsidRDefault="00000000">
            <w:pPr>
              <w:pStyle w:val="TableParagraph"/>
              <w:spacing w:before="18"/>
              <w:ind w:left="1211"/>
            </w:pPr>
            <w:r>
              <w:t>EUR</w:t>
            </w:r>
            <w:r>
              <w:rPr>
                <w:spacing w:val="-2"/>
              </w:rPr>
              <w:t xml:space="preserve"> </w:t>
            </w:r>
            <w:r>
              <w:t>– 1,5%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KZT</w:t>
            </w:r>
          </w:p>
        </w:tc>
      </w:tr>
      <w:tr w:rsidR="002006E2" w14:paraId="5C71C708" w14:textId="77777777">
        <w:trPr>
          <w:trHeight w:val="808"/>
        </w:trPr>
        <w:tc>
          <w:tcPr>
            <w:tcW w:w="5476" w:type="dxa"/>
          </w:tcPr>
          <w:p w14:paraId="175C0D49" w14:textId="77777777" w:rsidR="002006E2" w:rsidRDefault="002006E2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417663D0" w14:textId="77777777" w:rsidR="002006E2" w:rsidRDefault="00000000">
            <w:pPr>
              <w:pStyle w:val="TableParagraph"/>
              <w:spacing w:before="0"/>
            </w:pPr>
            <w:r>
              <w:t>8.5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кассах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банков</w:t>
            </w:r>
          </w:p>
        </w:tc>
        <w:tc>
          <w:tcPr>
            <w:tcW w:w="4595" w:type="dxa"/>
          </w:tcPr>
          <w:p w14:paraId="75E00889" w14:textId="77777777" w:rsidR="002006E2" w:rsidRDefault="002006E2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2EB47824" w14:textId="77777777" w:rsidR="002006E2" w:rsidRDefault="00000000">
            <w:pPr>
              <w:pStyle w:val="TableParagraph"/>
              <w:spacing w:before="0"/>
              <w:ind w:left="144" w:right="137"/>
              <w:jc w:val="center"/>
            </w:pPr>
            <w:r>
              <w:t>1,5 %</w:t>
            </w:r>
            <w:r>
              <w:rPr>
                <w:spacing w:val="-2"/>
              </w:rPr>
              <w:t xml:space="preserve"> </w:t>
            </w:r>
            <w:r>
              <w:t>+1 000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KZT</w:t>
            </w:r>
          </w:p>
        </w:tc>
      </w:tr>
    </w:tbl>
    <w:p w14:paraId="13ED6277" w14:textId="77777777" w:rsidR="002006E2" w:rsidRDefault="002006E2">
      <w:pPr>
        <w:pStyle w:val="TableParagraph"/>
        <w:jc w:val="center"/>
        <w:sectPr w:rsidR="002006E2">
          <w:type w:val="continuous"/>
          <w:pgSz w:w="11910" w:h="16840"/>
          <w:pgMar w:top="1160" w:right="708" w:bottom="1295" w:left="992" w:header="720" w:footer="720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4595"/>
      </w:tblGrid>
      <w:tr w:rsidR="002006E2" w14:paraId="446AF754" w14:textId="77777777">
        <w:trPr>
          <w:trHeight w:val="561"/>
        </w:trPr>
        <w:tc>
          <w:tcPr>
            <w:tcW w:w="5476" w:type="dxa"/>
            <w:shd w:val="clear" w:color="auto" w:fill="EBF0DE"/>
          </w:tcPr>
          <w:p w14:paraId="14E71991" w14:textId="77777777" w:rsidR="002006E2" w:rsidRDefault="00000000">
            <w:pPr>
              <w:pStyle w:val="TableParagraph"/>
              <w:spacing w:before="0" w:line="272" w:lineRule="exact"/>
              <w:ind w:left="112" w:firstLine="55"/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Переводы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платежи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карты/счета</w:t>
            </w:r>
            <w:proofErr w:type="gram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карты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системе </w:t>
            </w:r>
            <w:proofErr w:type="spellStart"/>
            <w:r>
              <w:rPr>
                <w:b/>
              </w:rPr>
              <w:t>StarBanking</w:t>
            </w:r>
            <w:proofErr w:type="spellEnd"/>
          </w:p>
        </w:tc>
        <w:tc>
          <w:tcPr>
            <w:tcW w:w="4595" w:type="dxa"/>
          </w:tcPr>
          <w:p w14:paraId="00CC9B35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01D5EC34" w14:textId="77777777">
        <w:trPr>
          <w:trHeight w:val="573"/>
        </w:trPr>
        <w:tc>
          <w:tcPr>
            <w:tcW w:w="5476" w:type="dxa"/>
          </w:tcPr>
          <w:p w14:paraId="569F1866" w14:textId="77777777" w:rsidR="002006E2" w:rsidRDefault="00000000">
            <w:pPr>
              <w:pStyle w:val="TableParagraph"/>
              <w:spacing w:before="11" w:line="256" w:lineRule="auto"/>
              <w:ind w:left="112" w:firstLine="55"/>
            </w:pPr>
            <w:r>
              <w:t>9.1</w:t>
            </w:r>
            <w:r>
              <w:rPr>
                <w:spacing w:val="-5"/>
              </w:rPr>
              <w:t xml:space="preserve"> </w:t>
            </w:r>
            <w:r>
              <w:t>Переводы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своими</w:t>
            </w:r>
            <w:r>
              <w:rPr>
                <w:spacing w:val="-5"/>
              </w:rPr>
              <w:t xml:space="preserve"> </w:t>
            </w:r>
            <w:r>
              <w:t>счетами</w:t>
            </w:r>
            <w:r>
              <w:rPr>
                <w:spacing w:val="-6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свою карту/счет) внутри Банка</w:t>
            </w:r>
          </w:p>
        </w:tc>
        <w:tc>
          <w:tcPr>
            <w:tcW w:w="4595" w:type="dxa"/>
          </w:tcPr>
          <w:p w14:paraId="3077DFEA" w14:textId="77777777" w:rsidR="002006E2" w:rsidRDefault="00000000">
            <w:pPr>
              <w:pStyle w:val="TableParagraph"/>
              <w:spacing w:before="152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6E789B5E" w14:textId="77777777">
        <w:trPr>
          <w:trHeight w:val="549"/>
        </w:trPr>
        <w:tc>
          <w:tcPr>
            <w:tcW w:w="5476" w:type="dxa"/>
          </w:tcPr>
          <w:p w14:paraId="06D3325A" w14:textId="77777777" w:rsidR="002006E2" w:rsidRDefault="00000000">
            <w:pPr>
              <w:pStyle w:val="TableParagraph"/>
              <w:spacing w:before="140"/>
            </w:pPr>
            <w:r>
              <w:t>9.2</w:t>
            </w:r>
            <w:r>
              <w:rPr>
                <w:spacing w:val="-5"/>
              </w:rPr>
              <w:t xml:space="preserve"> </w:t>
            </w:r>
            <w:r>
              <w:t>Переводы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номеру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телефона</w:t>
            </w:r>
          </w:p>
        </w:tc>
        <w:tc>
          <w:tcPr>
            <w:tcW w:w="4595" w:type="dxa"/>
          </w:tcPr>
          <w:p w14:paraId="6F3F67A8" w14:textId="77777777" w:rsidR="002006E2" w:rsidRDefault="00000000">
            <w:pPr>
              <w:pStyle w:val="TableParagraph"/>
              <w:spacing w:before="140"/>
              <w:ind w:left="144" w:right="85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</w:tbl>
    <w:p w14:paraId="23ED661A" w14:textId="77777777" w:rsidR="002006E2" w:rsidRDefault="002006E2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4595"/>
      </w:tblGrid>
      <w:tr w:rsidR="002006E2" w14:paraId="516E1247" w14:textId="77777777">
        <w:trPr>
          <w:trHeight w:val="292"/>
        </w:trPr>
        <w:tc>
          <w:tcPr>
            <w:tcW w:w="5476" w:type="dxa"/>
            <w:tcBorders>
              <w:top w:val="nil"/>
            </w:tcBorders>
          </w:tcPr>
          <w:p w14:paraId="6572BE26" w14:textId="77777777" w:rsidR="002006E2" w:rsidRDefault="00000000">
            <w:pPr>
              <w:pStyle w:val="TableParagrap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Внутри</w:t>
            </w:r>
            <w:r>
              <w:rPr>
                <w:spacing w:val="-4"/>
              </w:rPr>
              <w:t xml:space="preserve"> Банка</w:t>
            </w:r>
          </w:p>
        </w:tc>
        <w:tc>
          <w:tcPr>
            <w:tcW w:w="4595" w:type="dxa"/>
            <w:tcBorders>
              <w:top w:val="nil"/>
            </w:tcBorders>
          </w:tcPr>
          <w:p w14:paraId="7DF59550" w14:textId="77777777" w:rsidR="002006E2" w:rsidRDefault="00000000">
            <w:pPr>
              <w:pStyle w:val="TableParagraph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75993C60" w14:textId="77777777">
        <w:trPr>
          <w:trHeight w:val="297"/>
        </w:trPr>
        <w:tc>
          <w:tcPr>
            <w:tcW w:w="5476" w:type="dxa"/>
          </w:tcPr>
          <w:p w14:paraId="06BFFD25" w14:textId="77777777" w:rsidR="002006E2" w:rsidRDefault="00000000">
            <w:pPr>
              <w:pStyle w:val="TableParagraph"/>
              <w:ind w:left="60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t xml:space="preserve">банк </w:t>
            </w:r>
            <w:r>
              <w:rPr>
                <w:spacing w:val="-5"/>
              </w:rPr>
              <w:t>РК</w:t>
            </w:r>
          </w:p>
        </w:tc>
        <w:tc>
          <w:tcPr>
            <w:tcW w:w="4595" w:type="dxa"/>
          </w:tcPr>
          <w:p w14:paraId="0E5F35A2" w14:textId="77777777" w:rsidR="002006E2" w:rsidRDefault="00000000">
            <w:pPr>
              <w:pStyle w:val="TableParagraph"/>
              <w:ind w:left="144" w:right="85"/>
              <w:jc w:val="center"/>
            </w:pPr>
            <w:r>
              <w:t>1%</w:t>
            </w:r>
            <w:r>
              <w:rPr>
                <w:spacing w:val="-4"/>
              </w:rPr>
              <w:t xml:space="preserve"> </w:t>
            </w:r>
            <w:r>
              <w:t>(свыше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5CED6714" w14:textId="77777777">
        <w:trPr>
          <w:trHeight w:val="297"/>
        </w:trPr>
        <w:tc>
          <w:tcPr>
            <w:tcW w:w="5476" w:type="dxa"/>
          </w:tcPr>
          <w:p w14:paraId="12AE1561" w14:textId="77777777" w:rsidR="002006E2" w:rsidRDefault="00000000">
            <w:pPr>
              <w:pStyle w:val="TableParagraph"/>
              <w:ind w:left="609"/>
            </w:pPr>
            <w:r>
              <w:t>9.3</w:t>
            </w:r>
            <w:r>
              <w:rPr>
                <w:spacing w:val="-2"/>
              </w:rPr>
              <w:t xml:space="preserve"> </w:t>
            </w:r>
            <w:r>
              <w:t>Переводы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t>банк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РК</w:t>
            </w:r>
          </w:p>
        </w:tc>
        <w:tc>
          <w:tcPr>
            <w:tcW w:w="4595" w:type="dxa"/>
          </w:tcPr>
          <w:p w14:paraId="3B76F04C" w14:textId="77777777" w:rsidR="002006E2" w:rsidRDefault="00000000">
            <w:pPr>
              <w:pStyle w:val="TableParagraph"/>
              <w:ind w:left="144" w:right="85"/>
              <w:jc w:val="center"/>
            </w:pPr>
            <w:r>
              <w:t>1%</w:t>
            </w:r>
            <w:r>
              <w:rPr>
                <w:spacing w:val="-4"/>
              </w:rPr>
              <w:t xml:space="preserve"> </w:t>
            </w:r>
            <w:r>
              <w:t>(свыше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25C4959D" w14:textId="77777777">
        <w:trPr>
          <w:trHeight w:val="297"/>
        </w:trPr>
        <w:tc>
          <w:tcPr>
            <w:tcW w:w="5476" w:type="dxa"/>
          </w:tcPr>
          <w:p w14:paraId="1A985172" w14:textId="77777777" w:rsidR="002006E2" w:rsidRDefault="00000000">
            <w:pPr>
              <w:pStyle w:val="TableParagraph"/>
            </w:pPr>
            <w:r>
              <w:t>9.4</w:t>
            </w:r>
            <w:r>
              <w:rPr>
                <w:spacing w:val="-2"/>
              </w:rPr>
              <w:t xml:space="preserve"> </w:t>
            </w:r>
            <w:r>
              <w:t>Переводы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другой</w:t>
            </w:r>
            <w:r>
              <w:rPr>
                <w:spacing w:val="-2"/>
              </w:rPr>
              <w:t xml:space="preserve"> </w:t>
            </w:r>
            <w:r>
              <w:t>банк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РК</w:t>
            </w:r>
          </w:p>
        </w:tc>
        <w:tc>
          <w:tcPr>
            <w:tcW w:w="4595" w:type="dxa"/>
          </w:tcPr>
          <w:p w14:paraId="60793A75" w14:textId="77777777" w:rsidR="002006E2" w:rsidRDefault="00000000">
            <w:pPr>
              <w:pStyle w:val="TableParagraph"/>
              <w:ind w:left="144" w:right="85"/>
              <w:jc w:val="center"/>
            </w:pPr>
            <w:r>
              <w:t>1%</w:t>
            </w:r>
            <w:r>
              <w:rPr>
                <w:spacing w:val="-4"/>
              </w:rPr>
              <w:t xml:space="preserve"> </w:t>
            </w:r>
            <w:r>
              <w:t>(свыше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767C5160" w14:textId="77777777">
        <w:trPr>
          <w:trHeight w:val="833"/>
        </w:trPr>
        <w:tc>
          <w:tcPr>
            <w:tcW w:w="5476" w:type="dxa"/>
          </w:tcPr>
          <w:p w14:paraId="01AC6C39" w14:textId="77777777" w:rsidR="002006E2" w:rsidRDefault="00000000">
            <w:pPr>
              <w:pStyle w:val="TableParagraph"/>
              <w:ind w:left="112" w:firstLine="55"/>
            </w:pPr>
            <w:r>
              <w:t>9.5</w:t>
            </w:r>
            <w:r>
              <w:rPr>
                <w:spacing w:val="-4"/>
              </w:rPr>
              <w:t xml:space="preserve"> </w:t>
            </w:r>
            <w:r>
              <w:t>Перевод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другой</w:t>
            </w:r>
            <w:r>
              <w:rPr>
                <w:spacing w:val="-4"/>
              </w:rPr>
              <w:t xml:space="preserve"> </w:t>
            </w:r>
            <w:r>
              <w:t>банк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6"/>
              </w:rPr>
              <w:t xml:space="preserve"> </w:t>
            </w:r>
            <w:r>
              <w:t>суммы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за</w:t>
            </w:r>
          </w:p>
          <w:p w14:paraId="4EC0856C" w14:textId="77777777" w:rsidR="002006E2" w:rsidRDefault="00000000">
            <w:pPr>
              <w:pStyle w:val="TableParagraph"/>
              <w:spacing w:before="3" w:line="270" w:lineRule="atLeast"/>
              <w:ind w:left="112"/>
            </w:pPr>
            <w:r>
              <w:t xml:space="preserve">предоставление повторного отчета ТОО «Первое кредитное бюро» в </w:t>
            </w:r>
            <w:proofErr w:type="spellStart"/>
            <w:r>
              <w:t>StarBanking</w:t>
            </w:r>
            <w:proofErr w:type="spellEnd"/>
          </w:p>
        </w:tc>
        <w:tc>
          <w:tcPr>
            <w:tcW w:w="4595" w:type="dxa"/>
          </w:tcPr>
          <w:p w14:paraId="4ACB5B59" w14:textId="77777777" w:rsidR="002006E2" w:rsidRDefault="00000000">
            <w:pPr>
              <w:pStyle w:val="TableParagraph"/>
              <w:spacing w:before="145" w:line="256" w:lineRule="auto"/>
              <w:ind w:left="2004" w:hanging="1854"/>
            </w:pPr>
            <w:r>
              <w:t>200</w:t>
            </w:r>
            <w:r>
              <w:rPr>
                <w:spacing w:val="-6"/>
              </w:rPr>
              <w:t xml:space="preserve"> </w:t>
            </w:r>
            <w:r>
              <w:t>KZT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комиссия</w:t>
            </w:r>
            <w:r>
              <w:rPr>
                <w:spacing w:val="-9"/>
              </w:rPr>
              <w:t xml:space="preserve"> </w:t>
            </w:r>
            <w:r>
              <w:t>ТОО</w:t>
            </w:r>
            <w:r>
              <w:rPr>
                <w:spacing w:val="-5"/>
              </w:rPr>
              <w:t xml:space="preserve"> </w:t>
            </w:r>
            <w:r>
              <w:t>«Первое</w:t>
            </w:r>
            <w:r>
              <w:rPr>
                <w:spacing w:val="-6"/>
              </w:rPr>
              <w:t xml:space="preserve"> </w:t>
            </w:r>
            <w:r>
              <w:t xml:space="preserve">кредитное </w:t>
            </w:r>
            <w:r>
              <w:rPr>
                <w:spacing w:val="-4"/>
              </w:rPr>
              <w:t>бюро»</w:t>
            </w:r>
          </w:p>
        </w:tc>
      </w:tr>
      <w:tr w:rsidR="002006E2" w14:paraId="2DA16E2E" w14:textId="77777777">
        <w:trPr>
          <w:trHeight w:val="808"/>
        </w:trPr>
        <w:tc>
          <w:tcPr>
            <w:tcW w:w="5476" w:type="dxa"/>
          </w:tcPr>
          <w:p w14:paraId="1A4ACD3C" w14:textId="77777777" w:rsidR="002006E2" w:rsidRDefault="00000000">
            <w:pPr>
              <w:pStyle w:val="TableParagraph"/>
              <w:spacing w:before="133" w:line="256" w:lineRule="auto"/>
              <w:ind w:left="112" w:firstLine="55"/>
            </w:pPr>
            <w:r>
              <w:t>9.6</w:t>
            </w:r>
            <w:r>
              <w:rPr>
                <w:spacing w:val="-6"/>
              </w:rPr>
              <w:t xml:space="preserve"> </w:t>
            </w:r>
            <w:r>
              <w:t>Платежи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безналичной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использованием карты/счета в системе </w:t>
            </w:r>
            <w:proofErr w:type="spellStart"/>
            <w:r>
              <w:t>StarBanking</w:t>
            </w:r>
            <w:proofErr w:type="spellEnd"/>
          </w:p>
        </w:tc>
        <w:tc>
          <w:tcPr>
            <w:tcW w:w="4595" w:type="dxa"/>
          </w:tcPr>
          <w:p w14:paraId="42B025ED" w14:textId="77777777" w:rsidR="002006E2" w:rsidRDefault="002006E2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7AABD899" w14:textId="77777777" w:rsidR="002006E2" w:rsidRDefault="00000000">
            <w:pPr>
              <w:pStyle w:val="TableParagraph"/>
              <w:spacing w:before="0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022DC121" w14:textId="77777777">
        <w:trPr>
          <w:trHeight w:val="558"/>
        </w:trPr>
        <w:tc>
          <w:tcPr>
            <w:tcW w:w="5476" w:type="dxa"/>
            <w:shd w:val="clear" w:color="auto" w:fill="EBF0DE"/>
          </w:tcPr>
          <w:p w14:paraId="250C9349" w14:textId="77777777" w:rsidR="002006E2" w:rsidRDefault="00000000">
            <w:pPr>
              <w:pStyle w:val="TableParagraph"/>
              <w:spacing w:before="0" w:line="272" w:lineRule="exact"/>
              <w:ind w:left="112" w:firstLine="55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Переводы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платежи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удаленных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каналах обслуживания (банкоматы, ИПТ, Интернет)</w:t>
            </w:r>
          </w:p>
        </w:tc>
        <w:tc>
          <w:tcPr>
            <w:tcW w:w="4595" w:type="dxa"/>
          </w:tcPr>
          <w:p w14:paraId="6E7B1050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60771DF9" w14:textId="77777777">
        <w:trPr>
          <w:trHeight w:val="573"/>
        </w:trPr>
        <w:tc>
          <w:tcPr>
            <w:tcW w:w="5476" w:type="dxa"/>
          </w:tcPr>
          <w:p w14:paraId="3056D067" w14:textId="77777777" w:rsidR="002006E2" w:rsidRDefault="00000000">
            <w:pPr>
              <w:pStyle w:val="TableParagraph"/>
              <w:spacing w:before="149"/>
            </w:pPr>
            <w:r>
              <w:t>10.1</w:t>
            </w:r>
            <w:r>
              <w:rPr>
                <w:spacing w:val="-4"/>
              </w:rPr>
              <w:t xml:space="preserve"> </w:t>
            </w:r>
            <w:r>
              <w:t>Переводы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банка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РК</w:t>
            </w:r>
          </w:p>
        </w:tc>
        <w:tc>
          <w:tcPr>
            <w:tcW w:w="4595" w:type="dxa"/>
          </w:tcPr>
          <w:p w14:paraId="0D85C8DA" w14:textId="77777777" w:rsidR="002006E2" w:rsidRDefault="00000000">
            <w:pPr>
              <w:pStyle w:val="TableParagraph"/>
              <w:spacing w:before="149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1E1598E1" w14:textId="77777777">
        <w:trPr>
          <w:trHeight w:val="558"/>
        </w:trPr>
        <w:tc>
          <w:tcPr>
            <w:tcW w:w="5476" w:type="dxa"/>
          </w:tcPr>
          <w:p w14:paraId="54C5BDEF" w14:textId="77777777" w:rsidR="002006E2" w:rsidRDefault="00000000">
            <w:pPr>
              <w:pStyle w:val="TableParagraph"/>
            </w:pPr>
            <w:r>
              <w:t>10.2</w:t>
            </w:r>
            <w:r>
              <w:rPr>
                <w:spacing w:val="-5"/>
              </w:rPr>
              <w:t xml:space="preserve"> </w:t>
            </w:r>
            <w:r>
              <w:t>Переводы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своими</w:t>
            </w:r>
            <w:r>
              <w:rPr>
                <w:spacing w:val="-4"/>
              </w:rPr>
              <w:t xml:space="preserve"> </w:t>
            </w:r>
            <w:r>
              <w:t>счетами</w:t>
            </w:r>
            <w:r>
              <w:rPr>
                <w:spacing w:val="-5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свою</w:t>
            </w:r>
          </w:p>
          <w:p w14:paraId="411469EB" w14:textId="77777777" w:rsidR="002006E2" w:rsidRDefault="00000000">
            <w:pPr>
              <w:pStyle w:val="TableParagraph"/>
              <w:spacing w:before="18"/>
              <w:ind w:left="112"/>
            </w:pPr>
            <w:r>
              <w:t>карту/счет)</w:t>
            </w:r>
            <w:r>
              <w:rPr>
                <w:spacing w:val="-7"/>
              </w:rPr>
              <w:t xml:space="preserve"> </w:t>
            </w:r>
            <w:r>
              <w:t>внутри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Банка</w:t>
            </w:r>
          </w:p>
        </w:tc>
        <w:tc>
          <w:tcPr>
            <w:tcW w:w="4595" w:type="dxa"/>
          </w:tcPr>
          <w:p w14:paraId="47302C05" w14:textId="77777777" w:rsidR="002006E2" w:rsidRDefault="00000000">
            <w:pPr>
              <w:pStyle w:val="TableParagraph"/>
              <w:spacing w:before="142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452E41B9" w14:textId="77777777">
        <w:trPr>
          <w:trHeight w:val="561"/>
        </w:trPr>
        <w:tc>
          <w:tcPr>
            <w:tcW w:w="5476" w:type="dxa"/>
          </w:tcPr>
          <w:p w14:paraId="3D96BA24" w14:textId="77777777" w:rsidR="002006E2" w:rsidRDefault="00000000">
            <w:pPr>
              <w:pStyle w:val="TableParagraph"/>
            </w:pPr>
            <w:r>
              <w:t>10.3</w:t>
            </w:r>
            <w:r>
              <w:rPr>
                <w:spacing w:val="8"/>
              </w:rPr>
              <w:t xml:space="preserve"> </w:t>
            </w:r>
            <w:r>
              <w:t>Переводы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карту</w:t>
            </w:r>
            <w:r>
              <w:rPr>
                <w:spacing w:val="6"/>
              </w:rPr>
              <w:t xml:space="preserve"> </w:t>
            </w:r>
            <w:r>
              <w:t>другого</w:t>
            </w:r>
            <w:r>
              <w:rPr>
                <w:spacing w:val="8"/>
              </w:rPr>
              <w:t xml:space="preserve"> </w:t>
            </w:r>
            <w:r>
              <w:t>клиента</w:t>
            </w:r>
            <w:r>
              <w:rPr>
                <w:spacing w:val="9"/>
              </w:rPr>
              <w:t xml:space="preserve"> </w:t>
            </w:r>
            <w:r>
              <w:t>внутри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Банка</w:t>
            </w:r>
          </w:p>
          <w:p w14:paraId="5A6FDF14" w14:textId="77777777" w:rsidR="002006E2" w:rsidRDefault="00000000">
            <w:pPr>
              <w:pStyle w:val="TableParagraph"/>
              <w:spacing w:before="20"/>
              <w:ind w:left="112"/>
            </w:pPr>
            <w:r>
              <w:t>через</w:t>
            </w:r>
            <w:r>
              <w:rPr>
                <w:spacing w:val="-2"/>
              </w:rPr>
              <w:t xml:space="preserve"> Интернет</w:t>
            </w:r>
          </w:p>
        </w:tc>
        <w:tc>
          <w:tcPr>
            <w:tcW w:w="4595" w:type="dxa"/>
          </w:tcPr>
          <w:p w14:paraId="10CDE09B" w14:textId="77777777" w:rsidR="002006E2" w:rsidRDefault="00000000">
            <w:pPr>
              <w:pStyle w:val="TableParagraph"/>
              <w:spacing w:before="145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06E63C77" w14:textId="77777777">
        <w:trPr>
          <w:trHeight w:val="575"/>
        </w:trPr>
        <w:tc>
          <w:tcPr>
            <w:tcW w:w="5476" w:type="dxa"/>
          </w:tcPr>
          <w:p w14:paraId="1A9C1E84" w14:textId="77777777" w:rsidR="002006E2" w:rsidRDefault="00000000">
            <w:pPr>
              <w:pStyle w:val="TableParagraph"/>
            </w:pPr>
            <w:r>
              <w:t>10.4</w:t>
            </w:r>
            <w:r>
              <w:rPr>
                <w:spacing w:val="-6"/>
              </w:rPr>
              <w:t xml:space="preserve"> </w:t>
            </w:r>
            <w:r>
              <w:t>Переводы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карту/счет</w:t>
            </w:r>
            <w:r>
              <w:rPr>
                <w:spacing w:val="-4"/>
              </w:rPr>
              <w:t xml:space="preserve"> </w:t>
            </w:r>
            <w:r>
              <w:t>другого</w:t>
            </w:r>
            <w:r>
              <w:rPr>
                <w:spacing w:val="-5"/>
              </w:rPr>
              <w:t xml:space="preserve"> </w:t>
            </w:r>
            <w:r>
              <w:t>клиента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внутри</w:t>
            </w:r>
          </w:p>
          <w:p w14:paraId="724B6C4A" w14:textId="77777777" w:rsidR="002006E2" w:rsidRDefault="00000000">
            <w:pPr>
              <w:pStyle w:val="TableParagraph"/>
              <w:spacing w:before="35"/>
              <w:ind w:left="112"/>
            </w:pPr>
            <w:r>
              <w:t>Банка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банкомат/ИПТ</w:t>
            </w:r>
            <w:r>
              <w:rPr>
                <w:spacing w:val="-2"/>
              </w:rPr>
              <w:t xml:space="preserve"> Банка</w:t>
            </w:r>
          </w:p>
        </w:tc>
        <w:tc>
          <w:tcPr>
            <w:tcW w:w="4595" w:type="dxa"/>
          </w:tcPr>
          <w:p w14:paraId="528657E1" w14:textId="77777777" w:rsidR="002006E2" w:rsidRDefault="00000000">
            <w:pPr>
              <w:pStyle w:val="TableParagraph"/>
              <w:spacing w:before="152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17E099C1" w14:textId="77777777">
        <w:trPr>
          <w:trHeight w:val="577"/>
        </w:trPr>
        <w:tc>
          <w:tcPr>
            <w:tcW w:w="5476" w:type="dxa"/>
          </w:tcPr>
          <w:p w14:paraId="49AA6005" w14:textId="77777777" w:rsidR="002006E2" w:rsidRDefault="00000000">
            <w:pPr>
              <w:pStyle w:val="TableParagraph"/>
            </w:pPr>
            <w:r>
              <w:t>10.5</w:t>
            </w:r>
            <w:r>
              <w:rPr>
                <w:spacing w:val="-2"/>
              </w:rPr>
              <w:t xml:space="preserve"> </w:t>
            </w:r>
            <w:r>
              <w:t>Переводы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карту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t>банк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через</w:t>
            </w:r>
          </w:p>
          <w:p w14:paraId="283281E6" w14:textId="77777777" w:rsidR="002006E2" w:rsidRDefault="00000000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4595" w:type="dxa"/>
          </w:tcPr>
          <w:p w14:paraId="34AE257A" w14:textId="77777777" w:rsidR="002006E2" w:rsidRDefault="00000000">
            <w:pPr>
              <w:pStyle w:val="TableParagraph"/>
              <w:spacing w:before="154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12CBFAA5" w14:textId="77777777">
        <w:trPr>
          <w:trHeight w:val="561"/>
        </w:trPr>
        <w:tc>
          <w:tcPr>
            <w:tcW w:w="5476" w:type="dxa"/>
          </w:tcPr>
          <w:p w14:paraId="1E775230" w14:textId="77777777" w:rsidR="002006E2" w:rsidRDefault="00000000">
            <w:pPr>
              <w:pStyle w:val="TableParagraph"/>
            </w:pPr>
            <w:r>
              <w:t>10.6</w:t>
            </w:r>
            <w:r>
              <w:rPr>
                <w:spacing w:val="-2"/>
              </w:rPr>
              <w:t xml:space="preserve"> </w:t>
            </w:r>
            <w:r>
              <w:t>Переводы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карту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t>банк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через</w:t>
            </w:r>
          </w:p>
          <w:p w14:paraId="6298C371" w14:textId="77777777" w:rsidR="002006E2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банкомат</w:t>
            </w:r>
          </w:p>
        </w:tc>
        <w:tc>
          <w:tcPr>
            <w:tcW w:w="4595" w:type="dxa"/>
          </w:tcPr>
          <w:p w14:paraId="198EB53F" w14:textId="77777777" w:rsidR="002006E2" w:rsidRDefault="00000000">
            <w:pPr>
              <w:pStyle w:val="TableParagraph"/>
              <w:spacing w:before="145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6EA1E76A" w14:textId="77777777">
        <w:trPr>
          <w:trHeight w:val="578"/>
        </w:trPr>
        <w:tc>
          <w:tcPr>
            <w:tcW w:w="5476" w:type="dxa"/>
          </w:tcPr>
          <w:p w14:paraId="365B4DBB" w14:textId="77777777" w:rsidR="002006E2" w:rsidRDefault="00000000">
            <w:pPr>
              <w:pStyle w:val="TableParagraph"/>
              <w:spacing w:before="10"/>
            </w:pPr>
            <w:r>
              <w:t>10.7</w:t>
            </w:r>
            <w:r>
              <w:rPr>
                <w:spacing w:val="-2"/>
              </w:rPr>
              <w:t xml:space="preserve"> </w:t>
            </w:r>
            <w:r>
              <w:t>Переводы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зарубежный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через</w:t>
            </w:r>
          </w:p>
          <w:p w14:paraId="67C1C4D7" w14:textId="77777777" w:rsidR="002006E2" w:rsidRDefault="00000000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4595" w:type="dxa"/>
          </w:tcPr>
          <w:p w14:paraId="0FA95801" w14:textId="77777777" w:rsidR="002006E2" w:rsidRDefault="00000000">
            <w:pPr>
              <w:pStyle w:val="TableParagraph"/>
              <w:spacing w:before="154"/>
              <w:ind w:left="144" w:right="144"/>
              <w:jc w:val="center"/>
            </w:pPr>
            <w:r>
              <w:t>0,5% +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KZT</w:t>
            </w:r>
          </w:p>
        </w:tc>
      </w:tr>
      <w:tr w:rsidR="002006E2" w14:paraId="2DBD3E6E" w14:textId="77777777">
        <w:trPr>
          <w:trHeight w:val="561"/>
        </w:trPr>
        <w:tc>
          <w:tcPr>
            <w:tcW w:w="5476" w:type="dxa"/>
          </w:tcPr>
          <w:p w14:paraId="5437D188" w14:textId="77777777" w:rsidR="002006E2" w:rsidRDefault="00000000">
            <w:pPr>
              <w:pStyle w:val="TableParagraph"/>
            </w:pPr>
            <w:r>
              <w:t>10.8</w:t>
            </w:r>
            <w:r>
              <w:rPr>
                <w:spacing w:val="-2"/>
              </w:rPr>
              <w:t xml:space="preserve"> </w:t>
            </w:r>
            <w:r>
              <w:t>Переводы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зарубежный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через</w:t>
            </w:r>
          </w:p>
          <w:p w14:paraId="7C6E2A57" w14:textId="77777777" w:rsidR="002006E2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банкомат</w:t>
            </w:r>
          </w:p>
        </w:tc>
        <w:tc>
          <w:tcPr>
            <w:tcW w:w="4595" w:type="dxa"/>
          </w:tcPr>
          <w:p w14:paraId="295B46F0" w14:textId="77777777" w:rsidR="002006E2" w:rsidRDefault="00000000">
            <w:pPr>
              <w:pStyle w:val="TableParagraph"/>
              <w:spacing w:before="145"/>
              <w:ind w:left="144" w:right="144"/>
              <w:jc w:val="center"/>
            </w:pPr>
            <w:r>
              <w:t>2,5% +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KZT</w:t>
            </w:r>
          </w:p>
        </w:tc>
      </w:tr>
      <w:tr w:rsidR="002006E2" w14:paraId="407F6D1D" w14:textId="77777777">
        <w:trPr>
          <w:trHeight w:val="542"/>
        </w:trPr>
        <w:tc>
          <w:tcPr>
            <w:tcW w:w="5476" w:type="dxa"/>
          </w:tcPr>
          <w:p w14:paraId="5010C240" w14:textId="77777777" w:rsidR="002006E2" w:rsidRDefault="00000000">
            <w:pPr>
              <w:pStyle w:val="TableParagraph"/>
              <w:spacing w:before="135"/>
              <w:ind w:left="112"/>
            </w:pPr>
            <w:r>
              <w:t>10.9</w:t>
            </w:r>
            <w:r>
              <w:rPr>
                <w:spacing w:val="-5"/>
              </w:rPr>
              <w:t xml:space="preserve"> </w:t>
            </w:r>
            <w:r>
              <w:t>Переводы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карту</w:t>
            </w:r>
            <w:r>
              <w:rPr>
                <w:spacing w:val="-6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Интернет</w:t>
            </w:r>
          </w:p>
        </w:tc>
        <w:tc>
          <w:tcPr>
            <w:tcW w:w="4595" w:type="dxa"/>
          </w:tcPr>
          <w:p w14:paraId="2DF8E53F" w14:textId="77777777" w:rsidR="002006E2" w:rsidRDefault="00000000">
            <w:pPr>
              <w:pStyle w:val="TableParagraph"/>
              <w:spacing w:before="135"/>
              <w:ind w:left="144" w:right="143"/>
              <w:jc w:val="center"/>
            </w:pPr>
            <w:r>
              <w:t>1%</w:t>
            </w:r>
            <w:r>
              <w:rPr>
                <w:spacing w:val="-3"/>
              </w:rPr>
              <w:t xml:space="preserve"> </w:t>
            </w:r>
            <w:r>
              <w:t>(свыше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мес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006E2" w14:paraId="4AF1DA56" w14:textId="77777777">
        <w:trPr>
          <w:trHeight w:val="558"/>
        </w:trPr>
        <w:tc>
          <w:tcPr>
            <w:tcW w:w="5476" w:type="dxa"/>
          </w:tcPr>
          <w:p w14:paraId="7389D975" w14:textId="77777777" w:rsidR="002006E2" w:rsidRDefault="00000000">
            <w:pPr>
              <w:pStyle w:val="TableParagraph"/>
            </w:pPr>
            <w:r>
              <w:t>10.10</w:t>
            </w:r>
            <w:r>
              <w:rPr>
                <w:spacing w:val="-6"/>
              </w:rPr>
              <w:t xml:space="preserve"> </w:t>
            </w:r>
            <w:r>
              <w:t>Платежи</w:t>
            </w:r>
            <w:r>
              <w:rPr>
                <w:spacing w:val="-5"/>
              </w:rPr>
              <w:t xml:space="preserve"> </w:t>
            </w:r>
            <w:r>
              <w:t>безналичным</w:t>
            </w:r>
            <w:r>
              <w:rPr>
                <w:spacing w:val="-4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через</w:t>
            </w:r>
          </w:p>
          <w:p w14:paraId="0A685B3D" w14:textId="77777777" w:rsidR="002006E2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банкоматы/ИПТ</w:t>
            </w:r>
          </w:p>
        </w:tc>
        <w:tc>
          <w:tcPr>
            <w:tcW w:w="4595" w:type="dxa"/>
          </w:tcPr>
          <w:p w14:paraId="6080DED7" w14:textId="77777777" w:rsidR="002006E2" w:rsidRDefault="00000000">
            <w:pPr>
              <w:pStyle w:val="TableParagraph"/>
              <w:spacing w:before="145"/>
              <w:ind w:left="144" w:right="138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KZT</w:t>
            </w:r>
            <w:r>
              <w:rPr>
                <w:spacing w:val="-4"/>
                <w:vertAlign w:val="superscript"/>
              </w:rPr>
              <w:t>1</w:t>
            </w:r>
          </w:p>
        </w:tc>
      </w:tr>
      <w:tr w:rsidR="002006E2" w14:paraId="02E4B067" w14:textId="77777777">
        <w:trPr>
          <w:trHeight w:val="541"/>
        </w:trPr>
        <w:tc>
          <w:tcPr>
            <w:tcW w:w="5476" w:type="dxa"/>
            <w:shd w:val="clear" w:color="auto" w:fill="EBF0DE"/>
          </w:tcPr>
          <w:p w14:paraId="3B51F53A" w14:textId="77777777" w:rsidR="002006E2" w:rsidRDefault="00000000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Переводы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платежи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отделениях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Банка</w:t>
            </w:r>
          </w:p>
        </w:tc>
        <w:tc>
          <w:tcPr>
            <w:tcW w:w="4595" w:type="dxa"/>
          </w:tcPr>
          <w:p w14:paraId="52397FB2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6B157642" w14:textId="77777777">
        <w:trPr>
          <w:trHeight w:val="558"/>
        </w:trPr>
        <w:tc>
          <w:tcPr>
            <w:tcW w:w="5476" w:type="dxa"/>
          </w:tcPr>
          <w:p w14:paraId="1A4FFFA4" w14:textId="77777777" w:rsidR="002006E2" w:rsidRDefault="00000000">
            <w:pPr>
              <w:pStyle w:val="TableParagraph"/>
              <w:spacing w:before="145"/>
            </w:pPr>
            <w:r>
              <w:t>11.1</w:t>
            </w:r>
            <w:r>
              <w:rPr>
                <w:spacing w:val="-5"/>
              </w:rPr>
              <w:t xml:space="preserve"> </w:t>
            </w:r>
            <w:r>
              <w:t>Переводы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платежи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отделениях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Банка</w:t>
            </w:r>
          </w:p>
        </w:tc>
        <w:tc>
          <w:tcPr>
            <w:tcW w:w="4595" w:type="dxa"/>
          </w:tcPr>
          <w:p w14:paraId="0A0EEE1B" w14:textId="77777777" w:rsidR="002006E2" w:rsidRDefault="00000000">
            <w:pPr>
              <w:pStyle w:val="TableParagraph"/>
              <w:ind w:left="144" w:right="104"/>
              <w:jc w:val="center"/>
            </w:pPr>
            <w:proofErr w:type="gramStart"/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тарифам</w:t>
            </w:r>
            <w:proofErr w:type="gramEnd"/>
            <w:r>
              <w:rPr>
                <w:spacing w:val="-9"/>
              </w:rPr>
              <w:t xml:space="preserve"> </w:t>
            </w:r>
            <w:r>
              <w:t>"Переводы"</w:t>
            </w:r>
            <w:r>
              <w:rPr>
                <w:spacing w:val="-5"/>
              </w:rPr>
              <w:t xml:space="preserve"> для</w:t>
            </w:r>
          </w:p>
          <w:p w14:paraId="79D13CC6" w14:textId="77777777" w:rsidR="002006E2" w:rsidRDefault="00000000">
            <w:pPr>
              <w:pStyle w:val="TableParagraph"/>
              <w:spacing w:before="18"/>
              <w:ind w:left="144" w:right="103"/>
              <w:jc w:val="center"/>
            </w:pPr>
            <w:r>
              <w:t>физических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лиц</w:t>
            </w:r>
          </w:p>
        </w:tc>
      </w:tr>
      <w:tr w:rsidR="002006E2" w14:paraId="599502D9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3166A568" w14:textId="77777777" w:rsidR="002006E2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Блокирование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карты</w:t>
            </w:r>
          </w:p>
        </w:tc>
        <w:tc>
          <w:tcPr>
            <w:tcW w:w="4595" w:type="dxa"/>
          </w:tcPr>
          <w:p w14:paraId="49E4621E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2697FCE3" w14:textId="77777777">
        <w:trPr>
          <w:trHeight w:val="299"/>
        </w:trPr>
        <w:tc>
          <w:tcPr>
            <w:tcW w:w="5476" w:type="dxa"/>
          </w:tcPr>
          <w:p w14:paraId="449B1287" w14:textId="77777777" w:rsidR="002006E2" w:rsidRDefault="00000000">
            <w:pPr>
              <w:pStyle w:val="TableParagraph"/>
            </w:pPr>
            <w:r>
              <w:t>12.1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занесения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стоп-</w:t>
            </w:r>
            <w:r>
              <w:rPr>
                <w:spacing w:val="-4"/>
              </w:rPr>
              <w:t>лист</w:t>
            </w:r>
          </w:p>
        </w:tc>
        <w:tc>
          <w:tcPr>
            <w:tcW w:w="4595" w:type="dxa"/>
          </w:tcPr>
          <w:p w14:paraId="0C229AC4" w14:textId="77777777" w:rsidR="002006E2" w:rsidRDefault="00000000">
            <w:pPr>
              <w:pStyle w:val="TableParagraph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0736ADEA" w14:textId="77777777">
        <w:trPr>
          <w:trHeight w:val="297"/>
        </w:trPr>
        <w:tc>
          <w:tcPr>
            <w:tcW w:w="5476" w:type="dxa"/>
          </w:tcPr>
          <w:p w14:paraId="2FCD6655" w14:textId="77777777" w:rsidR="002006E2" w:rsidRDefault="00000000">
            <w:pPr>
              <w:pStyle w:val="TableParagraph"/>
            </w:pPr>
            <w:r>
              <w:t>12.2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занесения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стоп-лист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StarBanking</w:t>
            </w:r>
            <w:proofErr w:type="spellEnd"/>
          </w:p>
        </w:tc>
        <w:tc>
          <w:tcPr>
            <w:tcW w:w="4595" w:type="dxa"/>
          </w:tcPr>
          <w:p w14:paraId="75DBAADC" w14:textId="77777777" w:rsidR="002006E2" w:rsidRDefault="00000000">
            <w:pPr>
              <w:pStyle w:val="TableParagraph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0A70CD2E" w14:textId="77777777">
        <w:trPr>
          <w:trHeight w:val="297"/>
        </w:trPr>
        <w:tc>
          <w:tcPr>
            <w:tcW w:w="5476" w:type="dxa"/>
          </w:tcPr>
          <w:p w14:paraId="57BAA460" w14:textId="77777777" w:rsidR="002006E2" w:rsidRDefault="00000000">
            <w:pPr>
              <w:pStyle w:val="TableParagraph"/>
            </w:pPr>
            <w:r>
              <w:t>12.3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занесением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стоп-</w:t>
            </w:r>
            <w:r>
              <w:rPr>
                <w:spacing w:val="-4"/>
              </w:rPr>
              <w:t>лист</w:t>
            </w:r>
          </w:p>
        </w:tc>
        <w:tc>
          <w:tcPr>
            <w:tcW w:w="4595" w:type="dxa"/>
          </w:tcPr>
          <w:p w14:paraId="2E40E3D2" w14:textId="77777777" w:rsidR="002006E2" w:rsidRDefault="00000000">
            <w:pPr>
              <w:pStyle w:val="TableParagraph"/>
              <w:ind w:left="144" w:right="8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006E2" w14:paraId="2BCEDC32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247C01AE" w14:textId="77777777" w:rsidR="002006E2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Предоставление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выписки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счету</w:t>
            </w:r>
          </w:p>
        </w:tc>
        <w:tc>
          <w:tcPr>
            <w:tcW w:w="4595" w:type="dxa"/>
          </w:tcPr>
          <w:p w14:paraId="44592AE1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14C704D0" w14:textId="77777777">
        <w:trPr>
          <w:trHeight w:val="292"/>
        </w:trPr>
        <w:tc>
          <w:tcPr>
            <w:tcW w:w="5476" w:type="dxa"/>
          </w:tcPr>
          <w:p w14:paraId="39E23791" w14:textId="77777777" w:rsidR="002006E2" w:rsidRDefault="00000000">
            <w:pPr>
              <w:pStyle w:val="TableParagraph"/>
            </w:pPr>
            <w:r>
              <w:t>13.1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StarBanking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электронный</w:t>
            </w:r>
            <w:r>
              <w:rPr>
                <w:spacing w:val="-6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клиента</w:t>
            </w:r>
          </w:p>
        </w:tc>
        <w:tc>
          <w:tcPr>
            <w:tcW w:w="4595" w:type="dxa"/>
          </w:tcPr>
          <w:p w14:paraId="367A8181" w14:textId="77777777" w:rsidR="002006E2" w:rsidRDefault="00000000">
            <w:pPr>
              <w:pStyle w:val="TableParagraph"/>
              <w:ind w:left="144" w:right="85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25244377" w14:textId="77777777">
        <w:trPr>
          <w:trHeight w:val="304"/>
        </w:trPr>
        <w:tc>
          <w:tcPr>
            <w:tcW w:w="5476" w:type="dxa"/>
          </w:tcPr>
          <w:p w14:paraId="321055F6" w14:textId="77777777" w:rsidR="002006E2" w:rsidRDefault="00000000">
            <w:pPr>
              <w:pStyle w:val="TableParagraph"/>
            </w:pPr>
            <w:r>
              <w:t>13.2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отделении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Банка</w:t>
            </w:r>
          </w:p>
        </w:tc>
        <w:tc>
          <w:tcPr>
            <w:tcW w:w="4595" w:type="dxa"/>
          </w:tcPr>
          <w:p w14:paraId="37BE9343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35D45EC4" w14:textId="77777777">
        <w:trPr>
          <w:trHeight w:val="299"/>
        </w:trPr>
        <w:tc>
          <w:tcPr>
            <w:tcW w:w="5476" w:type="dxa"/>
          </w:tcPr>
          <w:p w14:paraId="7B3CE2B3" w14:textId="77777777" w:rsidR="002006E2" w:rsidRDefault="00000000">
            <w:pPr>
              <w:pStyle w:val="TableParagrap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предыдущий/текущий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месяц</w:t>
            </w:r>
          </w:p>
        </w:tc>
        <w:tc>
          <w:tcPr>
            <w:tcW w:w="4595" w:type="dxa"/>
          </w:tcPr>
          <w:p w14:paraId="69D1EF40" w14:textId="77777777" w:rsidR="002006E2" w:rsidRDefault="00000000">
            <w:pPr>
              <w:pStyle w:val="TableParagraph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</w:tbl>
    <w:p w14:paraId="2F4449FD" w14:textId="77777777" w:rsidR="002006E2" w:rsidRDefault="002006E2">
      <w:pPr>
        <w:pStyle w:val="TableParagraph"/>
        <w:jc w:val="center"/>
        <w:sectPr w:rsidR="002006E2">
          <w:type w:val="continuous"/>
          <w:pgSz w:w="11910" w:h="16840"/>
          <w:pgMar w:top="820" w:right="708" w:bottom="1062" w:left="992" w:header="720" w:footer="720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4595"/>
      </w:tblGrid>
      <w:tr w:rsidR="002006E2" w14:paraId="6810A5D6" w14:textId="77777777">
        <w:trPr>
          <w:trHeight w:val="297"/>
        </w:trPr>
        <w:tc>
          <w:tcPr>
            <w:tcW w:w="5476" w:type="dxa"/>
          </w:tcPr>
          <w:p w14:paraId="69D73F02" w14:textId="77777777" w:rsidR="002006E2" w:rsidRDefault="00000000">
            <w:pPr>
              <w:pStyle w:val="TableParagraph"/>
            </w:pPr>
            <w:r>
              <w:lastRenderedPageBreak/>
              <w:t>-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другой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(до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месяцев)</w:t>
            </w:r>
          </w:p>
        </w:tc>
        <w:tc>
          <w:tcPr>
            <w:tcW w:w="4595" w:type="dxa"/>
          </w:tcPr>
          <w:p w14:paraId="0199103D" w14:textId="77777777" w:rsidR="002006E2" w:rsidRDefault="00000000">
            <w:pPr>
              <w:pStyle w:val="TableParagraph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63612121" w14:textId="77777777">
        <w:trPr>
          <w:trHeight w:val="297"/>
        </w:trPr>
        <w:tc>
          <w:tcPr>
            <w:tcW w:w="5476" w:type="dxa"/>
          </w:tcPr>
          <w:p w14:paraId="61B6ECFD" w14:textId="77777777" w:rsidR="002006E2" w:rsidRDefault="00000000">
            <w:pPr>
              <w:pStyle w:val="TableParagraph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месяцев</w:t>
            </w:r>
          </w:p>
        </w:tc>
        <w:tc>
          <w:tcPr>
            <w:tcW w:w="4595" w:type="dxa"/>
          </w:tcPr>
          <w:p w14:paraId="41AEA0F1" w14:textId="77777777" w:rsidR="002006E2" w:rsidRDefault="00000000">
            <w:pPr>
              <w:pStyle w:val="TableParagraph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45858AEA" w14:textId="77777777">
        <w:trPr>
          <w:trHeight w:val="304"/>
        </w:trPr>
        <w:tc>
          <w:tcPr>
            <w:tcW w:w="5476" w:type="dxa"/>
            <w:shd w:val="clear" w:color="auto" w:fill="EBF0DE"/>
          </w:tcPr>
          <w:p w14:paraId="2040D831" w14:textId="77777777" w:rsidR="002006E2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Прочие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4595" w:type="dxa"/>
          </w:tcPr>
          <w:p w14:paraId="72B2842C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51AD6504" w14:textId="77777777">
        <w:trPr>
          <w:trHeight w:val="561"/>
        </w:trPr>
        <w:tc>
          <w:tcPr>
            <w:tcW w:w="5476" w:type="dxa"/>
          </w:tcPr>
          <w:p w14:paraId="2F2F0176" w14:textId="77777777" w:rsidR="002006E2" w:rsidRDefault="00000000">
            <w:pPr>
              <w:pStyle w:val="TableParagraph"/>
              <w:tabs>
                <w:tab w:val="left" w:pos="775"/>
                <w:tab w:val="left" w:pos="2241"/>
                <w:tab w:val="left" w:pos="3611"/>
                <w:tab w:val="left" w:pos="4350"/>
                <w:tab w:val="left" w:pos="4755"/>
              </w:tabs>
            </w:pPr>
            <w:r>
              <w:rPr>
                <w:spacing w:val="-4"/>
              </w:rPr>
              <w:t>14.1</w:t>
            </w:r>
            <w:r>
              <w:tab/>
            </w:r>
            <w:r>
              <w:rPr>
                <w:spacing w:val="-2"/>
              </w:rPr>
              <w:t>Ежемесячная</w:t>
            </w:r>
            <w:r>
              <w:tab/>
            </w:r>
            <w:r>
              <w:rPr>
                <w:spacing w:val="-2"/>
              </w:rPr>
              <w:t>абонентская</w:t>
            </w:r>
            <w:r>
              <w:tab/>
            </w:r>
            <w:r>
              <w:rPr>
                <w:spacing w:val="-2"/>
              </w:rPr>
              <w:t>плата</w:t>
            </w:r>
            <w:r>
              <w:tab/>
            </w:r>
            <w:r>
              <w:rPr>
                <w:spacing w:val="-5"/>
              </w:rPr>
              <w:t>за</w:t>
            </w:r>
            <w:r>
              <w:tab/>
            </w:r>
            <w:r>
              <w:rPr>
                <w:spacing w:val="-2"/>
              </w:rPr>
              <w:t>услугу</w:t>
            </w:r>
          </w:p>
          <w:p w14:paraId="3957C62A" w14:textId="77777777" w:rsidR="002006E2" w:rsidRDefault="00000000">
            <w:pPr>
              <w:pStyle w:val="TableParagraph"/>
              <w:spacing w:before="20"/>
              <w:ind w:left="112"/>
            </w:pPr>
            <w:r>
              <w:t>«</w:t>
            </w:r>
            <w:proofErr w:type="spellStart"/>
            <w:r>
              <w:t>SMSуведомление</w:t>
            </w:r>
            <w:proofErr w:type="spellEnd"/>
            <w:r>
              <w:t>»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счету/карте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4595" w:type="dxa"/>
          </w:tcPr>
          <w:p w14:paraId="7759F8DE" w14:textId="77777777" w:rsidR="002006E2" w:rsidRDefault="00000000">
            <w:pPr>
              <w:pStyle w:val="TableParagraph"/>
              <w:spacing w:before="145"/>
              <w:ind w:left="0" w:right="367"/>
              <w:jc w:val="right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KZT</w:t>
            </w:r>
            <w:r>
              <w:rPr>
                <w:spacing w:val="-3"/>
              </w:rPr>
              <w:t xml:space="preserve"> </w:t>
            </w:r>
            <w:r>
              <w:t>(ребенку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номера)</w:t>
            </w:r>
          </w:p>
        </w:tc>
      </w:tr>
      <w:tr w:rsidR="002006E2" w14:paraId="064681F7" w14:textId="77777777">
        <w:trPr>
          <w:trHeight w:val="542"/>
        </w:trPr>
        <w:tc>
          <w:tcPr>
            <w:tcW w:w="5476" w:type="dxa"/>
          </w:tcPr>
          <w:p w14:paraId="04093AC6" w14:textId="77777777" w:rsidR="002006E2" w:rsidRDefault="00000000">
            <w:pPr>
              <w:pStyle w:val="TableParagraph"/>
              <w:spacing w:before="135"/>
            </w:pPr>
            <w:r>
              <w:t>14.2</w:t>
            </w:r>
            <w:r>
              <w:rPr>
                <w:spacing w:val="-10"/>
              </w:rPr>
              <w:t xml:space="preserve"> </w:t>
            </w: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SMS-</w:t>
            </w:r>
            <w:r>
              <w:rPr>
                <w:spacing w:val="-2"/>
              </w:rPr>
              <w:t>сообщения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4595" w:type="dxa"/>
          </w:tcPr>
          <w:p w14:paraId="71207C1E" w14:textId="77777777" w:rsidR="002006E2" w:rsidRDefault="00000000">
            <w:pPr>
              <w:pStyle w:val="TableParagraph"/>
              <w:spacing w:before="135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4C907443" w14:textId="77777777">
        <w:trPr>
          <w:trHeight w:val="570"/>
        </w:trPr>
        <w:tc>
          <w:tcPr>
            <w:tcW w:w="5476" w:type="dxa"/>
          </w:tcPr>
          <w:p w14:paraId="59F485F8" w14:textId="77777777" w:rsidR="002006E2" w:rsidRDefault="00000000">
            <w:pPr>
              <w:pStyle w:val="TableParagraph"/>
              <w:spacing w:before="149"/>
            </w:pPr>
            <w:r>
              <w:t>14.3</w:t>
            </w:r>
            <w:r>
              <w:rPr>
                <w:spacing w:val="-6"/>
              </w:rPr>
              <w:t xml:space="preserve"> </w:t>
            </w:r>
            <w:r>
              <w:t>Услуга</w:t>
            </w:r>
            <w:r>
              <w:rPr>
                <w:spacing w:val="-6"/>
              </w:rPr>
              <w:t xml:space="preserve"> </w:t>
            </w:r>
            <w:r>
              <w:t>«E-mail-уведомление»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счету/карте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4595" w:type="dxa"/>
          </w:tcPr>
          <w:p w14:paraId="14C45F80" w14:textId="77777777" w:rsidR="002006E2" w:rsidRDefault="00000000">
            <w:pPr>
              <w:pStyle w:val="TableParagraph"/>
              <w:spacing w:before="149"/>
              <w:ind w:left="144" w:right="142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36C06DD9" w14:textId="77777777">
        <w:trPr>
          <w:trHeight w:val="585"/>
        </w:trPr>
        <w:tc>
          <w:tcPr>
            <w:tcW w:w="5476" w:type="dxa"/>
          </w:tcPr>
          <w:p w14:paraId="5CC9021C" w14:textId="77777777" w:rsidR="002006E2" w:rsidRDefault="00000000">
            <w:pPr>
              <w:pStyle w:val="TableParagraph"/>
              <w:spacing w:before="152"/>
            </w:pPr>
            <w:r>
              <w:t>14.4</w:t>
            </w:r>
            <w:r>
              <w:rPr>
                <w:spacing w:val="-3"/>
              </w:rPr>
              <w:t xml:space="preserve"> </w:t>
            </w:r>
            <w:r>
              <w:t>Запрос</w:t>
            </w:r>
            <w:r>
              <w:rPr>
                <w:spacing w:val="-2"/>
              </w:rPr>
              <w:t xml:space="preserve"> </w:t>
            </w:r>
            <w:r>
              <w:t>баланса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банкомат</w:t>
            </w:r>
          </w:p>
        </w:tc>
        <w:tc>
          <w:tcPr>
            <w:tcW w:w="4595" w:type="dxa"/>
          </w:tcPr>
          <w:p w14:paraId="2662C8DC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3A63242B" w14:textId="77777777">
        <w:trPr>
          <w:trHeight w:val="297"/>
        </w:trPr>
        <w:tc>
          <w:tcPr>
            <w:tcW w:w="5476" w:type="dxa"/>
          </w:tcPr>
          <w:p w14:paraId="0F42F414" w14:textId="77777777" w:rsidR="002006E2" w:rsidRDefault="00000000">
            <w:pPr>
              <w:pStyle w:val="TableParagraph"/>
              <w:ind w:left="22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Банка</w:t>
            </w:r>
          </w:p>
        </w:tc>
        <w:tc>
          <w:tcPr>
            <w:tcW w:w="4595" w:type="dxa"/>
          </w:tcPr>
          <w:p w14:paraId="169A595E" w14:textId="77777777" w:rsidR="002006E2" w:rsidRDefault="00000000">
            <w:pPr>
              <w:pStyle w:val="TableParagraph"/>
              <w:ind w:left="144" w:right="8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1BF903BB" w14:textId="77777777">
        <w:trPr>
          <w:trHeight w:val="297"/>
        </w:trPr>
        <w:tc>
          <w:tcPr>
            <w:tcW w:w="5476" w:type="dxa"/>
          </w:tcPr>
          <w:p w14:paraId="086F683B" w14:textId="77777777" w:rsidR="002006E2" w:rsidRDefault="00000000">
            <w:pPr>
              <w:pStyle w:val="TableParagraph"/>
              <w:ind w:left="22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банков</w:t>
            </w:r>
          </w:p>
        </w:tc>
        <w:tc>
          <w:tcPr>
            <w:tcW w:w="4595" w:type="dxa"/>
          </w:tcPr>
          <w:p w14:paraId="34FE5469" w14:textId="77777777" w:rsidR="002006E2" w:rsidRDefault="00000000">
            <w:pPr>
              <w:pStyle w:val="TableParagraph"/>
              <w:ind w:left="144" w:right="8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5D0D0CD7" w14:textId="77777777">
        <w:trPr>
          <w:trHeight w:val="576"/>
        </w:trPr>
        <w:tc>
          <w:tcPr>
            <w:tcW w:w="5476" w:type="dxa"/>
          </w:tcPr>
          <w:p w14:paraId="3B10F0A1" w14:textId="77777777" w:rsidR="002006E2" w:rsidRDefault="00000000">
            <w:pPr>
              <w:pStyle w:val="TableParagraph"/>
            </w:pPr>
            <w:r>
              <w:t>14.5</w:t>
            </w:r>
            <w:r>
              <w:rPr>
                <w:spacing w:val="-6"/>
              </w:rPr>
              <w:t xml:space="preserve"> </w:t>
            </w:r>
            <w:r>
              <w:t>Получение</w:t>
            </w:r>
            <w:r>
              <w:rPr>
                <w:spacing w:val="-6"/>
              </w:rPr>
              <w:t xml:space="preserve"> </w:t>
            </w:r>
            <w:r>
              <w:t>мини-выписки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банкомат</w:t>
            </w:r>
          </w:p>
          <w:p w14:paraId="13EC2636" w14:textId="77777777" w:rsidR="002006E2" w:rsidRDefault="00000000">
            <w:pPr>
              <w:pStyle w:val="TableParagraph"/>
              <w:spacing w:before="35"/>
              <w:ind w:left="112"/>
            </w:pPr>
            <w:r>
              <w:t>(последние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операций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счету)</w:t>
            </w:r>
          </w:p>
        </w:tc>
        <w:tc>
          <w:tcPr>
            <w:tcW w:w="4595" w:type="dxa"/>
          </w:tcPr>
          <w:p w14:paraId="6582914C" w14:textId="77777777" w:rsidR="002006E2" w:rsidRDefault="00000000">
            <w:pPr>
              <w:pStyle w:val="TableParagraph"/>
              <w:spacing w:before="152"/>
              <w:ind w:left="144" w:right="8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493474EA" w14:textId="77777777">
        <w:trPr>
          <w:trHeight w:val="542"/>
        </w:trPr>
        <w:tc>
          <w:tcPr>
            <w:tcW w:w="5476" w:type="dxa"/>
          </w:tcPr>
          <w:p w14:paraId="58B27416" w14:textId="77777777" w:rsidR="002006E2" w:rsidRDefault="00000000">
            <w:pPr>
              <w:pStyle w:val="TableParagraph"/>
              <w:spacing w:before="135"/>
            </w:pPr>
            <w:r>
              <w:t>14.6</w:t>
            </w:r>
            <w:r>
              <w:rPr>
                <w:spacing w:val="-2"/>
              </w:rPr>
              <w:t xml:space="preserve"> </w:t>
            </w:r>
            <w:r>
              <w:t>Смена</w:t>
            </w:r>
            <w:r>
              <w:rPr>
                <w:spacing w:val="-2"/>
              </w:rPr>
              <w:t xml:space="preserve"> </w:t>
            </w:r>
            <w:r>
              <w:t>ПИН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банкомате</w:t>
            </w:r>
          </w:p>
        </w:tc>
        <w:tc>
          <w:tcPr>
            <w:tcW w:w="4595" w:type="dxa"/>
          </w:tcPr>
          <w:p w14:paraId="511C63FB" w14:textId="77777777" w:rsidR="002006E2" w:rsidRDefault="00000000">
            <w:pPr>
              <w:pStyle w:val="TableParagraph"/>
              <w:spacing w:before="135"/>
              <w:ind w:left="144" w:right="8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6086E472" w14:textId="77777777">
        <w:trPr>
          <w:trHeight w:val="297"/>
        </w:trPr>
        <w:tc>
          <w:tcPr>
            <w:tcW w:w="5476" w:type="dxa"/>
          </w:tcPr>
          <w:p w14:paraId="7C7621F3" w14:textId="77777777" w:rsidR="002006E2" w:rsidRDefault="00000000">
            <w:pPr>
              <w:pStyle w:val="TableParagraph"/>
            </w:pPr>
            <w:r>
              <w:t>14.7</w:t>
            </w:r>
            <w:r>
              <w:rPr>
                <w:spacing w:val="-4"/>
              </w:rPr>
              <w:t xml:space="preserve"> </w:t>
            </w:r>
            <w:r>
              <w:t>Обнуление</w:t>
            </w:r>
            <w:r>
              <w:rPr>
                <w:spacing w:val="-3"/>
              </w:rPr>
              <w:t xml:space="preserve"> </w:t>
            </w:r>
            <w:r>
              <w:t>счетчика</w:t>
            </w:r>
            <w:r>
              <w:rPr>
                <w:spacing w:val="-5"/>
              </w:rPr>
              <w:t xml:space="preserve"> ПИН</w:t>
            </w:r>
          </w:p>
        </w:tc>
        <w:tc>
          <w:tcPr>
            <w:tcW w:w="4595" w:type="dxa"/>
          </w:tcPr>
          <w:p w14:paraId="5B016B86" w14:textId="77777777" w:rsidR="002006E2" w:rsidRDefault="00000000">
            <w:pPr>
              <w:pStyle w:val="TableParagraph"/>
              <w:ind w:left="144" w:right="8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1B36053F" w14:textId="77777777">
        <w:trPr>
          <w:trHeight w:val="304"/>
        </w:trPr>
        <w:tc>
          <w:tcPr>
            <w:tcW w:w="5476" w:type="dxa"/>
          </w:tcPr>
          <w:p w14:paraId="31F6D16A" w14:textId="77777777" w:rsidR="002006E2" w:rsidRDefault="00000000">
            <w:pPr>
              <w:pStyle w:val="TableParagraph"/>
            </w:pPr>
            <w:r>
              <w:t>14.8</w:t>
            </w:r>
            <w:r>
              <w:rPr>
                <w:spacing w:val="-8"/>
              </w:rPr>
              <w:t xml:space="preserve"> </w:t>
            </w:r>
            <w:r>
              <w:t>Предоставление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справки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4595" w:type="dxa"/>
          </w:tcPr>
          <w:p w14:paraId="64CCADD7" w14:textId="77777777" w:rsidR="002006E2" w:rsidRDefault="002006E2">
            <w:pPr>
              <w:pStyle w:val="TableParagraph"/>
              <w:spacing w:before="0"/>
              <w:ind w:left="0"/>
            </w:pPr>
          </w:p>
        </w:tc>
      </w:tr>
      <w:tr w:rsidR="002006E2" w14:paraId="00DFD981" w14:textId="77777777">
        <w:trPr>
          <w:trHeight w:val="532"/>
        </w:trPr>
        <w:tc>
          <w:tcPr>
            <w:tcW w:w="5476" w:type="dxa"/>
          </w:tcPr>
          <w:p w14:paraId="02740A32" w14:textId="77777777" w:rsidR="002006E2" w:rsidRDefault="00000000">
            <w:pPr>
              <w:pStyle w:val="TableParagraph"/>
              <w:spacing w:before="13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>
              <w:rPr>
                <w:spacing w:val="-3"/>
              </w:rPr>
              <w:t xml:space="preserve"> </w:t>
            </w:r>
            <w:r>
              <w:t>счета,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текущем</w:t>
            </w:r>
            <w:r>
              <w:rPr>
                <w:spacing w:val="-1"/>
              </w:rPr>
              <w:t xml:space="preserve"> </w:t>
            </w:r>
            <w:r>
              <w:t>остатке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нем</w:t>
            </w:r>
          </w:p>
        </w:tc>
        <w:tc>
          <w:tcPr>
            <w:tcW w:w="4595" w:type="dxa"/>
          </w:tcPr>
          <w:p w14:paraId="38B7DE81" w14:textId="77777777" w:rsidR="002006E2" w:rsidRDefault="00000000">
            <w:pPr>
              <w:pStyle w:val="TableParagraph"/>
              <w:spacing w:before="130"/>
              <w:ind w:left="144" w:right="4"/>
              <w:jc w:val="center"/>
            </w:pPr>
            <w:r>
              <w:t>1 000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KZT</w:t>
            </w:r>
          </w:p>
        </w:tc>
      </w:tr>
      <w:tr w:rsidR="002006E2" w14:paraId="0A9A1808" w14:textId="77777777">
        <w:trPr>
          <w:trHeight w:val="297"/>
        </w:trPr>
        <w:tc>
          <w:tcPr>
            <w:tcW w:w="5476" w:type="dxa"/>
          </w:tcPr>
          <w:p w14:paraId="26A7DDCA" w14:textId="77777777" w:rsidR="002006E2" w:rsidRDefault="00000000">
            <w:pPr>
              <w:pStyle w:val="TableParagrap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ссудной</w:t>
            </w:r>
            <w:r>
              <w:rPr>
                <w:spacing w:val="-4"/>
              </w:rPr>
              <w:t xml:space="preserve"> </w:t>
            </w:r>
            <w:r>
              <w:t>задолженности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займу</w:t>
            </w:r>
          </w:p>
        </w:tc>
        <w:tc>
          <w:tcPr>
            <w:tcW w:w="4595" w:type="dxa"/>
          </w:tcPr>
          <w:p w14:paraId="10F46381" w14:textId="77777777" w:rsidR="002006E2" w:rsidRDefault="00000000">
            <w:pPr>
              <w:pStyle w:val="TableParagraph"/>
              <w:ind w:left="14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006E2" w14:paraId="62196B26" w14:textId="77777777">
        <w:trPr>
          <w:trHeight w:val="297"/>
        </w:trPr>
        <w:tc>
          <w:tcPr>
            <w:tcW w:w="5476" w:type="dxa"/>
          </w:tcPr>
          <w:p w14:paraId="5498A3AA" w14:textId="77777777" w:rsidR="002006E2" w:rsidRDefault="00000000">
            <w:pPr>
              <w:pStyle w:val="TableParagraph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справка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отсутствии</w:t>
            </w:r>
            <w:r>
              <w:rPr>
                <w:spacing w:val="-6"/>
              </w:rPr>
              <w:t xml:space="preserve"> </w:t>
            </w:r>
            <w:r>
              <w:t>задолженности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займу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4595" w:type="dxa"/>
          </w:tcPr>
          <w:p w14:paraId="7ECB8E27" w14:textId="77777777" w:rsidR="002006E2" w:rsidRDefault="00000000">
            <w:pPr>
              <w:pStyle w:val="TableParagraph"/>
              <w:ind w:left="14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006E2" w14:paraId="38DB7664" w14:textId="77777777">
        <w:trPr>
          <w:trHeight w:val="559"/>
        </w:trPr>
        <w:tc>
          <w:tcPr>
            <w:tcW w:w="5476" w:type="dxa"/>
          </w:tcPr>
          <w:p w14:paraId="043069C0" w14:textId="77777777" w:rsidR="002006E2" w:rsidRDefault="00000000">
            <w:pPr>
              <w:pStyle w:val="TableParagraph"/>
            </w:pPr>
            <w:r>
              <w:t>15.9</w:t>
            </w:r>
            <w:r>
              <w:rPr>
                <w:spacing w:val="64"/>
                <w:w w:val="150"/>
              </w:rPr>
              <w:t xml:space="preserve"> </w:t>
            </w:r>
            <w:r>
              <w:t>Оформление</w:t>
            </w:r>
            <w:r>
              <w:rPr>
                <w:spacing w:val="62"/>
                <w:w w:val="150"/>
              </w:rPr>
              <w:t xml:space="preserve"> </w:t>
            </w:r>
            <w:r>
              <w:t>длительного</w:t>
            </w:r>
            <w:r>
              <w:rPr>
                <w:spacing w:val="64"/>
                <w:w w:val="150"/>
              </w:rPr>
              <w:t xml:space="preserve"> </w:t>
            </w:r>
            <w:r>
              <w:t>поручения</w:t>
            </w:r>
            <w:r>
              <w:rPr>
                <w:spacing w:val="64"/>
                <w:w w:val="150"/>
              </w:rPr>
              <w:t xml:space="preserve"> </w:t>
            </w:r>
            <w:r>
              <w:t>со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счета</w:t>
            </w:r>
          </w:p>
          <w:p w14:paraId="50558F2A" w14:textId="77777777" w:rsidR="002006E2" w:rsidRDefault="00000000">
            <w:pPr>
              <w:pStyle w:val="TableParagraph"/>
              <w:spacing w:before="21"/>
              <w:ind w:left="112"/>
            </w:pPr>
            <w:r>
              <w:t>карты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счет</w:t>
            </w:r>
          </w:p>
        </w:tc>
        <w:tc>
          <w:tcPr>
            <w:tcW w:w="4595" w:type="dxa"/>
          </w:tcPr>
          <w:p w14:paraId="7D6222BC" w14:textId="77777777" w:rsidR="002006E2" w:rsidRDefault="00000000">
            <w:pPr>
              <w:pStyle w:val="TableParagraph"/>
              <w:spacing w:before="145"/>
              <w:ind w:left="144" w:right="8"/>
              <w:jc w:val="center"/>
            </w:pPr>
            <w:r>
              <w:t xml:space="preserve">0 </w:t>
            </w:r>
            <w:r>
              <w:rPr>
                <w:spacing w:val="-5"/>
              </w:rPr>
              <w:t>KZT</w:t>
            </w:r>
          </w:p>
        </w:tc>
      </w:tr>
      <w:tr w:rsidR="002006E2" w14:paraId="5D95BCDD" w14:textId="77777777">
        <w:trPr>
          <w:trHeight w:val="561"/>
        </w:trPr>
        <w:tc>
          <w:tcPr>
            <w:tcW w:w="5476" w:type="dxa"/>
          </w:tcPr>
          <w:p w14:paraId="5659A9FA" w14:textId="77777777" w:rsidR="002006E2" w:rsidRDefault="00000000">
            <w:pPr>
              <w:pStyle w:val="TableParagraph"/>
            </w:pPr>
            <w:r>
              <w:t>15.10</w:t>
            </w:r>
            <w:r>
              <w:rPr>
                <w:spacing w:val="-6"/>
              </w:rPr>
              <w:t xml:space="preserve"> </w:t>
            </w:r>
            <w:r>
              <w:t>Предоставление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камер</w:t>
            </w:r>
          </w:p>
          <w:p w14:paraId="48DAB8E2" w14:textId="77777777" w:rsidR="002006E2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банкоматов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4595" w:type="dxa"/>
          </w:tcPr>
          <w:p w14:paraId="09F38082" w14:textId="77777777" w:rsidR="002006E2" w:rsidRDefault="00000000">
            <w:pPr>
              <w:pStyle w:val="TableParagraph"/>
              <w:spacing w:before="145"/>
              <w:ind w:left="1513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KZT</w:t>
            </w:r>
            <w:r>
              <w:rPr>
                <w:vertAlign w:val="superscript"/>
              </w:rPr>
              <w:t>3</w:t>
            </w:r>
            <w:r>
              <w:t>, 2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KZT</w:t>
            </w:r>
          </w:p>
        </w:tc>
      </w:tr>
      <w:tr w:rsidR="002006E2" w14:paraId="531246F6" w14:textId="77777777">
        <w:trPr>
          <w:trHeight w:val="1031"/>
        </w:trPr>
        <w:tc>
          <w:tcPr>
            <w:tcW w:w="5476" w:type="dxa"/>
          </w:tcPr>
          <w:p w14:paraId="547B489E" w14:textId="77777777" w:rsidR="002006E2" w:rsidRDefault="002006E2">
            <w:pPr>
              <w:pStyle w:val="TableParagraph"/>
              <w:spacing w:before="127"/>
              <w:ind w:left="0"/>
              <w:rPr>
                <w:b/>
              </w:rPr>
            </w:pPr>
          </w:p>
          <w:p w14:paraId="189DC98A" w14:textId="77777777" w:rsidR="002006E2" w:rsidRDefault="00000000">
            <w:pPr>
              <w:pStyle w:val="TableParagraph"/>
              <w:spacing w:before="0"/>
            </w:pPr>
            <w:r>
              <w:t>14.11</w:t>
            </w:r>
            <w:r>
              <w:rPr>
                <w:spacing w:val="-6"/>
              </w:rPr>
              <w:t xml:space="preserve"> </w:t>
            </w: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неактивного</w:t>
            </w:r>
            <w:r>
              <w:rPr>
                <w:spacing w:val="-5"/>
              </w:rPr>
              <w:t xml:space="preserve"> </w:t>
            </w:r>
            <w:r>
              <w:t>счета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карты</w:t>
            </w:r>
          </w:p>
        </w:tc>
        <w:tc>
          <w:tcPr>
            <w:tcW w:w="4595" w:type="dxa"/>
          </w:tcPr>
          <w:p w14:paraId="78497B6F" w14:textId="77777777" w:rsidR="002006E2" w:rsidRDefault="00000000">
            <w:pPr>
              <w:pStyle w:val="TableParagraph"/>
              <w:spacing w:line="259" w:lineRule="auto"/>
              <w:ind w:left="144" w:right="7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размере</w:t>
            </w:r>
            <w:r>
              <w:rPr>
                <w:spacing w:val="-4"/>
              </w:rPr>
              <w:t xml:space="preserve"> </w:t>
            </w:r>
            <w:r>
              <w:t>остатка,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000</w:t>
            </w:r>
            <w:r>
              <w:rPr>
                <w:spacing w:val="-6"/>
              </w:rPr>
              <w:t xml:space="preserve"> </w:t>
            </w:r>
            <w:r>
              <w:t>KZT</w:t>
            </w:r>
            <w:r>
              <w:rPr>
                <w:spacing w:val="-2"/>
              </w:rPr>
              <w:t xml:space="preserve"> </w:t>
            </w:r>
            <w:r>
              <w:t>в месяц (при отсутствии движений денег</w:t>
            </w:r>
          </w:p>
          <w:p w14:paraId="36115C64" w14:textId="77777777" w:rsidR="002006E2" w:rsidRDefault="00000000">
            <w:pPr>
              <w:pStyle w:val="TableParagraph"/>
              <w:spacing w:before="0" w:line="251" w:lineRule="exact"/>
              <w:ind w:left="144" w:right="11"/>
              <w:jc w:val="center"/>
            </w:pPr>
            <w:r>
              <w:t>свыше 1</w:t>
            </w:r>
            <w:r>
              <w:rPr>
                <w:spacing w:val="-2"/>
              </w:rPr>
              <w:t xml:space="preserve"> года)</w:t>
            </w:r>
          </w:p>
        </w:tc>
      </w:tr>
      <w:tr w:rsidR="002006E2" w:rsidRPr="00DB68C9" w14:paraId="19BF2B7F" w14:textId="77777777">
        <w:trPr>
          <w:trHeight w:val="546"/>
        </w:trPr>
        <w:tc>
          <w:tcPr>
            <w:tcW w:w="5476" w:type="dxa"/>
          </w:tcPr>
          <w:p w14:paraId="7F393503" w14:textId="77777777" w:rsidR="002006E2" w:rsidRDefault="00000000">
            <w:pPr>
              <w:pStyle w:val="TableParagraph"/>
              <w:spacing w:before="137"/>
            </w:pPr>
            <w:r>
              <w:t>15.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страхованию</w:t>
            </w:r>
            <w:r>
              <w:rPr>
                <w:spacing w:val="-5"/>
              </w:rPr>
              <w:t xml:space="preserve"> </w:t>
            </w:r>
            <w:r>
              <w:t>держателей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карт</w:t>
            </w:r>
          </w:p>
        </w:tc>
        <w:tc>
          <w:tcPr>
            <w:tcW w:w="4595" w:type="dxa"/>
          </w:tcPr>
          <w:p w14:paraId="50B3B8A3" w14:textId="77777777" w:rsidR="002006E2" w:rsidRPr="00CF146C" w:rsidRDefault="00000000">
            <w:pPr>
              <w:pStyle w:val="TableParagraph"/>
              <w:spacing w:before="137"/>
              <w:ind w:left="0" w:right="326"/>
              <w:jc w:val="right"/>
              <w:rPr>
                <w:lang w:val="en-US"/>
              </w:rPr>
            </w:pPr>
            <w:r w:rsidRPr="00CF146C">
              <w:rPr>
                <w:lang w:val="en-US"/>
              </w:rPr>
              <w:t>0</w:t>
            </w:r>
            <w:r w:rsidRPr="00CF146C">
              <w:rPr>
                <w:spacing w:val="-4"/>
                <w:lang w:val="en-US"/>
              </w:rPr>
              <w:t xml:space="preserve"> </w:t>
            </w:r>
            <w:r w:rsidRPr="00CF146C">
              <w:rPr>
                <w:lang w:val="en-US"/>
              </w:rPr>
              <w:t>KZT</w:t>
            </w:r>
            <w:r w:rsidRPr="00CF146C">
              <w:rPr>
                <w:spacing w:val="-2"/>
                <w:lang w:val="en-US"/>
              </w:rPr>
              <w:t xml:space="preserve"> </w:t>
            </w:r>
            <w:r w:rsidRPr="00CF146C">
              <w:rPr>
                <w:lang w:val="en-US"/>
              </w:rPr>
              <w:t>-</w:t>
            </w:r>
            <w:r w:rsidRPr="00CF146C">
              <w:rPr>
                <w:spacing w:val="-6"/>
                <w:lang w:val="en-US"/>
              </w:rPr>
              <w:t xml:space="preserve"> </w:t>
            </w:r>
            <w:r w:rsidRPr="00CF146C">
              <w:rPr>
                <w:lang w:val="en-US"/>
              </w:rPr>
              <w:t>Infinite/Black</w:t>
            </w:r>
            <w:r w:rsidRPr="00CF146C">
              <w:rPr>
                <w:spacing w:val="-7"/>
                <w:lang w:val="en-US"/>
              </w:rPr>
              <w:t xml:space="preserve"> </w:t>
            </w:r>
            <w:r w:rsidRPr="00CF146C">
              <w:rPr>
                <w:lang w:val="en-US"/>
              </w:rPr>
              <w:t>Edition/World</w:t>
            </w:r>
            <w:r w:rsidRPr="00CF146C">
              <w:rPr>
                <w:spacing w:val="-3"/>
                <w:lang w:val="en-US"/>
              </w:rPr>
              <w:t xml:space="preserve"> </w:t>
            </w:r>
            <w:r w:rsidRPr="00CF146C">
              <w:rPr>
                <w:spacing w:val="-4"/>
                <w:lang w:val="en-US"/>
              </w:rPr>
              <w:t>Elite</w:t>
            </w:r>
          </w:p>
        </w:tc>
      </w:tr>
      <w:tr w:rsidR="002006E2" w14:paraId="0FE6F262" w14:textId="77777777">
        <w:trPr>
          <w:trHeight w:val="561"/>
        </w:trPr>
        <w:tc>
          <w:tcPr>
            <w:tcW w:w="5476" w:type="dxa"/>
          </w:tcPr>
          <w:p w14:paraId="55F4584A" w14:textId="77777777" w:rsidR="002006E2" w:rsidRDefault="00000000">
            <w:pPr>
              <w:pStyle w:val="TableParagraph"/>
            </w:pPr>
            <w:r>
              <w:t>16.</w:t>
            </w:r>
            <w:r>
              <w:rPr>
                <w:spacing w:val="-5"/>
              </w:rPr>
              <w:t xml:space="preserve"> </w:t>
            </w:r>
            <w:r>
              <w:t>Неустойка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возникновение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технического</w:t>
            </w:r>
          </w:p>
          <w:p w14:paraId="19EBEEB8" w14:textId="77777777" w:rsidR="002006E2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овердрафта</w:t>
            </w:r>
          </w:p>
        </w:tc>
        <w:tc>
          <w:tcPr>
            <w:tcW w:w="4595" w:type="dxa"/>
          </w:tcPr>
          <w:p w14:paraId="0B31C889" w14:textId="77777777" w:rsidR="002006E2" w:rsidRDefault="00000000">
            <w:pPr>
              <w:pStyle w:val="TableParagraph"/>
              <w:spacing w:before="145"/>
              <w:ind w:left="0" w:right="280"/>
              <w:jc w:val="right"/>
            </w:pPr>
            <w:r>
              <w:t>KZT -</w:t>
            </w:r>
            <w:r>
              <w:rPr>
                <w:spacing w:val="-6"/>
              </w:rPr>
              <w:t xml:space="preserve"> </w:t>
            </w:r>
            <w:r>
              <w:t>40%</w:t>
            </w:r>
            <w:r>
              <w:rPr>
                <w:spacing w:val="-2"/>
              </w:rPr>
              <w:t xml:space="preserve"> </w:t>
            </w:r>
            <w:r>
              <w:t>годовых,</w:t>
            </w:r>
            <w:r>
              <w:rPr>
                <w:spacing w:val="-1"/>
              </w:rPr>
              <w:t xml:space="preserve"> </w:t>
            </w:r>
            <w:r>
              <w:t>USD -</w:t>
            </w:r>
            <w:r>
              <w:rPr>
                <w:spacing w:val="-6"/>
              </w:rPr>
              <w:t xml:space="preserve"> </w:t>
            </w:r>
            <w:r>
              <w:t>30%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годовых</w:t>
            </w:r>
          </w:p>
        </w:tc>
      </w:tr>
      <w:tr w:rsidR="002006E2" w14:paraId="625D2CCA" w14:textId="77777777" w:rsidTr="00CF146C">
        <w:trPr>
          <w:trHeight w:val="550"/>
        </w:trPr>
        <w:tc>
          <w:tcPr>
            <w:tcW w:w="5476" w:type="dxa"/>
          </w:tcPr>
          <w:p w14:paraId="29ED5F70" w14:textId="7D3B1C76" w:rsidR="002006E2" w:rsidRPr="00CF146C" w:rsidRDefault="00CF146C" w:rsidP="00CF146C">
            <w:pPr>
              <w:pStyle w:val="TableParagraph"/>
            </w:pPr>
            <w:r w:rsidRPr="00176188">
              <w:rPr>
                <w:color w:val="FF0000"/>
              </w:rPr>
              <w:t xml:space="preserve">17. </w:t>
            </w:r>
            <w:r w:rsidR="00DB68C9" w:rsidRPr="00F01615">
              <w:rPr>
                <w:color w:val="FF0000"/>
              </w:rPr>
              <w:t xml:space="preserve">Блокировка одной подписки через сервис «Мои подписки» в </w:t>
            </w:r>
            <w:r w:rsidR="00DB68C9">
              <w:rPr>
                <w:color w:val="FF0000"/>
                <w:lang w:val="en-US"/>
              </w:rPr>
              <w:t>BCC</w:t>
            </w:r>
            <w:r w:rsidR="00DB68C9" w:rsidRPr="00742418">
              <w:rPr>
                <w:color w:val="FF0000"/>
              </w:rPr>
              <w:t>.</w:t>
            </w:r>
            <w:r w:rsidR="00DB68C9">
              <w:rPr>
                <w:color w:val="FF0000"/>
                <w:lang w:val="en-US"/>
              </w:rPr>
              <w:t>KZ</w:t>
            </w:r>
            <w:r w:rsidR="00DB68C9" w:rsidRPr="00C50F88">
              <w:rPr>
                <w:color w:val="FF0000"/>
                <w:vertAlign w:val="superscript"/>
              </w:rPr>
              <w:t>5</w:t>
            </w:r>
          </w:p>
        </w:tc>
        <w:tc>
          <w:tcPr>
            <w:tcW w:w="4595" w:type="dxa"/>
          </w:tcPr>
          <w:p w14:paraId="12730A41" w14:textId="68C46FA2" w:rsidR="002006E2" w:rsidRPr="00CF146C" w:rsidRDefault="00CF146C" w:rsidP="00CF146C">
            <w:pPr>
              <w:pStyle w:val="TableParagraph"/>
              <w:spacing w:before="0"/>
              <w:ind w:left="0"/>
              <w:jc w:val="center"/>
              <w:rPr>
                <w:lang w:val="en-US"/>
              </w:rPr>
            </w:pPr>
            <w:r w:rsidRPr="00DB68C9">
              <w:rPr>
                <w:color w:val="FF0000"/>
              </w:rPr>
              <w:t xml:space="preserve">250 </w:t>
            </w:r>
            <w:r w:rsidRPr="00DB68C9">
              <w:rPr>
                <w:color w:val="FF0000"/>
                <w:lang w:val="en-US"/>
              </w:rPr>
              <w:t>KZT</w:t>
            </w:r>
          </w:p>
        </w:tc>
      </w:tr>
    </w:tbl>
    <w:p w14:paraId="2B8C1EAC" w14:textId="77777777" w:rsidR="002006E2" w:rsidRDefault="002006E2">
      <w:pPr>
        <w:pStyle w:val="a3"/>
        <w:spacing w:before="245"/>
        <w:rPr>
          <w:b/>
        </w:rPr>
      </w:pPr>
    </w:p>
    <w:p w14:paraId="3981656E" w14:textId="77777777" w:rsidR="002006E2" w:rsidRDefault="00000000">
      <w:pPr>
        <w:pStyle w:val="a3"/>
        <w:spacing w:before="1"/>
        <w:ind w:left="1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Банком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юридическим</w:t>
      </w:r>
      <w:r>
        <w:rPr>
          <w:spacing w:val="-5"/>
        </w:rPr>
        <w:t xml:space="preserve"> </w:t>
      </w:r>
      <w:r>
        <w:rPr>
          <w:spacing w:val="-2"/>
        </w:rPr>
        <w:t>лицом</w:t>
      </w:r>
    </w:p>
    <w:p w14:paraId="341D0899" w14:textId="77777777" w:rsidR="002006E2" w:rsidRDefault="00000000">
      <w:pPr>
        <w:pStyle w:val="a3"/>
        <w:ind w:left="1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услугу</w:t>
      </w:r>
      <w:r>
        <w:rPr>
          <w:spacing w:val="-7"/>
        </w:rPr>
        <w:t xml:space="preserve"> </w:t>
      </w:r>
      <w:r>
        <w:t>указана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налога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добавленную</w:t>
      </w:r>
      <w:r>
        <w:rPr>
          <w:spacing w:val="-4"/>
        </w:rPr>
        <w:t xml:space="preserve"> </w:t>
      </w:r>
      <w:r>
        <w:rPr>
          <w:spacing w:val="-2"/>
        </w:rPr>
        <w:t>стоимость</w:t>
      </w:r>
    </w:p>
    <w:p w14:paraId="58DFB50A" w14:textId="77777777" w:rsidR="002006E2" w:rsidRDefault="00000000">
      <w:pPr>
        <w:pStyle w:val="a3"/>
        <w:ind w:left="1"/>
      </w:pP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rPr>
          <w:spacing w:val="-4"/>
        </w:rPr>
        <w:t>служб</w:t>
      </w:r>
    </w:p>
    <w:p w14:paraId="19312A36" w14:textId="77777777" w:rsidR="002006E2" w:rsidRDefault="00000000">
      <w:pPr>
        <w:pStyle w:val="a3"/>
        <w:ind w:left="1"/>
      </w:pPr>
      <w:r>
        <w:rPr>
          <w:vertAlign w:val="superscript"/>
        </w:rPr>
        <w:t>4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клиента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погашения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займу</w:t>
      </w:r>
      <w:r>
        <w:rPr>
          <w:spacing w:val="-6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безвозмездно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rPr>
          <w:spacing w:val="-5"/>
        </w:rPr>
        <w:t>не</w:t>
      </w:r>
    </w:p>
    <w:p w14:paraId="0511A740" w14:textId="3FB8EAF7" w:rsidR="00CF146C" w:rsidRDefault="00000000" w:rsidP="00CF146C">
      <w:pPr>
        <w:pStyle w:val="a3"/>
        <w:spacing w:before="21" w:line="259" w:lineRule="auto"/>
        <w:ind w:left="126" w:right="68"/>
      </w:pPr>
      <w:r>
        <w:t>более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(пятнадцати)</w:t>
      </w:r>
      <w:r>
        <w:rPr>
          <w:spacing w:val="-4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справку об отсутствии задолженности</w:t>
      </w:r>
    </w:p>
    <w:p w14:paraId="68DB36F9" w14:textId="77777777" w:rsidR="00DB68C9" w:rsidRPr="00742418" w:rsidRDefault="00CF146C" w:rsidP="00DB68C9">
      <w:pPr>
        <w:widowControl/>
        <w:autoSpaceDE/>
        <w:autoSpaceDN/>
        <w:spacing w:after="53" w:line="250" w:lineRule="auto"/>
        <w:ind w:right="90"/>
        <w:rPr>
          <w:color w:val="FF0000"/>
        </w:rPr>
      </w:pPr>
      <w:r w:rsidRPr="00CF146C">
        <w:rPr>
          <w:vertAlign w:val="superscript"/>
        </w:rPr>
        <w:t>5</w:t>
      </w:r>
      <w:bookmarkStart w:id="0" w:name="_Hlk187921585"/>
      <w:r w:rsidR="00176188" w:rsidRPr="00176188">
        <w:rPr>
          <w:color w:val="FF0000"/>
        </w:rPr>
        <w:t xml:space="preserve"> </w:t>
      </w:r>
      <w:bookmarkEnd w:id="0"/>
      <w:r w:rsidR="00DB68C9" w:rsidRPr="008864D0">
        <w:rPr>
          <w:color w:val="FF0000"/>
        </w:rPr>
        <w:t>Сервис «Мои подписки» — услуга в приложении bcc.kz, позволяющая просматривать и управлять платными подписками с регулярным списанием средств.</w:t>
      </w:r>
    </w:p>
    <w:p w14:paraId="073627BF" w14:textId="3CD8CA8B" w:rsidR="00CF146C" w:rsidRPr="00CF146C" w:rsidRDefault="00CF146C" w:rsidP="00CF146C">
      <w:pPr>
        <w:pStyle w:val="a3"/>
        <w:spacing w:before="21" w:line="259" w:lineRule="auto"/>
        <w:ind w:right="68"/>
      </w:pPr>
    </w:p>
    <w:sectPr w:rsidR="00CF146C" w:rsidRPr="00CF146C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71F4"/>
    <w:multiLevelType w:val="hybridMultilevel"/>
    <w:tmpl w:val="C0702F32"/>
    <w:lvl w:ilvl="0" w:tplc="130C390C">
      <w:start w:val="3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0778EA9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6E902A3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A298119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7112218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FEE6465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E90C173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1FBE25C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BF5E352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67549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6E2"/>
    <w:rsid w:val="00176188"/>
    <w:rsid w:val="002006E2"/>
    <w:rsid w:val="00CF146C"/>
    <w:rsid w:val="00D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128B"/>
  <w15:docId w15:val="{793F697C-D668-4A31-9917-FA23EE34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</w:pPr>
  </w:style>
  <w:style w:type="paragraph" w:styleId="a4">
    <w:name w:val="Title"/>
    <w:basedOn w:val="a"/>
    <w:uiPriority w:val="10"/>
    <w:qFormat/>
    <w:pPr>
      <w:spacing w:before="76"/>
      <w:ind w:right="235"/>
      <w:jc w:val="right"/>
    </w:pPr>
    <w:rPr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4190</Characters>
  <Application>Microsoft Office Word</Application>
  <DocSecurity>0</DocSecurity>
  <Lines>34</Lines>
  <Paragraphs>9</Paragraphs>
  <ScaleCrop>false</ScaleCrop>
  <Company>BCC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Валерия Александровна</dc:creator>
  <cp:lastModifiedBy>Бүркітәлиев Бекболат Маратұлы</cp:lastModifiedBy>
  <cp:revision>4</cp:revision>
  <dcterms:created xsi:type="dcterms:W3CDTF">2025-01-14T12:05:00Z</dcterms:created>
  <dcterms:modified xsi:type="dcterms:W3CDTF">2025-01-17T10:29:00Z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