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563A" w14:textId="77777777"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F685A3" wp14:editId="0D71A40C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1DB31" w14:textId="77777777" w:rsidR="00F304F5" w:rsidRDefault="00F304F5" w:rsidP="00243786">
      <w:pPr>
        <w:jc w:val="center"/>
        <w:rPr>
          <w:rFonts w:ascii="Times New Roman" w:hAnsi="Times New Roman" w:cs="Times New Roman"/>
          <w:b/>
        </w:rPr>
      </w:pPr>
    </w:p>
    <w:p w14:paraId="5562C4D6" w14:textId="77777777" w:rsidR="00BB1266" w:rsidRDefault="00BB1266" w:rsidP="005E0157">
      <w:pPr>
        <w:spacing w:line="240" w:lineRule="auto"/>
        <w:jc w:val="center"/>
        <w:rPr>
          <w:rFonts w:ascii="Yu Gothic UI Semibold" w:eastAsia="Yu Gothic UI Semibold" w:hAnsi="Yu Gothic UI Semibold" w:cs="Times New Roman"/>
          <w:b/>
          <w:sz w:val="28"/>
          <w:szCs w:val="28"/>
        </w:rPr>
      </w:pPr>
    </w:p>
    <w:p w14:paraId="49261E02" w14:textId="77777777" w:rsidR="005E0157" w:rsidRPr="00BB1266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АО</w:t>
      </w:r>
    </w:p>
    <w:p w14:paraId="565A0B84" w14:textId="77777777" w:rsidR="00243786" w:rsidRPr="00BB1266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AF0E24" wp14:editId="65BE543E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BC0971" w:rsidRPr="007E7DDE" w14:paraId="59175F98" w14:textId="77777777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5778AA28" w14:textId="77777777" w:rsidR="00BC0971" w:rsidRPr="007E7DDE" w:rsidRDefault="00BC0971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4B24AD40" w14:textId="77777777" w:rsidR="00BC0971" w:rsidRPr="007E7DDE" w:rsidRDefault="00BC0971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BC0971" w:rsidRPr="007E7DDE" w14:paraId="1D06903F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70BB20E8" w14:textId="77777777" w:rsidR="00BC0971" w:rsidRPr="007E7DDE" w:rsidRDefault="00BC097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55EA6A8D" w14:textId="77777777" w:rsidR="00BC0971" w:rsidRPr="00804149" w:rsidRDefault="00BC0971" w:rsidP="008D62FF">
            <w:pPr>
              <w:spacing w:after="0" w:line="240" w:lineRule="auto"/>
              <w:jc w:val="both"/>
              <w:rPr>
                <w:rFonts w:eastAsia="Yu Gothic UI Light" w:cs="Arial"/>
                <w:bCs/>
                <w:sz w:val="24"/>
                <w:szCs w:val="24"/>
                <w:lang w:val="kk-KZ"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7E7DD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7E7DDE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7E7DD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7E7DD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="00804149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Заемщика/Гаранта/Залогодателя</w:t>
            </w:r>
          </w:p>
        </w:tc>
      </w:tr>
      <w:tr w:rsidR="00A43284" w:rsidRPr="007E7DDE" w14:paraId="198260D3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1FD87F61" w14:textId="77777777" w:rsidR="00A43284" w:rsidRPr="00C70F5A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4F9B7272" w14:textId="77777777" w:rsidR="00A43284" w:rsidRPr="007E7DDE" w:rsidRDefault="00C70F5A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61B5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собрания участников (компетентного органа) Заемщика об обращении в банк за кредитом/гарантией/аккредитиву и предоставлении залога по кредиту</w:t>
            </w:r>
          </w:p>
        </w:tc>
      </w:tr>
      <w:tr w:rsidR="00BC0971" w:rsidRPr="007E7DDE" w14:paraId="1522665A" w14:textId="77777777" w:rsidTr="008D62FF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39C93739" w14:textId="77777777" w:rsidR="00BC0971" w:rsidRPr="007E7DDE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775864DD" w14:textId="77777777" w:rsidR="00BC0971" w:rsidRPr="007E7DDE" w:rsidRDefault="00BC0971" w:rsidP="00D2439C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Финансовая отчетность (налоговая</w:t>
            </w:r>
            <w:r w:rsidR="00D2439C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/</w:t>
            </w: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управленческая) (в том числе баланс, отчет о прибылях и у</w:t>
            </w: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бытках, отчет о движении денег) - </w:t>
            </w: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о</w:t>
            </w: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дин полный годовой период и квартальный период накопительным итогом.</w:t>
            </w:r>
          </w:p>
        </w:tc>
      </w:tr>
      <w:tr w:rsidR="00BC0971" w:rsidRPr="007E7DDE" w14:paraId="3A4DC916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63BD4C1B" w14:textId="77777777" w:rsidR="00BC0971" w:rsidRPr="007E7DDE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701D9799" w14:textId="77777777" w:rsidR="00BC0971" w:rsidRPr="007E7DDE" w:rsidRDefault="00BC097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Расшифровки по статьям </w:t>
            </w:r>
            <w:r w:rsidRPr="007E7DD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 xml:space="preserve">(дебиторская и кредиторская задолженность, карточка расчетного счета 1030/выписка по счету </w:t>
            </w:r>
            <w:r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с БВУ за 12 мес.</w:t>
            </w:r>
            <w:r w:rsidRPr="007E7DD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C0971" w:rsidRPr="007E7DDE" w14:paraId="23B1DA3B" w14:textId="77777777" w:rsidTr="008D62FF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5528183F" w14:textId="77777777" w:rsidR="00BC0971" w:rsidRPr="007E7DDE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7E371F1F" w14:textId="77777777" w:rsidR="00BC0971" w:rsidRPr="007E7DDE" w:rsidRDefault="00BC097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Справки из обслуживающих банков о наличии/отсутствии картотеки и о среднемесячных оборотах по текущим счетам в тенге и иностранной валюте за последний год (с указанием входящего и исходящего остатка денег на начало и конец месяца)</w:t>
            </w:r>
          </w:p>
        </w:tc>
      </w:tr>
      <w:tr w:rsidR="00BC0971" w:rsidRPr="007E7DDE" w14:paraId="2FFBA14A" w14:textId="77777777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790DC78C" w14:textId="77777777" w:rsidR="00BC0971" w:rsidRPr="007E7DDE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20AD35F4" w14:textId="77777777" w:rsidR="00BC0971" w:rsidRPr="00A43284" w:rsidRDefault="00BC097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Контракты с заказчиками/поставщиками (с актами выполненных работ/ с актами сверок/ с подтверждающими документами о выполнении работ) – </w:t>
            </w:r>
            <w:r w:rsidR="00C70F5A" w:rsidRPr="00C70F5A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Топ-3 (если доходы формируются за счет контрактов)</w:t>
            </w:r>
          </w:p>
        </w:tc>
      </w:tr>
      <w:tr w:rsidR="00C70F5A" w:rsidRPr="007E7DDE" w14:paraId="3DE6116D" w14:textId="77777777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</w:tcPr>
          <w:p w14:paraId="636770F1" w14:textId="77777777" w:rsidR="00C70F5A" w:rsidRPr="00C70F5A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1264BE52" w14:textId="77777777" w:rsidR="00C70F5A" w:rsidRPr="007E7DDE" w:rsidRDefault="00C70F5A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Правоустанавливающие документы по залоговому обеспечению</w:t>
            </w:r>
          </w:p>
        </w:tc>
      </w:tr>
      <w:tr w:rsidR="00BC0971" w:rsidRPr="007E7DDE" w14:paraId="0E9BA241" w14:textId="77777777" w:rsidTr="008D62FF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14:paraId="3E3760EF" w14:textId="77777777" w:rsidR="00BC0971" w:rsidRPr="00C70F5A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en-US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6D8E7E99" w14:textId="77777777" w:rsidR="00BC0971" w:rsidRPr="007E7DDE" w:rsidRDefault="00BC097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7E7DD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об оценке независимого оценщика на имущество, предоставляемое в залог</w:t>
            </w:r>
          </w:p>
        </w:tc>
      </w:tr>
    </w:tbl>
    <w:p w14:paraId="03AC5608" w14:textId="77777777" w:rsidR="003F4B28" w:rsidRPr="00AF3BBA" w:rsidRDefault="003F4B28" w:rsidP="00AA7197">
      <w:pPr>
        <w:tabs>
          <w:tab w:val="left" w:pos="2419"/>
        </w:tabs>
        <w:rPr>
          <w:rFonts w:ascii="Californian FB" w:hAnsi="Californian FB" w:cs="Arial"/>
        </w:rPr>
      </w:pPr>
    </w:p>
    <w:p w14:paraId="056D3026" w14:textId="77777777"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14:paraId="48DCE0F8" w14:textId="77777777" w:rsidR="003F4B28" w:rsidRPr="00BB1266" w:rsidRDefault="003F4B28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14:paraId="5CAF68A7" w14:textId="77777777" w:rsidR="00C6611F" w:rsidRPr="00BB1266" w:rsidRDefault="00C6611F" w:rsidP="003F4B28">
      <w:pPr>
        <w:rPr>
          <w:rFonts w:ascii="Californian FB" w:hAnsi="Californian FB" w:cs="Arial"/>
          <w:lang w:val="kk-KZ"/>
        </w:rPr>
      </w:pPr>
    </w:p>
    <w:p w14:paraId="504EB159" w14:textId="77777777" w:rsidR="003F4B28" w:rsidRPr="00BB1266" w:rsidRDefault="00AA7197" w:rsidP="003F4B28">
      <w:pPr>
        <w:rPr>
          <w:rFonts w:ascii="Californian FB" w:hAnsi="Californian FB" w:cs="Arial"/>
          <w:lang w:val="kk-KZ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B2AE35" wp14:editId="4ED1FF5E">
            <wp:simplePos x="0" y="0"/>
            <wp:positionH relativeFrom="page">
              <wp:posOffset>5674360</wp:posOffset>
            </wp:positionH>
            <wp:positionV relativeFrom="paragraph">
              <wp:posOffset>1448435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BB126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51C9" w14:textId="77777777" w:rsidR="00284B64" w:rsidRDefault="00284B64" w:rsidP="00F74BE9">
      <w:pPr>
        <w:spacing w:after="0" w:line="240" w:lineRule="auto"/>
      </w:pPr>
      <w:r>
        <w:separator/>
      </w:r>
    </w:p>
  </w:endnote>
  <w:endnote w:type="continuationSeparator" w:id="0">
    <w:p w14:paraId="5F09609D" w14:textId="77777777" w:rsidR="00284B64" w:rsidRDefault="00284B64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B3A3" w14:textId="77777777" w:rsidR="00284B64" w:rsidRDefault="00284B64" w:rsidP="00F74BE9">
      <w:pPr>
        <w:spacing w:after="0" w:line="240" w:lineRule="auto"/>
      </w:pPr>
      <w:r>
        <w:separator/>
      </w:r>
    </w:p>
  </w:footnote>
  <w:footnote w:type="continuationSeparator" w:id="0">
    <w:p w14:paraId="16830EEF" w14:textId="77777777" w:rsidR="00284B64" w:rsidRDefault="00284B64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BE75" w14:textId="77777777"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B281C6" wp14:editId="13293717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331CA3" wp14:editId="56DE644B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A6B3D" wp14:editId="06B0BC69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38B2EE" wp14:editId="2B352370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14:paraId="5072868A" w14:textId="77777777"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D4466" wp14:editId="1C55C63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14:paraId="54A03585" w14:textId="77777777" w:rsidR="00F74BE9" w:rsidRDefault="00F74BE9" w:rsidP="00F74BE9">
    <w:pPr>
      <w:jc w:val="center"/>
      <w:rPr>
        <w:rFonts w:ascii="Times New Roman" w:hAnsi="Times New Roman" w:cs="Times New Roman"/>
        <w:b/>
      </w:rPr>
    </w:pPr>
  </w:p>
  <w:p w14:paraId="213223E8" w14:textId="77777777"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E9"/>
    <w:rsid w:val="00010962"/>
    <w:rsid w:val="00073340"/>
    <w:rsid w:val="0012301D"/>
    <w:rsid w:val="00163CF8"/>
    <w:rsid w:val="001C41AF"/>
    <w:rsid w:val="00243786"/>
    <w:rsid w:val="00256665"/>
    <w:rsid w:val="00284B64"/>
    <w:rsid w:val="00336E20"/>
    <w:rsid w:val="003C4565"/>
    <w:rsid w:val="003E77B2"/>
    <w:rsid w:val="003F4B28"/>
    <w:rsid w:val="004D0AF6"/>
    <w:rsid w:val="00533BA9"/>
    <w:rsid w:val="005702B2"/>
    <w:rsid w:val="005860A0"/>
    <w:rsid w:val="005867C7"/>
    <w:rsid w:val="005E0157"/>
    <w:rsid w:val="00611FC6"/>
    <w:rsid w:val="006E718F"/>
    <w:rsid w:val="007206D3"/>
    <w:rsid w:val="00804149"/>
    <w:rsid w:val="0086099C"/>
    <w:rsid w:val="008D15AD"/>
    <w:rsid w:val="008E340F"/>
    <w:rsid w:val="00A40DA8"/>
    <w:rsid w:val="00A43284"/>
    <w:rsid w:val="00AA7197"/>
    <w:rsid w:val="00AC31A5"/>
    <w:rsid w:val="00AD19B9"/>
    <w:rsid w:val="00AF3BBA"/>
    <w:rsid w:val="00B11017"/>
    <w:rsid w:val="00B83195"/>
    <w:rsid w:val="00BB1266"/>
    <w:rsid w:val="00BC0971"/>
    <w:rsid w:val="00BC4928"/>
    <w:rsid w:val="00C6611F"/>
    <w:rsid w:val="00C70F5A"/>
    <w:rsid w:val="00C804E5"/>
    <w:rsid w:val="00D2303C"/>
    <w:rsid w:val="00D2439C"/>
    <w:rsid w:val="00D24B3F"/>
    <w:rsid w:val="00D91682"/>
    <w:rsid w:val="00DF03B5"/>
    <w:rsid w:val="00E02A8F"/>
    <w:rsid w:val="00E36D8D"/>
    <w:rsid w:val="00F304F5"/>
    <w:rsid w:val="00F35120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61A0F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D1AE-E435-4146-BD1A-699AD774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Кабигужена Аян Серикжановна</cp:lastModifiedBy>
  <cp:revision>22</cp:revision>
  <cp:lastPrinted>2022-06-23T12:34:00Z</cp:lastPrinted>
  <dcterms:created xsi:type="dcterms:W3CDTF">2022-06-22T06:04:00Z</dcterms:created>
  <dcterms:modified xsi:type="dcterms:W3CDTF">2024-02-16T10:03:00Z</dcterms:modified>
</cp:coreProperties>
</file>