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A8D9" w14:textId="77777777" w:rsidR="00E45D37" w:rsidRDefault="00E45D37" w:rsidP="004206BE">
      <w:pPr>
        <w:pStyle w:val="a3"/>
        <w:spacing w:before="0"/>
        <w:ind w:firstLine="0"/>
        <w:jc w:val="right"/>
        <w:rPr>
          <w:sz w:val="20"/>
        </w:rPr>
      </w:pPr>
    </w:p>
    <w:p w14:paraId="1E3E5A50" w14:textId="77777777" w:rsidR="004206BE" w:rsidRPr="004206BE" w:rsidRDefault="004206BE" w:rsidP="004206BE">
      <w:pPr>
        <w:pStyle w:val="a3"/>
        <w:spacing w:before="6"/>
        <w:jc w:val="right"/>
        <w:rPr>
          <w:sz w:val="20"/>
        </w:rPr>
      </w:pPr>
      <w:r w:rsidRPr="004206BE">
        <w:rPr>
          <w:sz w:val="20"/>
        </w:rPr>
        <w:t>Утверждено решением заседания Комитета</w:t>
      </w:r>
    </w:p>
    <w:p w14:paraId="591B77D1" w14:textId="77777777" w:rsidR="004206BE" w:rsidRPr="004206BE" w:rsidRDefault="004206BE" w:rsidP="004206BE">
      <w:pPr>
        <w:pStyle w:val="a3"/>
        <w:spacing w:before="6"/>
        <w:jc w:val="right"/>
        <w:rPr>
          <w:sz w:val="20"/>
        </w:rPr>
      </w:pPr>
      <w:r w:rsidRPr="004206BE">
        <w:rPr>
          <w:sz w:val="20"/>
        </w:rPr>
        <w:t>По развитию и управлению бизнесом</w:t>
      </w:r>
    </w:p>
    <w:p w14:paraId="0DD07514" w14:textId="77777777" w:rsidR="004206BE" w:rsidRPr="004206BE" w:rsidRDefault="004206BE" w:rsidP="004206BE">
      <w:pPr>
        <w:pStyle w:val="a3"/>
        <w:spacing w:before="6"/>
        <w:jc w:val="right"/>
        <w:rPr>
          <w:sz w:val="20"/>
        </w:rPr>
      </w:pPr>
      <w:r w:rsidRPr="004206BE">
        <w:rPr>
          <w:sz w:val="20"/>
        </w:rPr>
        <w:t>АО «Банк ЦентрКредит» (НПС) от 31.12.2019г.</w:t>
      </w:r>
    </w:p>
    <w:p w14:paraId="1EC78B03" w14:textId="1128462D" w:rsidR="00E45D37" w:rsidRDefault="004206BE" w:rsidP="004206BE">
      <w:pPr>
        <w:pStyle w:val="a3"/>
        <w:spacing w:before="6"/>
        <w:ind w:firstLine="0"/>
        <w:jc w:val="right"/>
        <w:rPr>
          <w:sz w:val="20"/>
        </w:rPr>
      </w:pPr>
      <w:r w:rsidRPr="004206BE">
        <w:rPr>
          <w:sz w:val="20"/>
        </w:rPr>
        <w:t>Протокол №56/1</w:t>
      </w:r>
    </w:p>
    <w:p w14:paraId="6712411F" w14:textId="77777777" w:rsidR="00E4112F" w:rsidRPr="00E4112F" w:rsidRDefault="00E4112F" w:rsidP="00E4112F">
      <w:pPr>
        <w:pStyle w:val="a3"/>
        <w:spacing w:before="6"/>
        <w:jc w:val="right"/>
        <w:rPr>
          <w:sz w:val="20"/>
        </w:rPr>
      </w:pPr>
      <w:r w:rsidRPr="00E4112F">
        <w:rPr>
          <w:sz w:val="20"/>
        </w:rPr>
        <w:t>с учетом изменений от 03.12.2021 г. Протокол № 619_03/12/2021-НПС</w:t>
      </w:r>
    </w:p>
    <w:p w14:paraId="773AFE6C" w14:textId="5257BFD2" w:rsidR="00314ECF" w:rsidRPr="00E4112F" w:rsidRDefault="00314ECF" w:rsidP="00314ECF">
      <w:pPr>
        <w:pStyle w:val="a3"/>
        <w:spacing w:before="6"/>
        <w:jc w:val="right"/>
        <w:rPr>
          <w:sz w:val="20"/>
        </w:rPr>
      </w:pPr>
      <w:r w:rsidRPr="00E4112F">
        <w:rPr>
          <w:sz w:val="20"/>
        </w:rPr>
        <w:t xml:space="preserve">с учетом изменений от </w:t>
      </w:r>
      <w:r>
        <w:rPr>
          <w:sz w:val="20"/>
        </w:rPr>
        <w:t>19</w:t>
      </w:r>
      <w:r w:rsidRPr="00E4112F">
        <w:rPr>
          <w:sz w:val="20"/>
        </w:rPr>
        <w:t>.</w:t>
      </w:r>
      <w:r>
        <w:rPr>
          <w:sz w:val="20"/>
        </w:rPr>
        <w:t>09</w:t>
      </w:r>
      <w:r w:rsidRPr="00E4112F">
        <w:rPr>
          <w:sz w:val="20"/>
        </w:rPr>
        <w:t>.202</w:t>
      </w:r>
      <w:r>
        <w:rPr>
          <w:sz w:val="20"/>
        </w:rPr>
        <w:t>4</w:t>
      </w:r>
      <w:r w:rsidRPr="00E4112F">
        <w:rPr>
          <w:sz w:val="20"/>
        </w:rPr>
        <w:t xml:space="preserve"> г. Протокол № </w:t>
      </w:r>
      <w:r>
        <w:rPr>
          <w:sz w:val="20"/>
        </w:rPr>
        <w:t>130 (ПДК)</w:t>
      </w:r>
    </w:p>
    <w:p w14:paraId="45043428" w14:textId="4EC1F29B" w:rsidR="004206BE" w:rsidRDefault="004206BE" w:rsidP="004206BE">
      <w:pPr>
        <w:pStyle w:val="a3"/>
        <w:spacing w:before="6"/>
        <w:ind w:firstLine="0"/>
        <w:jc w:val="right"/>
        <w:rPr>
          <w:sz w:val="20"/>
        </w:rPr>
      </w:pPr>
      <w:r>
        <w:rPr>
          <w:sz w:val="20"/>
        </w:rPr>
        <w:t>(изменения вступают в действие с 2</w:t>
      </w:r>
      <w:r w:rsidR="00B840E5" w:rsidRPr="00B840E5">
        <w:rPr>
          <w:sz w:val="20"/>
        </w:rPr>
        <w:t>7</w:t>
      </w:r>
      <w:r>
        <w:rPr>
          <w:sz w:val="20"/>
        </w:rPr>
        <w:t xml:space="preserve">.09.2024 г.)* </w:t>
      </w:r>
    </w:p>
    <w:p w14:paraId="28077070" w14:textId="77777777" w:rsidR="004206BE" w:rsidRDefault="004206BE" w:rsidP="004206BE">
      <w:pPr>
        <w:pStyle w:val="a3"/>
        <w:spacing w:before="6"/>
        <w:ind w:firstLine="0"/>
        <w:jc w:val="right"/>
        <w:rPr>
          <w:sz w:val="20"/>
        </w:rPr>
      </w:pPr>
    </w:p>
    <w:p w14:paraId="51255404" w14:textId="77777777" w:rsidR="004206BE" w:rsidRPr="004206BE" w:rsidRDefault="004206BE" w:rsidP="004206BE">
      <w:pPr>
        <w:pStyle w:val="a3"/>
        <w:spacing w:before="6"/>
        <w:ind w:firstLine="0"/>
        <w:jc w:val="right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739"/>
      </w:tblGrid>
      <w:tr w:rsidR="00E45D37" w14:paraId="55A65B15" w14:textId="77777777">
        <w:trPr>
          <w:trHeight w:val="241"/>
        </w:trPr>
        <w:tc>
          <w:tcPr>
            <w:tcW w:w="5052" w:type="dxa"/>
            <w:shd w:val="clear" w:color="auto" w:fill="EBF0DE"/>
          </w:tcPr>
          <w:p w14:paraId="682CC76E" w14:textId="77777777" w:rsidR="00E45D37" w:rsidRDefault="00E45D37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14:paraId="18EBC2E5" w14:textId="77777777" w:rsidR="00E45D37" w:rsidRDefault="00000000">
            <w:pPr>
              <w:pStyle w:val="TableParagraph"/>
              <w:spacing w:before="0" w:line="240" w:lineRule="auto"/>
              <w:ind w:left="1454"/>
              <w:rPr>
                <w:b/>
                <w:sz w:val="18"/>
              </w:rPr>
            </w:pPr>
            <w:r>
              <w:rPr>
                <w:b/>
                <w:sz w:val="18"/>
              </w:rPr>
              <w:t>Тарифы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дебетной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карте</w:t>
            </w:r>
          </w:p>
        </w:tc>
        <w:tc>
          <w:tcPr>
            <w:tcW w:w="4739" w:type="dxa"/>
            <w:shd w:val="clear" w:color="auto" w:fill="EBF0DE"/>
          </w:tcPr>
          <w:p w14:paraId="0B269B8B" w14:textId="77777777" w:rsidR="00E45D37" w:rsidRDefault="00000000">
            <w:pPr>
              <w:pStyle w:val="TableParagraph"/>
              <w:spacing w:before="20" w:line="202" w:lineRule="exact"/>
              <w:ind w:left="270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#ҮлкенгеҚұрмет</w:t>
            </w:r>
          </w:p>
          <w:p w14:paraId="27A08F4E" w14:textId="7E929021" w:rsidR="00A227F2" w:rsidRPr="00670CA6" w:rsidRDefault="00A227F2">
            <w:pPr>
              <w:pStyle w:val="TableParagraph"/>
              <w:spacing w:before="20" w:line="202" w:lineRule="exact"/>
              <w:ind w:left="270" w:right="208"/>
              <w:jc w:val="center"/>
              <w:rPr>
                <w:b/>
                <w:sz w:val="18"/>
              </w:rPr>
            </w:pPr>
            <w:r w:rsidRPr="00866AC5">
              <w:rPr>
                <w:b/>
                <w:sz w:val="18"/>
              </w:rPr>
              <w:t>(пенсионная карта)</w:t>
            </w:r>
          </w:p>
        </w:tc>
      </w:tr>
      <w:tr w:rsidR="00E45D37" w14:paraId="23DCFD16" w14:textId="77777777">
        <w:trPr>
          <w:trHeight w:val="241"/>
        </w:trPr>
        <w:tc>
          <w:tcPr>
            <w:tcW w:w="5052" w:type="dxa"/>
          </w:tcPr>
          <w:p w14:paraId="403FF93C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Валюта</w:t>
            </w:r>
          </w:p>
        </w:tc>
        <w:tc>
          <w:tcPr>
            <w:tcW w:w="4739" w:type="dxa"/>
          </w:tcPr>
          <w:p w14:paraId="71494B5C" w14:textId="77777777" w:rsidR="00E45D37" w:rsidRDefault="00000000">
            <w:pPr>
              <w:pStyle w:val="TableParagraph"/>
              <w:ind w:left="227" w:right="214"/>
              <w:jc w:val="center"/>
              <w:rPr>
                <w:sz w:val="18"/>
              </w:rPr>
            </w:pPr>
            <w:r>
              <w:rPr>
                <w:sz w:val="18"/>
              </w:rPr>
              <w:t>KZT/USD/EUR</w:t>
            </w:r>
          </w:p>
        </w:tc>
      </w:tr>
      <w:tr w:rsidR="00E45D37" w14:paraId="46799164" w14:textId="77777777">
        <w:trPr>
          <w:trHeight w:val="241"/>
        </w:trPr>
        <w:tc>
          <w:tcPr>
            <w:tcW w:w="5052" w:type="dxa"/>
          </w:tcPr>
          <w:p w14:paraId="6FE607C9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Выпуск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</w:p>
        </w:tc>
        <w:tc>
          <w:tcPr>
            <w:tcW w:w="4739" w:type="dxa"/>
          </w:tcPr>
          <w:p w14:paraId="66C59F35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C758AFD" w14:textId="77777777">
        <w:trPr>
          <w:trHeight w:val="241"/>
        </w:trPr>
        <w:tc>
          <w:tcPr>
            <w:tcW w:w="5052" w:type="dxa"/>
          </w:tcPr>
          <w:p w14:paraId="40CB7AB3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Выпуск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</w:p>
        </w:tc>
        <w:tc>
          <w:tcPr>
            <w:tcW w:w="4739" w:type="dxa"/>
          </w:tcPr>
          <w:p w14:paraId="592F08E8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6B314F41" w14:textId="77777777">
        <w:trPr>
          <w:trHeight w:val="241"/>
        </w:trPr>
        <w:tc>
          <w:tcPr>
            <w:tcW w:w="5052" w:type="dxa"/>
            <w:shd w:val="clear" w:color="auto" w:fill="EBF0DE"/>
          </w:tcPr>
          <w:p w14:paraId="4461FC87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4.Обслуживание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основной/дополнительной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</w:p>
        </w:tc>
        <w:tc>
          <w:tcPr>
            <w:tcW w:w="4739" w:type="dxa"/>
            <w:shd w:val="clear" w:color="auto" w:fill="EBF0DE"/>
          </w:tcPr>
          <w:p w14:paraId="7E21A12E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55D6A655" w14:textId="77777777">
        <w:trPr>
          <w:trHeight w:val="241"/>
        </w:trPr>
        <w:tc>
          <w:tcPr>
            <w:tcW w:w="5052" w:type="dxa"/>
          </w:tcPr>
          <w:p w14:paraId="5DBA6008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4.1 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последующие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</w:p>
        </w:tc>
        <w:tc>
          <w:tcPr>
            <w:tcW w:w="4739" w:type="dxa"/>
          </w:tcPr>
          <w:p w14:paraId="5202F0A4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A042ED1" w14:textId="77777777">
        <w:trPr>
          <w:trHeight w:val="242"/>
        </w:trPr>
        <w:tc>
          <w:tcPr>
            <w:tcW w:w="5052" w:type="dxa"/>
            <w:shd w:val="clear" w:color="auto" w:fill="EBF0DE"/>
          </w:tcPr>
          <w:p w14:paraId="26B7F428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Перевыпуск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(замена)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</w:p>
        </w:tc>
        <w:tc>
          <w:tcPr>
            <w:tcW w:w="4739" w:type="dxa"/>
            <w:shd w:val="clear" w:color="auto" w:fill="EBF0DE"/>
          </w:tcPr>
          <w:p w14:paraId="7A1E5DDF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1F34F3D7" w14:textId="77777777">
        <w:trPr>
          <w:trHeight w:val="241"/>
        </w:trPr>
        <w:tc>
          <w:tcPr>
            <w:tcW w:w="5052" w:type="dxa"/>
          </w:tcPr>
          <w:p w14:paraId="0D84FD0B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истечении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739" w:type="dxa"/>
          </w:tcPr>
          <w:p w14:paraId="41EC3EE0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266CE0C6" w14:textId="77777777">
        <w:trPr>
          <w:trHeight w:val="241"/>
        </w:trPr>
        <w:tc>
          <w:tcPr>
            <w:tcW w:w="5052" w:type="dxa"/>
          </w:tcPr>
          <w:p w14:paraId="4D7B3820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просьбе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утере</w:t>
            </w:r>
          </w:p>
        </w:tc>
        <w:tc>
          <w:tcPr>
            <w:tcW w:w="4739" w:type="dxa"/>
          </w:tcPr>
          <w:p w14:paraId="0B25063C" w14:textId="77777777" w:rsidR="00E45D37" w:rsidRDefault="00000000">
            <w:pPr>
              <w:pStyle w:val="TableParagraph"/>
              <w:ind w:left="228" w:right="2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35648C06" w14:textId="77777777">
        <w:trPr>
          <w:trHeight w:val="241"/>
        </w:trPr>
        <w:tc>
          <w:tcPr>
            <w:tcW w:w="5052" w:type="dxa"/>
          </w:tcPr>
          <w:p w14:paraId="39F7CF8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39" w:type="dxa"/>
          </w:tcPr>
          <w:p w14:paraId="72E0CEA5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6DAB952" w14:textId="77777777">
        <w:trPr>
          <w:trHeight w:val="241"/>
        </w:trPr>
        <w:tc>
          <w:tcPr>
            <w:tcW w:w="5052" w:type="dxa"/>
            <w:shd w:val="clear" w:color="auto" w:fill="EBF0DE"/>
          </w:tcPr>
          <w:p w14:paraId="6D5C9439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денег</w:t>
            </w:r>
          </w:p>
        </w:tc>
        <w:tc>
          <w:tcPr>
            <w:tcW w:w="4739" w:type="dxa"/>
            <w:shd w:val="clear" w:color="auto" w:fill="EBF0DE"/>
          </w:tcPr>
          <w:p w14:paraId="13AF4AF1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0C1F83C6" w14:textId="77777777">
        <w:trPr>
          <w:trHeight w:val="253"/>
        </w:trPr>
        <w:tc>
          <w:tcPr>
            <w:tcW w:w="5052" w:type="dxa"/>
          </w:tcPr>
          <w:p w14:paraId="50045A5A" w14:textId="77777777" w:rsidR="00E45D37" w:rsidRDefault="00000000">
            <w:pPr>
              <w:pStyle w:val="TableParagraph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  <w:t>6.1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Зачисление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</w:p>
        </w:tc>
        <w:tc>
          <w:tcPr>
            <w:tcW w:w="4739" w:type="dxa"/>
          </w:tcPr>
          <w:p w14:paraId="520B072F" w14:textId="1F8A132F" w:rsidR="00E45D37" w:rsidRDefault="00000000">
            <w:pPr>
              <w:pStyle w:val="TableParagraph"/>
              <w:spacing w:before="39" w:line="194" w:lineRule="exact"/>
              <w:ind w:left="227" w:right="214"/>
              <w:jc w:val="center"/>
              <w:rPr>
                <w:sz w:val="18"/>
              </w:rPr>
            </w:pPr>
            <w:r>
              <w:rPr>
                <w:sz w:val="18"/>
              </w:rPr>
              <w:t>0 KZT</w:t>
            </w:r>
          </w:p>
        </w:tc>
      </w:tr>
      <w:tr w:rsidR="00E45D37" w14:paraId="421640E7" w14:textId="77777777">
        <w:trPr>
          <w:trHeight w:val="241"/>
        </w:trPr>
        <w:tc>
          <w:tcPr>
            <w:tcW w:w="5052" w:type="dxa"/>
            <w:shd w:val="clear" w:color="auto" w:fill="EBF0DE"/>
          </w:tcPr>
          <w:p w14:paraId="300EF369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денег</w:t>
            </w:r>
          </w:p>
        </w:tc>
        <w:tc>
          <w:tcPr>
            <w:tcW w:w="4739" w:type="dxa"/>
            <w:shd w:val="clear" w:color="auto" w:fill="EBF0DE"/>
          </w:tcPr>
          <w:p w14:paraId="489CCAA0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7907E10D" w14:textId="77777777">
        <w:trPr>
          <w:trHeight w:val="644"/>
        </w:trPr>
        <w:tc>
          <w:tcPr>
            <w:tcW w:w="5052" w:type="dxa"/>
          </w:tcPr>
          <w:p w14:paraId="6AC4C385" w14:textId="77777777" w:rsidR="00E45D37" w:rsidRDefault="00000000">
            <w:pPr>
              <w:pStyle w:val="TableParagraph"/>
              <w:spacing w:before="101" w:line="264" w:lineRule="auto"/>
              <w:rPr>
                <w:sz w:val="18"/>
              </w:rPr>
            </w:pPr>
            <w:r>
              <w:rPr>
                <w:sz w:val="18"/>
              </w:rPr>
              <w:t>7.1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банкоматах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пределами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РК)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</w:tc>
        <w:tc>
          <w:tcPr>
            <w:tcW w:w="4739" w:type="dxa"/>
          </w:tcPr>
          <w:p w14:paraId="198DAAD9" w14:textId="77777777" w:rsidR="00E45D37" w:rsidRDefault="00000000">
            <w:pPr>
              <w:pStyle w:val="TableParagraph"/>
              <w:spacing w:before="0" w:line="196" w:lineRule="exact"/>
              <w:ind w:left="224" w:right="214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KZT,</w:t>
            </w:r>
          </w:p>
          <w:p w14:paraId="6ADFFF1A" w14:textId="77777777" w:rsidR="00E45D37" w:rsidRDefault="00000000">
            <w:pPr>
              <w:pStyle w:val="TableParagraph"/>
              <w:spacing w:before="21" w:line="240" w:lineRule="auto"/>
              <w:ind w:left="224" w:right="214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KZT,</w:t>
            </w:r>
          </w:p>
          <w:p w14:paraId="2E4A7218" w14:textId="77777777" w:rsidR="00E45D37" w:rsidRDefault="00000000">
            <w:pPr>
              <w:pStyle w:val="TableParagraph"/>
              <w:spacing w:before="21" w:line="180" w:lineRule="exact"/>
              <w:ind w:left="225" w:right="214"/>
              <w:jc w:val="center"/>
              <w:rPr>
                <w:sz w:val="18"/>
              </w:rPr>
            </w:pP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 KZT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1%,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 KZT</w:t>
            </w:r>
          </w:p>
        </w:tc>
      </w:tr>
      <w:tr w:rsidR="00E45D37" w14:paraId="51357A37" w14:textId="77777777" w:rsidTr="004206BE">
        <w:trPr>
          <w:trHeight w:val="644"/>
        </w:trPr>
        <w:tc>
          <w:tcPr>
            <w:tcW w:w="5052" w:type="dxa"/>
            <w:shd w:val="clear" w:color="auto" w:fill="auto"/>
          </w:tcPr>
          <w:p w14:paraId="64D5FB71" w14:textId="77777777" w:rsidR="00B36567" w:rsidRDefault="00B36567" w:rsidP="00B3656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  <w:p w14:paraId="4CAB4FDF" w14:textId="77777777" w:rsidR="00B36567" w:rsidRDefault="00B36567" w:rsidP="00B3656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  <w:p w14:paraId="5D081DBD" w14:textId="6323EA70" w:rsidR="00E45D37" w:rsidRDefault="00000000" w:rsidP="00B3656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7.2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39" w:type="dxa"/>
            <w:shd w:val="clear" w:color="auto" w:fill="auto"/>
          </w:tcPr>
          <w:p w14:paraId="76545F92" w14:textId="72DC7150" w:rsidR="007C5DD2" w:rsidRPr="004206BE" w:rsidRDefault="007C5DD2" w:rsidP="007C5DD2">
            <w:pPr>
              <w:pStyle w:val="TableParagraph"/>
              <w:spacing w:before="0" w:line="196" w:lineRule="exact"/>
              <w:ind w:left="224" w:right="214"/>
              <w:jc w:val="center"/>
              <w:rPr>
                <w:sz w:val="18"/>
              </w:rPr>
            </w:pPr>
            <w:r w:rsidRPr="004206BE">
              <w:rPr>
                <w:sz w:val="18"/>
              </w:rPr>
              <w:t>Пенсия – 0</w:t>
            </w:r>
            <w:r w:rsidR="00670CA6" w:rsidRPr="004206BE">
              <w:rPr>
                <w:sz w:val="18"/>
              </w:rPr>
              <w:t xml:space="preserve"> </w:t>
            </w:r>
            <w:r w:rsidR="00670CA6" w:rsidRPr="004206BE">
              <w:rPr>
                <w:sz w:val="18"/>
                <w:lang w:val="en-US"/>
              </w:rPr>
              <w:t>KZT</w:t>
            </w:r>
            <w:r w:rsidR="001C32D6">
              <w:rPr>
                <w:sz w:val="18"/>
              </w:rPr>
              <w:t>*</w:t>
            </w:r>
            <w:r w:rsidRPr="004206BE">
              <w:rPr>
                <w:sz w:val="18"/>
              </w:rPr>
              <w:t>,</w:t>
            </w:r>
          </w:p>
          <w:p w14:paraId="1DE352A3" w14:textId="70C4BF42" w:rsidR="007C5DD2" w:rsidRPr="004206BE" w:rsidRDefault="007C5DD2" w:rsidP="007C5DD2">
            <w:pPr>
              <w:pStyle w:val="TableParagraph"/>
              <w:spacing w:before="0" w:line="196" w:lineRule="exact"/>
              <w:ind w:left="224" w:right="214"/>
              <w:jc w:val="center"/>
              <w:rPr>
                <w:sz w:val="18"/>
              </w:rPr>
            </w:pPr>
            <w:r w:rsidRPr="004206BE">
              <w:rPr>
                <w:sz w:val="18"/>
              </w:rPr>
              <w:t>прочие поступления-</w:t>
            </w:r>
          </w:p>
          <w:p w14:paraId="73FED33F" w14:textId="494C7F22" w:rsidR="007C5DD2" w:rsidRPr="00A227F2" w:rsidRDefault="007C5DD2" w:rsidP="007C5DD2">
            <w:pPr>
              <w:pStyle w:val="TableParagraph"/>
              <w:spacing w:before="0" w:line="196" w:lineRule="exact"/>
              <w:ind w:left="224" w:right="214"/>
              <w:jc w:val="center"/>
              <w:rPr>
                <w:b/>
                <w:bCs/>
                <w:sz w:val="18"/>
              </w:rPr>
            </w:pPr>
            <w:r w:rsidRPr="004206BE">
              <w:rPr>
                <w:sz w:val="18"/>
              </w:rPr>
              <w:t>KZT - 1,5% + 300 KZT</w:t>
            </w:r>
            <w:r w:rsidRPr="00A227F2">
              <w:rPr>
                <w:b/>
                <w:bCs/>
                <w:sz w:val="18"/>
              </w:rPr>
              <w:t>,</w:t>
            </w:r>
          </w:p>
          <w:p w14:paraId="11FB012A" w14:textId="77777777" w:rsidR="007C5DD2" w:rsidRPr="007C5DD2" w:rsidRDefault="007C5DD2" w:rsidP="007C5DD2">
            <w:pPr>
              <w:pStyle w:val="TableParagraph"/>
              <w:spacing w:before="0" w:line="196" w:lineRule="exact"/>
              <w:ind w:left="224" w:right="214"/>
              <w:jc w:val="center"/>
              <w:rPr>
                <w:sz w:val="18"/>
              </w:rPr>
            </w:pPr>
            <w:r w:rsidRPr="007C5DD2">
              <w:rPr>
                <w:sz w:val="18"/>
              </w:rPr>
              <w:t>USD - 1,5% + 300 KZT,</w:t>
            </w:r>
          </w:p>
          <w:p w14:paraId="665E782E" w14:textId="656863AD" w:rsidR="00E45D37" w:rsidRDefault="007C5DD2" w:rsidP="007C5DD2">
            <w:pPr>
              <w:pStyle w:val="TableParagraph"/>
              <w:spacing w:before="0" w:line="196" w:lineRule="exact"/>
              <w:ind w:left="224" w:right="214"/>
              <w:jc w:val="center"/>
              <w:rPr>
                <w:sz w:val="18"/>
              </w:rPr>
            </w:pPr>
            <w:r w:rsidRPr="007C5DD2">
              <w:rPr>
                <w:sz w:val="18"/>
              </w:rPr>
              <w:t>EUR - 1,5% + 300 KZT</w:t>
            </w:r>
          </w:p>
        </w:tc>
      </w:tr>
      <w:tr w:rsidR="00E45D37" w14:paraId="2BF234DF" w14:textId="77777777">
        <w:trPr>
          <w:trHeight w:val="241"/>
        </w:trPr>
        <w:tc>
          <w:tcPr>
            <w:tcW w:w="5052" w:type="dxa"/>
          </w:tcPr>
          <w:p w14:paraId="0B9E7357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банков</w:t>
            </w:r>
          </w:p>
        </w:tc>
        <w:tc>
          <w:tcPr>
            <w:tcW w:w="4739" w:type="dxa"/>
          </w:tcPr>
          <w:p w14:paraId="58BB7E89" w14:textId="77777777" w:rsidR="00E45D37" w:rsidRDefault="00000000">
            <w:pPr>
              <w:pStyle w:val="TableParagraph"/>
              <w:ind w:left="229" w:right="214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65AB5171" w14:textId="77777777">
        <w:trPr>
          <w:trHeight w:val="424"/>
        </w:trPr>
        <w:tc>
          <w:tcPr>
            <w:tcW w:w="5052" w:type="dxa"/>
            <w:shd w:val="clear" w:color="auto" w:fill="EBF0DE"/>
          </w:tcPr>
          <w:p w14:paraId="05E32675" w14:textId="77777777" w:rsidR="00E45D37" w:rsidRDefault="00000000">
            <w:pPr>
              <w:pStyle w:val="TableParagraph"/>
              <w:spacing w:before="0" w:line="205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платежи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карты/счета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системе</w:t>
            </w:r>
          </w:p>
          <w:p w14:paraId="76470901" w14:textId="77777777" w:rsidR="00E45D37" w:rsidRDefault="00000000">
            <w:pPr>
              <w:pStyle w:val="TableParagraph"/>
              <w:spacing w:before="21" w:line="17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BCC.KZ,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Интернет</w:t>
            </w:r>
          </w:p>
        </w:tc>
        <w:tc>
          <w:tcPr>
            <w:tcW w:w="4739" w:type="dxa"/>
            <w:shd w:val="clear" w:color="auto" w:fill="EBF0DE"/>
          </w:tcPr>
          <w:p w14:paraId="1E31558A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E45D37" w14:paraId="6ADBE6FD" w14:textId="77777777">
        <w:trPr>
          <w:trHeight w:val="423"/>
        </w:trPr>
        <w:tc>
          <w:tcPr>
            <w:tcW w:w="5052" w:type="dxa"/>
          </w:tcPr>
          <w:p w14:paraId="786052BC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8.1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счетами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карту/счет)</w:t>
            </w:r>
          </w:p>
          <w:p w14:paraId="2252EBB6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39" w:type="dxa"/>
          </w:tcPr>
          <w:p w14:paraId="622970DE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E45D37" w14:paraId="694E3E37" w14:textId="77777777">
        <w:trPr>
          <w:trHeight w:val="241"/>
        </w:trPr>
        <w:tc>
          <w:tcPr>
            <w:tcW w:w="5052" w:type="dxa"/>
          </w:tcPr>
          <w:p w14:paraId="113958CC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39" w:type="dxa"/>
          </w:tcPr>
          <w:p w14:paraId="60103857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54230C7A" w14:textId="77777777">
        <w:trPr>
          <w:trHeight w:val="241"/>
        </w:trPr>
        <w:tc>
          <w:tcPr>
            <w:tcW w:w="5052" w:type="dxa"/>
          </w:tcPr>
          <w:p w14:paraId="79B5B14C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</w:tc>
        <w:tc>
          <w:tcPr>
            <w:tcW w:w="4739" w:type="dxa"/>
          </w:tcPr>
          <w:p w14:paraId="4A5FB156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0F95DC81" w14:textId="77777777">
        <w:trPr>
          <w:trHeight w:val="241"/>
        </w:trPr>
        <w:tc>
          <w:tcPr>
            <w:tcW w:w="5052" w:type="dxa"/>
          </w:tcPr>
          <w:p w14:paraId="5FA29529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39" w:type="dxa"/>
          </w:tcPr>
          <w:p w14:paraId="7B4134DC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36F1193E" w14:textId="77777777">
        <w:trPr>
          <w:trHeight w:val="241"/>
        </w:trPr>
        <w:tc>
          <w:tcPr>
            <w:tcW w:w="5052" w:type="dxa"/>
          </w:tcPr>
          <w:p w14:paraId="0338E8A7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39" w:type="dxa"/>
          </w:tcPr>
          <w:p w14:paraId="39421374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6C84493" w14:textId="77777777">
        <w:trPr>
          <w:trHeight w:val="241"/>
        </w:trPr>
        <w:tc>
          <w:tcPr>
            <w:tcW w:w="5052" w:type="dxa"/>
          </w:tcPr>
          <w:p w14:paraId="5A6230AB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</w:tc>
        <w:tc>
          <w:tcPr>
            <w:tcW w:w="4739" w:type="dxa"/>
          </w:tcPr>
          <w:p w14:paraId="03F20576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84B0B07" w14:textId="77777777">
        <w:trPr>
          <w:trHeight w:val="241"/>
        </w:trPr>
        <w:tc>
          <w:tcPr>
            <w:tcW w:w="5052" w:type="dxa"/>
          </w:tcPr>
          <w:p w14:paraId="7BFBAAE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 Банка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</w:p>
        </w:tc>
        <w:tc>
          <w:tcPr>
            <w:tcW w:w="4739" w:type="dxa"/>
          </w:tcPr>
          <w:p w14:paraId="00D7F7D3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557B2BBA" w14:textId="77777777">
        <w:trPr>
          <w:trHeight w:val="241"/>
        </w:trPr>
        <w:tc>
          <w:tcPr>
            <w:tcW w:w="5052" w:type="dxa"/>
          </w:tcPr>
          <w:p w14:paraId="71F30048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 Переводы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</w:p>
        </w:tc>
        <w:tc>
          <w:tcPr>
            <w:tcW w:w="4739" w:type="dxa"/>
          </w:tcPr>
          <w:p w14:paraId="125EAF63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0DBFFB40" w14:textId="77777777">
        <w:trPr>
          <w:trHeight w:val="241"/>
        </w:trPr>
        <w:tc>
          <w:tcPr>
            <w:tcW w:w="5052" w:type="dxa"/>
          </w:tcPr>
          <w:p w14:paraId="71495256" w14:textId="77777777" w:rsidR="00E45D37" w:rsidRDefault="00000000">
            <w:pPr>
              <w:pStyle w:val="TableParagraph"/>
              <w:spacing w:before="17" w:line="204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(СМП)</w:t>
            </w:r>
          </w:p>
        </w:tc>
        <w:tc>
          <w:tcPr>
            <w:tcW w:w="4739" w:type="dxa"/>
          </w:tcPr>
          <w:p w14:paraId="24E8B04B" w14:textId="77777777" w:rsidR="00E45D37" w:rsidRDefault="00000000">
            <w:pPr>
              <w:pStyle w:val="TableParagraph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67F0EFD" w14:textId="77777777">
        <w:trPr>
          <w:trHeight w:val="253"/>
        </w:trPr>
        <w:tc>
          <w:tcPr>
            <w:tcW w:w="5052" w:type="dxa"/>
          </w:tcPr>
          <w:p w14:paraId="19167D1A" w14:textId="77777777" w:rsidR="00E45D37" w:rsidRDefault="00000000">
            <w:pPr>
              <w:pStyle w:val="TableParagraph"/>
              <w:spacing w:before="29" w:line="204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Allias)</w:t>
            </w:r>
          </w:p>
        </w:tc>
        <w:tc>
          <w:tcPr>
            <w:tcW w:w="4739" w:type="dxa"/>
          </w:tcPr>
          <w:p w14:paraId="0ECA006D" w14:textId="7B8AFC15" w:rsidR="00E45D37" w:rsidRDefault="00000000">
            <w:pPr>
              <w:pStyle w:val="TableParagraph"/>
              <w:spacing w:before="39" w:line="194" w:lineRule="exact"/>
              <w:ind w:left="230" w:right="214"/>
              <w:jc w:val="center"/>
              <w:rPr>
                <w:sz w:val="18"/>
              </w:rPr>
            </w:pPr>
            <w:r>
              <w:rPr>
                <w:sz w:val="18"/>
              </w:rPr>
              <w:t>0 KZT</w:t>
            </w:r>
            <w:r w:rsidR="00420B95"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8F7E0DC" w14:textId="77777777">
        <w:trPr>
          <w:trHeight w:val="253"/>
        </w:trPr>
        <w:tc>
          <w:tcPr>
            <w:tcW w:w="5052" w:type="dxa"/>
          </w:tcPr>
          <w:p w14:paraId="036F055D" w14:textId="77777777" w:rsidR="00E45D37" w:rsidRDefault="00000000">
            <w:pPr>
              <w:pStyle w:val="TableParagraph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39" w:type="dxa"/>
          </w:tcPr>
          <w:p w14:paraId="552D613A" w14:textId="728F2E56" w:rsidR="00E45D37" w:rsidRDefault="00000000">
            <w:pPr>
              <w:pStyle w:val="TableParagraph"/>
              <w:spacing w:before="39" w:line="194" w:lineRule="exact"/>
              <w:ind w:left="230" w:right="214"/>
              <w:jc w:val="center"/>
              <w:rPr>
                <w:sz w:val="18"/>
              </w:rPr>
            </w:pPr>
            <w:r>
              <w:rPr>
                <w:sz w:val="18"/>
              </w:rPr>
              <w:t>0 KZT</w:t>
            </w:r>
            <w:r w:rsidR="00420B95"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52817EAC" w14:textId="77777777">
        <w:trPr>
          <w:trHeight w:val="241"/>
        </w:trPr>
        <w:tc>
          <w:tcPr>
            <w:tcW w:w="5052" w:type="dxa"/>
          </w:tcPr>
          <w:p w14:paraId="687A3C40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</w:tc>
        <w:tc>
          <w:tcPr>
            <w:tcW w:w="4739" w:type="dxa"/>
          </w:tcPr>
          <w:p w14:paraId="34664568" w14:textId="77777777" w:rsidR="00E45D37" w:rsidRDefault="00000000">
            <w:pPr>
              <w:pStyle w:val="TableParagraph"/>
              <w:ind w:left="230" w:right="214"/>
              <w:jc w:val="center"/>
              <w:rPr>
                <w:sz w:val="18"/>
              </w:rPr>
            </w:pPr>
            <w:r>
              <w:rPr>
                <w:sz w:val="18"/>
              </w:rPr>
              <w:t>0,5%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 KZT</w:t>
            </w:r>
          </w:p>
        </w:tc>
      </w:tr>
      <w:tr w:rsidR="00E45D37" w14:paraId="407DD16F" w14:textId="77777777">
        <w:trPr>
          <w:trHeight w:val="254"/>
        </w:trPr>
        <w:tc>
          <w:tcPr>
            <w:tcW w:w="5052" w:type="dxa"/>
          </w:tcPr>
          <w:p w14:paraId="4CE568CC" w14:textId="77777777" w:rsidR="00E45D37" w:rsidRDefault="00000000">
            <w:pPr>
              <w:pStyle w:val="TableParagraph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  <w:t>8.5 Переводы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</w:p>
        </w:tc>
        <w:tc>
          <w:tcPr>
            <w:tcW w:w="4739" w:type="dxa"/>
          </w:tcPr>
          <w:p w14:paraId="17F22B8F" w14:textId="78C931D5" w:rsidR="00E45D37" w:rsidRDefault="00000000">
            <w:pPr>
              <w:pStyle w:val="TableParagraph"/>
              <w:spacing w:before="20" w:line="240" w:lineRule="auto"/>
              <w:ind w:left="227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KZT,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0,3%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 KZT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5 000 KZT</w:t>
            </w:r>
          </w:p>
        </w:tc>
      </w:tr>
      <w:tr w:rsidR="00E45D37" w14:paraId="14DA79D4" w14:textId="77777777">
        <w:trPr>
          <w:trHeight w:val="659"/>
        </w:trPr>
        <w:tc>
          <w:tcPr>
            <w:tcW w:w="5052" w:type="dxa"/>
          </w:tcPr>
          <w:p w14:paraId="35D869EA" w14:textId="77777777" w:rsidR="00E45D37" w:rsidRDefault="0000000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sz w:val="18"/>
              </w:rPr>
              <w:t>8.6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Перевод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суммы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повторного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ТОО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"Первое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кредитное</w:t>
            </w:r>
          </w:p>
          <w:p w14:paraId="4A6400A3" w14:textId="77777777" w:rsidR="00E45D37" w:rsidRDefault="00000000">
            <w:pPr>
              <w:pStyle w:val="TableParagraph"/>
              <w:spacing w:before="0" w:line="187" w:lineRule="exact"/>
              <w:rPr>
                <w:sz w:val="18"/>
              </w:rPr>
            </w:pPr>
            <w:r>
              <w:rPr>
                <w:sz w:val="18"/>
              </w:rPr>
              <w:t>бюро"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39" w:type="dxa"/>
          </w:tcPr>
          <w:p w14:paraId="797943C1" w14:textId="77777777" w:rsidR="00E45D37" w:rsidRDefault="00E45D37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3C293B73" w14:textId="77777777" w:rsidR="00E45D37" w:rsidRDefault="00000000">
            <w:pPr>
              <w:pStyle w:val="TableParagraph"/>
              <w:spacing w:before="0" w:line="240" w:lineRule="auto"/>
              <w:ind w:left="225" w:right="214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комиссия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"Первое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кредитное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бюро"</w:t>
            </w:r>
          </w:p>
        </w:tc>
      </w:tr>
      <w:tr w:rsidR="00E45D37" w14:paraId="0A5D008F" w14:textId="77777777">
        <w:trPr>
          <w:trHeight w:val="423"/>
        </w:trPr>
        <w:tc>
          <w:tcPr>
            <w:tcW w:w="5052" w:type="dxa"/>
          </w:tcPr>
          <w:p w14:paraId="1C8085B2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8.7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безналичной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0995C2AD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карты/счета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39" w:type="dxa"/>
          </w:tcPr>
          <w:p w14:paraId="515A257D" w14:textId="77777777" w:rsidR="00E45D37" w:rsidRDefault="00000000">
            <w:pPr>
              <w:pStyle w:val="TableParagraph"/>
              <w:spacing w:before="106" w:line="240" w:lineRule="auto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40A38E7" w14:textId="77777777">
        <w:trPr>
          <w:trHeight w:val="644"/>
        </w:trPr>
        <w:tc>
          <w:tcPr>
            <w:tcW w:w="5052" w:type="dxa"/>
            <w:shd w:val="clear" w:color="auto" w:fill="EBF0DE"/>
          </w:tcPr>
          <w:p w14:paraId="2CEB20C1" w14:textId="77777777" w:rsidR="00E45D37" w:rsidRDefault="00000000">
            <w:pPr>
              <w:pStyle w:val="TableParagraph"/>
              <w:spacing w:before="0" w:line="201" w:lineRule="exact"/>
              <w:ind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платежи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карты/счета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через</w:t>
            </w:r>
          </w:p>
          <w:p w14:paraId="5354456F" w14:textId="77777777" w:rsidR="00E45D37" w:rsidRDefault="00000000">
            <w:pPr>
              <w:pStyle w:val="TableParagraph"/>
              <w:spacing w:before="0" w:line="220" w:lineRule="atLeast"/>
              <w:ind w:right="819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(банкоматы,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ИПТ)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международные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переводы</w:t>
            </w:r>
          </w:p>
        </w:tc>
        <w:tc>
          <w:tcPr>
            <w:tcW w:w="4739" w:type="dxa"/>
            <w:shd w:val="clear" w:color="auto" w:fill="EBF0DE"/>
          </w:tcPr>
          <w:p w14:paraId="62F88B70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E45D37" w14:paraId="7D0A4DF8" w14:textId="77777777">
        <w:trPr>
          <w:trHeight w:val="423"/>
        </w:trPr>
        <w:tc>
          <w:tcPr>
            <w:tcW w:w="5052" w:type="dxa"/>
          </w:tcPr>
          <w:p w14:paraId="4735E15D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9.1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карту/счет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карту/счет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14:paraId="791398E7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клиента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внутри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банкомат/ИПТ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39" w:type="dxa"/>
          </w:tcPr>
          <w:p w14:paraId="7FDDDA3D" w14:textId="77777777" w:rsidR="00E45D37" w:rsidRDefault="00000000">
            <w:pPr>
              <w:pStyle w:val="TableParagraph"/>
              <w:spacing w:before="106" w:line="240" w:lineRule="auto"/>
              <w:ind w:left="231" w:right="214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6266C677" w14:textId="77777777">
        <w:trPr>
          <w:trHeight w:val="241"/>
        </w:trPr>
        <w:tc>
          <w:tcPr>
            <w:tcW w:w="5052" w:type="dxa"/>
          </w:tcPr>
          <w:p w14:paraId="0F5E0E05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 банкомат</w:t>
            </w:r>
          </w:p>
        </w:tc>
        <w:tc>
          <w:tcPr>
            <w:tcW w:w="4739" w:type="dxa"/>
          </w:tcPr>
          <w:p w14:paraId="264C9116" w14:textId="77777777" w:rsidR="00E45D37" w:rsidRDefault="00000000">
            <w:pPr>
              <w:pStyle w:val="TableParagraph"/>
              <w:ind w:left="230" w:right="214"/>
              <w:jc w:val="center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3845104E" w14:textId="77777777">
        <w:trPr>
          <w:trHeight w:val="241"/>
        </w:trPr>
        <w:tc>
          <w:tcPr>
            <w:tcW w:w="5052" w:type="dxa"/>
          </w:tcPr>
          <w:p w14:paraId="1BD8BC6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банкомат</w:t>
            </w:r>
          </w:p>
        </w:tc>
        <w:tc>
          <w:tcPr>
            <w:tcW w:w="4739" w:type="dxa"/>
          </w:tcPr>
          <w:p w14:paraId="64C01727" w14:textId="77777777" w:rsidR="00E45D37" w:rsidRDefault="00000000">
            <w:pPr>
              <w:pStyle w:val="TableParagraph"/>
              <w:ind w:left="227" w:right="214"/>
              <w:jc w:val="center"/>
              <w:rPr>
                <w:sz w:val="18"/>
              </w:rPr>
            </w:pPr>
            <w:r>
              <w:rPr>
                <w:sz w:val="18"/>
              </w:rPr>
              <w:t>2,5%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+ 500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</w:tbl>
    <w:p w14:paraId="4C8F51B5" w14:textId="77777777" w:rsidR="00E45D37" w:rsidRDefault="00E45D37">
      <w:pPr>
        <w:jc w:val="center"/>
        <w:rPr>
          <w:sz w:val="18"/>
        </w:rPr>
        <w:sectPr w:rsidR="00E45D37">
          <w:type w:val="continuous"/>
          <w:pgSz w:w="11910" w:h="16840"/>
          <w:pgMar w:top="100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743"/>
      </w:tblGrid>
      <w:tr w:rsidR="00E45D37" w14:paraId="75C5F7BD" w14:textId="77777777">
        <w:trPr>
          <w:trHeight w:val="424"/>
        </w:trPr>
        <w:tc>
          <w:tcPr>
            <w:tcW w:w="5048" w:type="dxa"/>
          </w:tcPr>
          <w:p w14:paraId="313E70A2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9.4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</w:p>
          <w:p w14:paraId="4373D590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Интернет/BCC.KZ</w:t>
            </w:r>
          </w:p>
        </w:tc>
        <w:tc>
          <w:tcPr>
            <w:tcW w:w="4743" w:type="dxa"/>
          </w:tcPr>
          <w:p w14:paraId="4DD4BF91" w14:textId="77777777" w:rsidR="00E45D37" w:rsidRDefault="00000000">
            <w:pPr>
              <w:pStyle w:val="TableParagraph"/>
              <w:spacing w:before="106" w:line="240" w:lineRule="auto"/>
              <w:ind w:left="398" w:right="381"/>
              <w:jc w:val="center"/>
              <w:rPr>
                <w:sz w:val="18"/>
              </w:rPr>
            </w:pPr>
            <w:r>
              <w:rPr>
                <w:sz w:val="18"/>
              </w:rPr>
              <w:t>0,5%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+ 500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081E01A9" w14:textId="77777777">
        <w:trPr>
          <w:trHeight w:val="254"/>
        </w:trPr>
        <w:tc>
          <w:tcPr>
            <w:tcW w:w="5048" w:type="dxa"/>
          </w:tcPr>
          <w:p w14:paraId="46BDF43D" w14:textId="77777777" w:rsidR="00E45D37" w:rsidRDefault="00000000">
            <w:pPr>
              <w:pStyle w:val="TableParagraph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  <w:t>9.5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Платежи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безналичным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банкоматы/ИПТ</w:t>
            </w:r>
          </w:p>
        </w:tc>
        <w:tc>
          <w:tcPr>
            <w:tcW w:w="4743" w:type="dxa"/>
          </w:tcPr>
          <w:p w14:paraId="004F9544" w14:textId="4045CE07" w:rsidR="00E45D37" w:rsidRDefault="00000000">
            <w:pPr>
              <w:pStyle w:val="TableParagraph"/>
              <w:spacing w:before="39" w:line="194" w:lineRule="exact"/>
              <w:ind w:left="398" w:right="381"/>
              <w:jc w:val="center"/>
              <w:rPr>
                <w:sz w:val="18"/>
              </w:rPr>
            </w:pPr>
            <w:r>
              <w:rPr>
                <w:sz w:val="18"/>
              </w:rPr>
              <w:t>50 KZT</w:t>
            </w:r>
            <w:r w:rsidR="00420B95">
              <w:rPr>
                <w:sz w:val="18"/>
                <w:vertAlign w:val="superscript"/>
              </w:rPr>
              <w:t>2</w:t>
            </w:r>
          </w:p>
        </w:tc>
      </w:tr>
      <w:tr w:rsidR="00E45D37" w14:paraId="46DE1728" w14:textId="77777777">
        <w:trPr>
          <w:trHeight w:val="241"/>
        </w:trPr>
        <w:tc>
          <w:tcPr>
            <w:tcW w:w="5048" w:type="dxa"/>
            <w:shd w:val="clear" w:color="auto" w:fill="EBF0DE"/>
          </w:tcPr>
          <w:p w14:paraId="02326D77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платежи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отделениях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Банка</w:t>
            </w:r>
          </w:p>
        </w:tc>
        <w:tc>
          <w:tcPr>
            <w:tcW w:w="4743" w:type="dxa"/>
            <w:shd w:val="clear" w:color="auto" w:fill="EBF0DE"/>
          </w:tcPr>
          <w:p w14:paraId="639E3181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7F14D812" w14:textId="77777777">
        <w:trPr>
          <w:trHeight w:val="241"/>
        </w:trPr>
        <w:tc>
          <w:tcPr>
            <w:tcW w:w="5048" w:type="dxa"/>
          </w:tcPr>
          <w:p w14:paraId="512B35B1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платежи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43" w:type="dxa"/>
          </w:tcPr>
          <w:p w14:paraId="01B7B12E" w14:textId="77777777" w:rsidR="00E45D37" w:rsidRDefault="00000000">
            <w:pPr>
              <w:pStyle w:val="TableParagraph"/>
              <w:ind w:left="398" w:right="384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тарифам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"Переводы"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</w:p>
        </w:tc>
      </w:tr>
      <w:tr w:rsidR="00E45D37" w14:paraId="0D7ADA5B" w14:textId="77777777">
        <w:trPr>
          <w:trHeight w:val="241"/>
        </w:trPr>
        <w:tc>
          <w:tcPr>
            <w:tcW w:w="5048" w:type="dxa"/>
            <w:shd w:val="clear" w:color="auto" w:fill="EBF0DE"/>
          </w:tcPr>
          <w:p w14:paraId="5DB22ABE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</w:p>
        </w:tc>
        <w:tc>
          <w:tcPr>
            <w:tcW w:w="4743" w:type="dxa"/>
            <w:shd w:val="clear" w:color="auto" w:fill="EBF0DE"/>
          </w:tcPr>
          <w:p w14:paraId="171EA3B3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30B75530" w14:textId="77777777">
        <w:trPr>
          <w:trHeight w:val="241"/>
        </w:trPr>
        <w:tc>
          <w:tcPr>
            <w:tcW w:w="5048" w:type="dxa"/>
          </w:tcPr>
          <w:p w14:paraId="3D177DBF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занесения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стоп-лист</w:t>
            </w:r>
          </w:p>
        </w:tc>
        <w:tc>
          <w:tcPr>
            <w:tcW w:w="4743" w:type="dxa"/>
          </w:tcPr>
          <w:p w14:paraId="493FD410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11025550" w14:textId="77777777">
        <w:trPr>
          <w:trHeight w:val="241"/>
        </w:trPr>
        <w:tc>
          <w:tcPr>
            <w:tcW w:w="5048" w:type="dxa"/>
          </w:tcPr>
          <w:p w14:paraId="044BD115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занесения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стоп-лист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BCC.KZ</w:t>
            </w:r>
          </w:p>
        </w:tc>
        <w:tc>
          <w:tcPr>
            <w:tcW w:w="4743" w:type="dxa"/>
          </w:tcPr>
          <w:p w14:paraId="6BA0C068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6BF7CB7A" w14:textId="77777777">
        <w:trPr>
          <w:trHeight w:val="241"/>
        </w:trPr>
        <w:tc>
          <w:tcPr>
            <w:tcW w:w="5048" w:type="dxa"/>
          </w:tcPr>
          <w:p w14:paraId="218F9789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занесением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стоп-лист</w:t>
            </w:r>
          </w:p>
        </w:tc>
        <w:tc>
          <w:tcPr>
            <w:tcW w:w="4743" w:type="dxa"/>
          </w:tcPr>
          <w:p w14:paraId="1CB52276" w14:textId="77777777" w:rsidR="00E45D37" w:rsidRDefault="00000000">
            <w:pPr>
              <w:pStyle w:val="TableParagraph"/>
              <w:ind w:left="398" w:right="3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3E7F246" w14:textId="77777777">
        <w:trPr>
          <w:trHeight w:val="241"/>
        </w:trPr>
        <w:tc>
          <w:tcPr>
            <w:tcW w:w="5048" w:type="dxa"/>
            <w:shd w:val="clear" w:color="auto" w:fill="EBF0DE"/>
          </w:tcPr>
          <w:p w14:paraId="1C45F385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Предоставление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выписки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счету</w:t>
            </w:r>
          </w:p>
        </w:tc>
        <w:tc>
          <w:tcPr>
            <w:tcW w:w="4743" w:type="dxa"/>
            <w:shd w:val="clear" w:color="auto" w:fill="EBF0DE"/>
          </w:tcPr>
          <w:p w14:paraId="429BF3E2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18266BEA" w14:textId="77777777">
        <w:trPr>
          <w:trHeight w:val="241"/>
        </w:trPr>
        <w:tc>
          <w:tcPr>
            <w:tcW w:w="5048" w:type="dxa"/>
          </w:tcPr>
          <w:p w14:paraId="24466B15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BCC.KZ,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клиента</w:t>
            </w:r>
          </w:p>
        </w:tc>
        <w:tc>
          <w:tcPr>
            <w:tcW w:w="4743" w:type="dxa"/>
          </w:tcPr>
          <w:p w14:paraId="3C86BDA6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1C1BB0C" w14:textId="77777777">
        <w:trPr>
          <w:trHeight w:val="241"/>
        </w:trPr>
        <w:tc>
          <w:tcPr>
            <w:tcW w:w="5048" w:type="dxa"/>
          </w:tcPr>
          <w:p w14:paraId="1506A4FC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43" w:type="dxa"/>
          </w:tcPr>
          <w:p w14:paraId="3AF41B22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76D598ED" w14:textId="77777777">
        <w:trPr>
          <w:trHeight w:val="241"/>
        </w:trPr>
        <w:tc>
          <w:tcPr>
            <w:tcW w:w="5048" w:type="dxa"/>
          </w:tcPr>
          <w:p w14:paraId="4031911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предыдущий/текущий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</w:tc>
        <w:tc>
          <w:tcPr>
            <w:tcW w:w="4743" w:type="dxa"/>
          </w:tcPr>
          <w:p w14:paraId="48977E50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02890951" w14:textId="77777777">
        <w:trPr>
          <w:trHeight w:val="241"/>
        </w:trPr>
        <w:tc>
          <w:tcPr>
            <w:tcW w:w="5048" w:type="dxa"/>
          </w:tcPr>
          <w:p w14:paraId="7B58C271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месяцев)</w:t>
            </w:r>
          </w:p>
        </w:tc>
        <w:tc>
          <w:tcPr>
            <w:tcW w:w="4743" w:type="dxa"/>
          </w:tcPr>
          <w:p w14:paraId="17285D1E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CCF8130" w14:textId="77777777">
        <w:trPr>
          <w:trHeight w:val="241"/>
        </w:trPr>
        <w:tc>
          <w:tcPr>
            <w:tcW w:w="5048" w:type="dxa"/>
          </w:tcPr>
          <w:p w14:paraId="5E370B7E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месяцев</w:t>
            </w:r>
          </w:p>
        </w:tc>
        <w:tc>
          <w:tcPr>
            <w:tcW w:w="4743" w:type="dxa"/>
          </w:tcPr>
          <w:p w14:paraId="00C0BAEB" w14:textId="77777777" w:rsidR="00E45D37" w:rsidRDefault="00000000">
            <w:pPr>
              <w:pStyle w:val="TableParagraph"/>
              <w:ind w:left="398" w:right="38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33A40BAF" w14:textId="77777777">
        <w:trPr>
          <w:trHeight w:val="241"/>
        </w:trPr>
        <w:tc>
          <w:tcPr>
            <w:tcW w:w="5048" w:type="dxa"/>
            <w:shd w:val="clear" w:color="auto" w:fill="EBF0DE"/>
          </w:tcPr>
          <w:p w14:paraId="3F9C1B01" w14:textId="77777777" w:rsidR="00E45D37" w:rsidRDefault="00000000">
            <w:pPr>
              <w:pStyle w:val="TableParagraph"/>
              <w:spacing w:before="20" w:line="202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Прочие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</w:p>
        </w:tc>
        <w:tc>
          <w:tcPr>
            <w:tcW w:w="4743" w:type="dxa"/>
            <w:shd w:val="clear" w:color="auto" w:fill="EBF0DE"/>
          </w:tcPr>
          <w:p w14:paraId="62C4D173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5B0DCF56" w14:textId="77777777">
        <w:trPr>
          <w:trHeight w:val="424"/>
        </w:trPr>
        <w:tc>
          <w:tcPr>
            <w:tcW w:w="5048" w:type="dxa"/>
          </w:tcPr>
          <w:p w14:paraId="3761096C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13.1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Ежемесячная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абонентская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«SMS-</w:t>
            </w:r>
          </w:p>
          <w:p w14:paraId="20B34DB3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уведомление»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счету/карте</w:t>
            </w:r>
          </w:p>
        </w:tc>
        <w:tc>
          <w:tcPr>
            <w:tcW w:w="4743" w:type="dxa"/>
          </w:tcPr>
          <w:p w14:paraId="19B8A139" w14:textId="77777777" w:rsidR="00E45D37" w:rsidRDefault="00000000">
            <w:pPr>
              <w:pStyle w:val="TableParagraph"/>
              <w:spacing w:before="107" w:line="240" w:lineRule="auto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A9BE210" w14:textId="77777777">
        <w:trPr>
          <w:trHeight w:val="241"/>
        </w:trPr>
        <w:tc>
          <w:tcPr>
            <w:tcW w:w="5048" w:type="dxa"/>
          </w:tcPr>
          <w:p w14:paraId="3BD808F5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SMS-сообщения</w:t>
            </w:r>
          </w:p>
        </w:tc>
        <w:tc>
          <w:tcPr>
            <w:tcW w:w="4743" w:type="dxa"/>
          </w:tcPr>
          <w:p w14:paraId="69DC7C5D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0796962" w14:textId="77777777">
        <w:trPr>
          <w:trHeight w:val="241"/>
        </w:trPr>
        <w:tc>
          <w:tcPr>
            <w:tcW w:w="5048" w:type="dxa"/>
          </w:tcPr>
          <w:p w14:paraId="593C575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13.3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Услуга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«E-mail-уведомление»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счету/карте</w:t>
            </w:r>
          </w:p>
        </w:tc>
        <w:tc>
          <w:tcPr>
            <w:tcW w:w="4743" w:type="dxa"/>
          </w:tcPr>
          <w:p w14:paraId="7AEF1158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3ABE524B" w14:textId="77777777">
        <w:trPr>
          <w:trHeight w:val="241"/>
        </w:trPr>
        <w:tc>
          <w:tcPr>
            <w:tcW w:w="5048" w:type="dxa"/>
          </w:tcPr>
          <w:p w14:paraId="0CCCBDBB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баланса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банкомат</w:t>
            </w:r>
          </w:p>
        </w:tc>
        <w:tc>
          <w:tcPr>
            <w:tcW w:w="4743" w:type="dxa"/>
          </w:tcPr>
          <w:p w14:paraId="25975C58" w14:textId="77777777" w:rsidR="00E45D37" w:rsidRDefault="00E45D37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E45D37" w14:paraId="7A3FC087" w14:textId="77777777">
        <w:trPr>
          <w:trHeight w:val="241"/>
        </w:trPr>
        <w:tc>
          <w:tcPr>
            <w:tcW w:w="5048" w:type="dxa"/>
          </w:tcPr>
          <w:p w14:paraId="3267D52C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</w:p>
        </w:tc>
        <w:tc>
          <w:tcPr>
            <w:tcW w:w="4743" w:type="dxa"/>
          </w:tcPr>
          <w:p w14:paraId="3F4B90F0" w14:textId="0DF404B9" w:rsidR="007C5DD2" w:rsidRPr="007C5DD2" w:rsidRDefault="007C5DD2" w:rsidP="007C5DD2">
            <w:pPr>
              <w:pStyle w:val="TableParagraph"/>
              <w:ind w:left="398" w:right="377"/>
              <w:jc w:val="center"/>
              <w:rPr>
                <w:sz w:val="18"/>
              </w:rPr>
            </w:pPr>
            <w:r w:rsidRPr="007C5DD2">
              <w:rPr>
                <w:sz w:val="18"/>
              </w:rPr>
              <w:t>3 раза в месяц - 0 KZT</w:t>
            </w:r>
            <w:r w:rsidR="001C32D6">
              <w:rPr>
                <w:sz w:val="18"/>
              </w:rPr>
              <w:t>*</w:t>
            </w:r>
            <w:r w:rsidRPr="007C5DD2">
              <w:rPr>
                <w:sz w:val="18"/>
              </w:rPr>
              <w:t xml:space="preserve">, </w:t>
            </w:r>
          </w:p>
          <w:p w14:paraId="5469CF3A" w14:textId="594D5240" w:rsidR="00E45D37" w:rsidRPr="00670CA6" w:rsidRDefault="007C5DD2" w:rsidP="007C5DD2">
            <w:pPr>
              <w:pStyle w:val="TableParagraph"/>
              <w:ind w:left="398" w:right="377"/>
              <w:jc w:val="center"/>
              <w:rPr>
                <w:sz w:val="18"/>
              </w:rPr>
            </w:pPr>
            <w:r w:rsidRPr="007C5DD2">
              <w:rPr>
                <w:sz w:val="18"/>
              </w:rPr>
              <w:t>последующее - 50 KZT</w:t>
            </w:r>
          </w:p>
        </w:tc>
      </w:tr>
      <w:tr w:rsidR="00E45D37" w14:paraId="6C46D031" w14:textId="77777777">
        <w:trPr>
          <w:trHeight w:val="241"/>
        </w:trPr>
        <w:tc>
          <w:tcPr>
            <w:tcW w:w="5048" w:type="dxa"/>
          </w:tcPr>
          <w:p w14:paraId="7ACA00C9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банков</w:t>
            </w:r>
          </w:p>
        </w:tc>
        <w:tc>
          <w:tcPr>
            <w:tcW w:w="4743" w:type="dxa"/>
          </w:tcPr>
          <w:p w14:paraId="328D2811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6474470C" w14:textId="77777777">
        <w:trPr>
          <w:trHeight w:val="424"/>
        </w:trPr>
        <w:tc>
          <w:tcPr>
            <w:tcW w:w="5048" w:type="dxa"/>
          </w:tcPr>
          <w:p w14:paraId="73ADD498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13.5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мини-выписки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банкомат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(последние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14:paraId="6EC1C187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операций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счету)</w:t>
            </w:r>
          </w:p>
        </w:tc>
        <w:tc>
          <w:tcPr>
            <w:tcW w:w="4743" w:type="dxa"/>
          </w:tcPr>
          <w:p w14:paraId="1A2A510E" w14:textId="77777777" w:rsidR="00E45D37" w:rsidRDefault="00000000">
            <w:pPr>
              <w:pStyle w:val="TableParagraph"/>
              <w:spacing w:before="106" w:line="240" w:lineRule="auto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1CC33FEA" w14:textId="77777777">
        <w:trPr>
          <w:trHeight w:val="241"/>
        </w:trPr>
        <w:tc>
          <w:tcPr>
            <w:tcW w:w="5048" w:type="dxa"/>
          </w:tcPr>
          <w:p w14:paraId="5BD683B4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банкомате</w:t>
            </w:r>
          </w:p>
        </w:tc>
        <w:tc>
          <w:tcPr>
            <w:tcW w:w="4743" w:type="dxa"/>
          </w:tcPr>
          <w:p w14:paraId="4F878341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1C58C31D" w14:textId="77777777">
        <w:trPr>
          <w:trHeight w:val="241"/>
        </w:trPr>
        <w:tc>
          <w:tcPr>
            <w:tcW w:w="5048" w:type="dxa"/>
          </w:tcPr>
          <w:p w14:paraId="0977ABAF" w14:textId="77777777" w:rsidR="00E45D3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Обнуление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счетчика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ПИН</w:t>
            </w:r>
          </w:p>
        </w:tc>
        <w:tc>
          <w:tcPr>
            <w:tcW w:w="4743" w:type="dxa"/>
          </w:tcPr>
          <w:p w14:paraId="4F020A7A" w14:textId="77777777" w:rsidR="00E45D37" w:rsidRDefault="00000000">
            <w:pPr>
              <w:pStyle w:val="TableParagraph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108D2C02" w14:textId="77777777">
        <w:trPr>
          <w:trHeight w:val="476"/>
        </w:trPr>
        <w:tc>
          <w:tcPr>
            <w:tcW w:w="5048" w:type="dxa"/>
          </w:tcPr>
          <w:p w14:paraId="1441EC61" w14:textId="77777777" w:rsidR="00E45D37" w:rsidRDefault="00000000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>13.8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счета,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текущем</w:t>
            </w:r>
          </w:p>
          <w:p w14:paraId="40160B99" w14:textId="2F87606A" w:rsidR="00E45D37" w:rsidRDefault="00000000">
            <w:pPr>
              <w:pStyle w:val="TableParagraph"/>
              <w:spacing w:before="57" w:line="192" w:lineRule="exact"/>
              <w:rPr>
                <w:sz w:val="18"/>
              </w:rPr>
            </w:pPr>
            <w:r>
              <w:rPr>
                <w:sz w:val="18"/>
              </w:rPr>
              <w:t>остатке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</w:t>
            </w:r>
            <w:r>
              <w:rPr>
                <w:spacing w:val="-1"/>
                <w:sz w:val="18"/>
              </w:rPr>
              <w:t xml:space="preserve"> </w:t>
            </w:r>
            <w:r w:rsidR="00420B95">
              <w:rPr>
                <w:sz w:val="18"/>
                <w:vertAlign w:val="superscript"/>
              </w:rPr>
              <w:t>3</w:t>
            </w:r>
          </w:p>
        </w:tc>
        <w:tc>
          <w:tcPr>
            <w:tcW w:w="4743" w:type="dxa"/>
          </w:tcPr>
          <w:p w14:paraId="28C7B590" w14:textId="77777777" w:rsidR="00E45D37" w:rsidRDefault="00000000">
            <w:pPr>
              <w:pStyle w:val="TableParagraph"/>
              <w:spacing w:before="132" w:line="240" w:lineRule="auto"/>
              <w:ind w:left="398" w:right="38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7B8D2909" w14:textId="77777777">
        <w:trPr>
          <w:trHeight w:val="424"/>
        </w:trPr>
        <w:tc>
          <w:tcPr>
            <w:tcW w:w="5048" w:type="dxa"/>
          </w:tcPr>
          <w:p w14:paraId="12DE0246" w14:textId="77777777" w:rsidR="00E45D37" w:rsidRDefault="0000000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13.9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6A09FE16" w14:textId="77777777" w:rsidR="00E45D37" w:rsidRDefault="00000000">
            <w:pPr>
              <w:pStyle w:val="TableParagraph"/>
              <w:spacing w:before="21" w:line="182" w:lineRule="exact"/>
              <w:rPr>
                <w:sz w:val="18"/>
              </w:rPr>
            </w:pP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</w:p>
        </w:tc>
        <w:tc>
          <w:tcPr>
            <w:tcW w:w="4743" w:type="dxa"/>
          </w:tcPr>
          <w:p w14:paraId="1C6576D9" w14:textId="77777777" w:rsidR="00E45D37" w:rsidRDefault="00000000">
            <w:pPr>
              <w:pStyle w:val="TableParagraph"/>
              <w:spacing w:before="106" w:line="240" w:lineRule="auto"/>
              <w:ind w:left="398" w:right="3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48FFB5E9" w14:textId="77777777">
        <w:trPr>
          <w:trHeight w:val="253"/>
        </w:trPr>
        <w:tc>
          <w:tcPr>
            <w:tcW w:w="5048" w:type="dxa"/>
          </w:tcPr>
          <w:p w14:paraId="716C4609" w14:textId="1AF61B82" w:rsidR="00E45D37" w:rsidRDefault="00000000">
            <w:pPr>
              <w:pStyle w:val="TableParagraph"/>
              <w:spacing w:before="39" w:line="194" w:lineRule="exact"/>
              <w:rPr>
                <w:sz w:val="18"/>
              </w:rPr>
            </w:pPr>
            <w:r>
              <w:rPr>
                <w:sz w:val="18"/>
              </w:rPr>
              <w:t>13.10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видеозаписей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банкоматов</w:t>
            </w:r>
            <w:r w:rsidR="00420B95">
              <w:rPr>
                <w:sz w:val="18"/>
                <w:vertAlign w:val="superscript"/>
              </w:rPr>
              <w:t>3</w:t>
            </w:r>
          </w:p>
        </w:tc>
        <w:tc>
          <w:tcPr>
            <w:tcW w:w="4743" w:type="dxa"/>
          </w:tcPr>
          <w:p w14:paraId="61C7CC91" w14:textId="4018A594" w:rsidR="00E45D37" w:rsidRDefault="00000000">
            <w:pPr>
              <w:pStyle w:val="TableParagraph"/>
              <w:spacing w:before="39" w:line="194" w:lineRule="exact"/>
              <w:ind w:left="398" w:right="37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 w:rsidR="00420B95"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>,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</w:p>
        </w:tc>
      </w:tr>
      <w:tr w:rsidR="00E45D37" w14:paraId="28D51908" w14:textId="77777777">
        <w:trPr>
          <w:trHeight w:val="424"/>
        </w:trPr>
        <w:tc>
          <w:tcPr>
            <w:tcW w:w="5048" w:type="dxa"/>
          </w:tcPr>
          <w:p w14:paraId="14F28051" w14:textId="77777777" w:rsidR="00E45D37" w:rsidRDefault="00000000">
            <w:pPr>
              <w:pStyle w:val="TableParagraph"/>
              <w:spacing w:before="106" w:line="240" w:lineRule="auto"/>
              <w:rPr>
                <w:sz w:val="18"/>
              </w:rPr>
            </w:pPr>
            <w:r>
              <w:rPr>
                <w:sz w:val="18"/>
              </w:rPr>
              <w:t>13.11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Мониторинг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неактивного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счета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</w:p>
        </w:tc>
        <w:tc>
          <w:tcPr>
            <w:tcW w:w="4743" w:type="dxa"/>
          </w:tcPr>
          <w:p w14:paraId="363160A5" w14:textId="77777777" w:rsidR="00E45D37" w:rsidRDefault="00000000">
            <w:pPr>
              <w:pStyle w:val="TableParagraph"/>
              <w:spacing w:before="0" w:line="201" w:lineRule="exact"/>
              <w:ind w:left="3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остатка,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KZT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14:paraId="1F555CC8" w14:textId="77777777" w:rsidR="00E45D37" w:rsidRDefault="00000000">
            <w:pPr>
              <w:pStyle w:val="TableParagraph"/>
              <w:spacing w:before="21" w:line="182" w:lineRule="exact"/>
              <w:ind w:left="31"/>
              <w:rPr>
                <w:sz w:val="18"/>
              </w:rPr>
            </w:pPr>
            <w:r>
              <w:rPr>
                <w:sz w:val="18"/>
              </w:rPr>
              <w:t>отсутствии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</w:tr>
      <w:tr w:rsidR="00E45D37" w14:paraId="40CB06B3" w14:textId="77777777">
        <w:trPr>
          <w:trHeight w:val="424"/>
        </w:trPr>
        <w:tc>
          <w:tcPr>
            <w:tcW w:w="5048" w:type="dxa"/>
          </w:tcPr>
          <w:p w14:paraId="122E207A" w14:textId="77777777" w:rsidR="00E45D37" w:rsidRDefault="00000000">
            <w:pPr>
              <w:pStyle w:val="TableParagraph"/>
              <w:spacing w:before="106" w:line="240" w:lineRule="auto"/>
              <w:rPr>
                <w:sz w:val="18"/>
              </w:rPr>
            </w:pPr>
            <w:r>
              <w:rPr>
                <w:sz w:val="18"/>
              </w:rPr>
              <w:t>13.12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Неустойка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овердрафта</w:t>
            </w:r>
          </w:p>
        </w:tc>
        <w:tc>
          <w:tcPr>
            <w:tcW w:w="4743" w:type="dxa"/>
          </w:tcPr>
          <w:p w14:paraId="0EA09043" w14:textId="77777777" w:rsidR="00E45D37" w:rsidRDefault="00000000">
            <w:pPr>
              <w:pStyle w:val="TableParagraph"/>
              <w:spacing w:before="106" w:line="240" w:lineRule="auto"/>
              <w:ind w:left="398" w:right="383"/>
              <w:jc w:val="center"/>
              <w:rPr>
                <w:sz w:val="18"/>
              </w:rPr>
            </w:pPr>
            <w:r>
              <w:rPr>
                <w:sz w:val="18"/>
              </w:rPr>
              <w:t>KZT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- 40%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годовых, USD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годовых</w:t>
            </w:r>
          </w:p>
        </w:tc>
      </w:tr>
    </w:tbl>
    <w:p w14:paraId="43B42859" w14:textId="77777777" w:rsidR="00E45D37" w:rsidRDefault="00E45D37">
      <w:pPr>
        <w:pStyle w:val="a3"/>
        <w:spacing w:before="7"/>
        <w:ind w:firstLine="0"/>
        <w:rPr>
          <w:sz w:val="15"/>
        </w:rPr>
      </w:pPr>
    </w:p>
    <w:p w14:paraId="09B29337" w14:textId="5EA045CA" w:rsidR="00420B95" w:rsidRPr="00420B95" w:rsidRDefault="00420B95" w:rsidP="00420B95">
      <w:pPr>
        <w:tabs>
          <w:tab w:val="left" w:pos="333"/>
        </w:tabs>
        <w:spacing w:before="53"/>
        <w:rPr>
          <w:sz w:val="18"/>
        </w:rPr>
      </w:pPr>
      <w:r>
        <w:rPr>
          <w:sz w:val="18"/>
        </w:rPr>
        <w:tab/>
      </w:r>
      <w:r w:rsidRPr="00420B95">
        <w:rPr>
          <w:sz w:val="18"/>
        </w:rPr>
        <w:t>1. До 300 000 тенге в месяц</w:t>
      </w:r>
      <w:r>
        <w:rPr>
          <w:sz w:val="18"/>
          <w:lang w:val="en-US"/>
        </w:rPr>
        <w:t>;</w:t>
      </w:r>
    </w:p>
    <w:p w14:paraId="22C6613A" w14:textId="358D245A" w:rsidR="00420B95" w:rsidRPr="00420B95" w:rsidRDefault="00420B95" w:rsidP="00420B95">
      <w:pPr>
        <w:tabs>
          <w:tab w:val="left" w:pos="333"/>
        </w:tabs>
        <w:spacing w:before="53"/>
        <w:rPr>
          <w:sz w:val="18"/>
        </w:rPr>
      </w:pPr>
      <w:r>
        <w:rPr>
          <w:sz w:val="18"/>
        </w:rPr>
        <w:tab/>
      </w:r>
      <w:r w:rsidRPr="00420B95">
        <w:rPr>
          <w:sz w:val="18"/>
        </w:rPr>
        <w:t>2. Если иное не предусмотрено договором между Банком и юридическим лицом;</w:t>
      </w:r>
    </w:p>
    <w:p w14:paraId="2F8CA30C" w14:textId="02B8716F" w:rsidR="00420B95" w:rsidRPr="00420B95" w:rsidRDefault="00420B95" w:rsidP="00420B95">
      <w:pPr>
        <w:tabs>
          <w:tab w:val="left" w:pos="333"/>
        </w:tabs>
        <w:spacing w:before="53"/>
        <w:rPr>
          <w:sz w:val="18"/>
        </w:rPr>
      </w:pPr>
      <w:r>
        <w:rPr>
          <w:sz w:val="18"/>
        </w:rPr>
        <w:tab/>
      </w:r>
      <w:r w:rsidRPr="00420B95">
        <w:rPr>
          <w:sz w:val="18"/>
        </w:rPr>
        <w:t>3. Ставка на услугу указана с учетом налога на добавленную стоимость;</w:t>
      </w:r>
    </w:p>
    <w:p w14:paraId="4FD26309" w14:textId="78E44F8A" w:rsidR="00E45D37" w:rsidRPr="00866AC5" w:rsidRDefault="00420B95" w:rsidP="00420B95">
      <w:pPr>
        <w:tabs>
          <w:tab w:val="left" w:pos="333"/>
        </w:tabs>
        <w:spacing w:before="53"/>
        <w:rPr>
          <w:color w:val="FF0000"/>
          <w:sz w:val="18"/>
        </w:rPr>
      </w:pPr>
      <w:r>
        <w:rPr>
          <w:sz w:val="18"/>
        </w:rPr>
        <w:tab/>
      </w:r>
      <w:r w:rsidRPr="00420B95">
        <w:rPr>
          <w:sz w:val="18"/>
        </w:rPr>
        <w:t>4. Для государственных учреждений, служб.</w:t>
      </w:r>
    </w:p>
    <w:sectPr w:rsidR="00E45D37" w:rsidRPr="00866AC5">
      <w:pgSz w:w="11910" w:h="16840"/>
      <w:pgMar w:top="106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B46"/>
    <w:multiLevelType w:val="hybridMultilevel"/>
    <w:tmpl w:val="304E8C34"/>
    <w:lvl w:ilvl="0" w:tplc="0774650E">
      <w:start w:val="1"/>
      <w:numFmt w:val="decimal"/>
      <w:lvlText w:val="%1."/>
      <w:lvlJc w:val="left"/>
      <w:pPr>
        <w:ind w:left="382" w:hanging="23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4760D18">
      <w:numFmt w:val="bullet"/>
      <w:lvlText w:val="•"/>
      <w:lvlJc w:val="left"/>
      <w:pPr>
        <w:ind w:left="1346" w:hanging="231"/>
      </w:pPr>
      <w:rPr>
        <w:rFonts w:hint="default"/>
        <w:lang w:val="ru-RU" w:eastAsia="en-US" w:bidi="ar-SA"/>
      </w:rPr>
    </w:lvl>
    <w:lvl w:ilvl="2" w:tplc="9A24DCB6">
      <w:numFmt w:val="bullet"/>
      <w:lvlText w:val="•"/>
      <w:lvlJc w:val="left"/>
      <w:pPr>
        <w:ind w:left="2313" w:hanging="231"/>
      </w:pPr>
      <w:rPr>
        <w:rFonts w:hint="default"/>
        <w:lang w:val="ru-RU" w:eastAsia="en-US" w:bidi="ar-SA"/>
      </w:rPr>
    </w:lvl>
    <w:lvl w:ilvl="3" w:tplc="B4244DA0">
      <w:numFmt w:val="bullet"/>
      <w:lvlText w:val="•"/>
      <w:lvlJc w:val="left"/>
      <w:pPr>
        <w:ind w:left="3279" w:hanging="231"/>
      </w:pPr>
      <w:rPr>
        <w:rFonts w:hint="default"/>
        <w:lang w:val="ru-RU" w:eastAsia="en-US" w:bidi="ar-SA"/>
      </w:rPr>
    </w:lvl>
    <w:lvl w:ilvl="4" w:tplc="75FEFA88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5" w:tplc="FFA29FF0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6" w:tplc="3402A6D8">
      <w:numFmt w:val="bullet"/>
      <w:lvlText w:val="•"/>
      <w:lvlJc w:val="left"/>
      <w:pPr>
        <w:ind w:left="6179" w:hanging="231"/>
      </w:pPr>
      <w:rPr>
        <w:rFonts w:hint="default"/>
        <w:lang w:val="ru-RU" w:eastAsia="en-US" w:bidi="ar-SA"/>
      </w:rPr>
    </w:lvl>
    <w:lvl w:ilvl="7" w:tplc="1BC0FC66">
      <w:numFmt w:val="bullet"/>
      <w:lvlText w:val="•"/>
      <w:lvlJc w:val="left"/>
      <w:pPr>
        <w:ind w:left="7146" w:hanging="231"/>
      </w:pPr>
      <w:rPr>
        <w:rFonts w:hint="default"/>
        <w:lang w:val="ru-RU" w:eastAsia="en-US" w:bidi="ar-SA"/>
      </w:rPr>
    </w:lvl>
    <w:lvl w:ilvl="8" w:tplc="665434BA">
      <w:numFmt w:val="bullet"/>
      <w:lvlText w:val="•"/>
      <w:lvlJc w:val="left"/>
      <w:pPr>
        <w:ind w:left="8113" w:hanging="231"/>
      </w:pPr>
      <w:rPr>
        <w:rFonts w:hint="default"/>
        <w:lang w:val="ru-RU" w:eastAsia="en-US" w:bidi="ar-SA"/>
      </w:rPr>
    </w:lvl>
  </w:abstractNum>
  <w:num w:numId="1" w16cid:durableId="25960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37"/>
    <w:rsid w:val="001C32D6"/>
    <w:rsid w:val="00314ECF"/>
    <w:rsid w:val="004206BE"/>
    <w:rsid w:val="00420B95"/>
    <w:rsid w:val="00536576"/>
    <w:rsid w:val="00670CA6"/>
    <w:rsid w:val="007C5DD2"/>
    <w:rsid w:val="00866AC5"/>
    <w:rsid w:val="00A227F2"/>
    <w:rsid w:val="00B36567"/>
    <w:rsid w:val="00B840E5"/>
    <w:rsid w:val="00E4112F"/>
    <w:rsid w:val="00E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2D03"/>
  <w15:docId w15:val="{8ED8CF98-EBEE-423B-8EC3-809891D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  <w:ind w:hanging="2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4"/>
      <w:ind w:left="382" w:hanging="232"/>
    </w:pPr>
  </w:style>
  <w:style w:type="paragraph" w:customStyle="1" w:styleId="TableParagraph">
    <w:name w:val="Table Paragraph"/>
    <w:basedOn w:val="a"/>
    <w:uiPriority w:val="1"/>
    <w:qFormat/>
    <w:pPr>
      <w:spacing w:before="15" w:line="206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Абилдаева Айым Талгатовна</dc:creator>
  <cp:lastModifiedBy>Бүркітәлиев Бекболат Маратұлы</cp:lastModifiedBy>
  <cp:revision>11</cp:revision>
  <dcterms:created xsi:type="dcterms:W3CDTF">2024-09-16T11:46:00Z</dcterms:created>
  <dcterms:modified xsi:type="dcterms:W3CDTF">2024-09-26T05:35:00Z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2024-04-09T00:00:00Z</vt:filetime>
  </property>
</Properties>
</file>